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C3" w:rsidRPr="007B4943" w:rsidRDefault="001402C3" w:rsidP="007B4943">
      <w:pPr>
        <w:pStyle w:val="a3"/>
        <w:shd w:val="clear" w:color="auto" w:fill="FFFFFF" w:themeFill="background1"/>
        <w:spacing w:before="30" w:beforeAutospacing="0" w:after="30" w:afterAutospacing="0" w:line="293" w:lineRule="atLeast"/>
        <w:jc w:val="both"/>
      </w:pPr>
      <w:r w:rsidRPr="007B4943">
        <w:rPr>
          <w:rStyle w:val="a5"/>
          <w:b/>
          <w:bCs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1402C3" w:rsidRPr="007B4943" w:rsidRDefault="00AA5708" w:rsidP="007B4943">
      <w:pPr>
        <w:pStyle w:val="a3"/>
        <w:shd w:val="clear" w:color="auto" w:fill="FFFFFF" w:themeFill="background1"/>
        <w:spacing w:before="30" w:beforeAutospacing="0" w:after="30" w:afterAutospacing="0" w:line="293" w:lineRule="atLeast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Самоанализ предметно -</w:t>
      </w:r>
      <w:r w:rsidR="001402C3" w:rsidRPr="007B4943"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 xml:space="preserve"> развивающей сре</w:t>
      </w:r>
      <w:r w:rsidR="00425678">
        <w:rPr>
          <w:rStyle w:val="a4"/>
          <w:sz w:val="32"/>
          <w:szCs w:val="32"/>
        </w:rPr>
        <w:t>д</w:t>
      </w:r>
      <w:r>
        <w:rPr>
          <w:rStyle w:val="a4"/>
          <w:sz w:val="32"/>
          <w:szCs w:val="32"/>
        </w:rPr>
        <w:t>ы</w:t>
      </w:r>
      <w:r w:rsidR="001402C3" w:rsidRPr="007B4943">
        <w:rPr>
          <w:rStyle w:val="a4"/>
          <w:sz w:val="32"/>
          <w:szCs w:val="32"/>
        </w:rPr>
        <w:t xml:space="preserve"> в логопедической группе </w:t>
      </w:r>
      <w:r>
        <w:rPr>
          <w:rStyle w:val="a4"/>
          <w:sz w:val="32"/>
          <w:szCs w:val="32"/>
        </w:rPr>
        <w:t>в условиях реализации ФГОС</w:t>
      </w:r>
      <w:r w:rsidR="00425678">
        <w:rPr>
          <w:rStyle w:val="a4"/>
          <w:sz w:val="32"/>
          <w:szCs w:val="32"/>
        </w:rPr>
        <w:t xml:space="preserve"> </w:t>
      </w:r>
      <w:proofErr w:type="gramStart"/>
      <w:r w:rsidR="00425678">
        <w:rPr>
          <w:rStyle w:val="a4"/>
          <w:sz w:val="32"/>
          <w:szCs w:val="32"/>
        </w:rPr>
        <w:t>ДО</w:t>
      </w:r>
      <w:proofErr w:type="gramEnd"/>
    </w:p>
    <w:p w:rsidR="001402C3" w:rsidRPr="007B4943" w:rsidRDefault="001402C3" w:rsidP="007B4943">
      <w:pPr>
        <w:pStyle w:val="a3"/>
        <w:shd w:val="clear" w:color="auto" w:fill="FFFFFF" w:themeFill="background1"/>
        <w:spacing w:before="30" w:beforeAutospacing="0" w:after="30" w:afterAutospacing="0" w:line="293" w:lineRule="atLeast"/>
        <w:jc w:val="both"/>
      </w:pPr>
    </w:p>
    <w:p w:rsidR="001402C3" w:rsidRPr="00652112" w:rsidRDefault="001402C3" w:rsidP="007B4943">
      <w:pPr>
        <w:pStyle w:val="a3"/>
        <w:shd w:val="clear" w:color="auto" w:fill="FFFFFF" w:themeFill="background1"/>
        <w:spacing w:before="30" w:beforeAutospacing="0" w:after="30" w:afterAutospacing="0" w:line="293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>В нашей логопедическ</w:t>
      </w:r>
      <w:r w:rsidR="00971A6A" w:rsidRPr="00652112">
        <w:rPr>
          <w:sz w:val="28"/>
          <w:szCs w:val="28"/>
        </w:rPr>
        <w:t>ой группе у детей с диагнозом  Т</w:t>
      </w:r>
      <w:r w:rsidRPr="00652112">
        <w:rPr>
          <w:sz w:val="28"/>
          <w:szCs w:val="28"/>
        </w:rPr>
        <w:t>НР</w:t>
      </w:r>
      <w:r w:rsidR="00971A6A" w:rsidRPr="00652112">
        <w:rPr>
          <w:sz w:val="28"/>
          <w:szCs w:val="28"/>
        </w:rPr>
        <w:t xml:space="preserve">. </w:t>
      </w:r>
      <w:r w:rsidRPr="00652112">
        <w:rPr>
          <w:sz w:val="28"/>
          <w:szCs w:val="28"/>
        </w:rPr>
        <w:t xml:space="preserve"> Неполноценная речевая деятельность накладывает отпечаток на формирование у детей сенсорной, интеллектуальной и эмоционально – волевой сферы. Отличается недостаточная устойчивость внимания, ограниченные возможности его распределения.  </w:t>
      </w:r>
    </w:p>
    <w:p w:rsidR="00B61D6D" w:rsidRPr="00652112" w:rsidRDefault="00B61D6D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>Грамотно организованная среда дает  нам возможность неформально построить педагогический процесс, избежать монотонности, помогает ребенку быть постоянно занятым полезным и интересным делом.</w:t>
      </w:r>
    </w:p>
    <w:p w:rsidR="00B61D6D" w:rsidRPr="00652112" w:rsidRDefault="00B61D6D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 xml:space="preserve"> Это поле деятельности, образ жизни, передача опыта, творчество, предметное образование. Она достаточно разнообразна и насыщена «случайностями», которые требуют от ребенка поиска способов познания, что стимулирует исследовательскую деятельность.</w:t>
      </w:r>
    </w:p>
    <w:p w:rsidR="001402C3" w:rsidRPr="00652112" w:rsidRDefault="00B61D6D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 xml:space="preserve">Характерным является «перетекание» мини-сред: из художественно-преобразующей в </w:t>
      </w:r>
      <w:proofErr w:type="gramStart"/>
      <w:r w:rsidRPr="00652112">
        <w:rPr>
          <w:sz w:val="28"/>
          <w:szCs w:val="28"/>
        </w:rPr>
        <w:t>опытно-экспериментальную</w:t>
      </w:r>
      <w:proofErr w:type="gramEnd"/>
      <w:r w:rsidRPr="00652112">
        <w:rPr>
          <w:sz w:val="28"/>
          <w:szCs w:val="28"/>
        </w:rPr>
        <w:t>, из эмоционально-рефлексивной в культурно-коммуникативную. Такой подход обеспечивает более глубокое понимание происходящих вокруг явлений и событий.</w:t>
      </w:r>
    </w:p>
    <w:p w:rsidR="000809A0" w:rsidRPr="00652112" w:rsidRDefault="000809A0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>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игр-инсценировок.</w:t>
      </w:r>
    </w:p>
    <w:p w:rsidR="000809A0" w:rsidRPr="00652112" w:rsidRDefault="000809A0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b/>
          <w:sz w:val="28"/>
          <w:szCs w:val="28"/>
        </w:rPr>
        <w:t>Потребность в движении является важной задачей при организации предметно-развивающей среды</w:t>
      </w:r>
      <w:r w:rsidRPr="00652112">
        <w:rPr>
          <w:sz w:val="28"/>
          <w:szCs w:val="28"/>
        </w:rPr>
        <w:t>. Для этого отведено пространство в группе, имеется различное оборудование: мячи, обручи, мешочки  набитые песком, массажные коврики,  разноцветные флажки, султанчики, ленточки, атрибуты для проведения подвижных игр, а также пособия, необходимые для проведения утренней гимнастики. Много пособий сделано руками воспитателей и родителей совместно с детьми.</w:t>
      </w:r>
    </w:p>
    <w:p w:rsidR="000809A0" w:rsidRPr="00652112" w:rsidRDefault="000809A0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b/>
          <w:sz w:val="28"/>
          <w:szCs w:val="28"/>
        </w:rPr>
        <w:t>Музыкально-театральный центр.</w:t>
      </w:r>
      <w:r w:rsidRPr="00652112">
        <w:rPr>
          <w:sz w:val="28"/>
          <w:szCs w:val="28"/>
        </w:rPr>
        <w:t xml:space="preserve"> Дети в восторге от нашего музыкально-театрального центра. Здесь есть музыкальные инструменты, которые доставляют детям много радостных минут, различные музыкальные дидактические игры. Кроме того, они развивают фонематический слух и чувство ритма у ребёнка. Мы стараемся знакомить детей с различными видами театра, что бы каждый ребенок мог выбрать именно тот театр, который ему наиболее близок и удобен. Имеется настольные театры, пальчиковый театр, </w:t>
      </w:r>
      <w:proofErr w:type="spellStart"/>
      <w:r w:rsidRPr="00652112">
        <w:rPr>
          <w:sz w:val="28"/>
          <w:szCs w:val="28"/>
        </w:rPr>
        <w:t>фланелеграф</w:t>
      </w:r>
      <w:proofErr w:type="spellEnd"/>
      <w:r w:rsidR="00C85611" w:rsidRPr="00652112">
        <w:rPr>
          <w:sz w:val="28"/>
          <w:szCs w:val="28"/>
        </w:rPr>
        <w:t>, маски</w:t>
      </w:r>
      <w:r w:rsidRPr="00652112">
        <w:rPr>
          <w:sz w:val="28"/>
          <w:szCs w:val="28"/>
        </w:rPr>
        <w:t xml:space="preserve">  с  героями многих русских народных сказок</w:t>
      </w:r>
      <w:proofErr w:type="gramStart"/>
      <w:r w:rsidRPr="00652112">
        <w:rPr>
          <w:sz w:val="28"/>
          <w:szCs w:val="28"/>
        </w:rPr>
        <w:t xml:space="preserve"> .</w:t>
      </w:r>
      <w:proofErr w:type="gramEnd"/>
      <w:r w:rsidRPr="00652112">
        <w:rPr>
          <w:sz w:val="28"/>
          <w:szCs w:val="28"/>
        </w:rPr>
        <w:t xml:space="preserve">  Встреча с куклой помогает ребятишкам расслабиться, снять напряжение, создать радостную атмосферу. В  центр театральной деятельности была изготовлена  ширма  для  кукольного театра. </w:t>
      </w:r>
    </w:p>
    <w:p w:rsidR="000809A0" w:rsidRPr="00652112" w:rsidRDefault="000809A0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>Центр нацеливает на сочинение сказок, историй с опорой на знакомые сюжеты и на сюжеты, придуманные самими детьми. У детей развивается монологическая речь, мышление, фантазия, режиссерские способности, развивается способность к драматизации.</w:t>
      </w:r>
      <w:r w:rsidR="00C85611" w:rsidRPr="00652112">
        <w:rPr>
          <w:sz w:val="28"/>
          <w:szCs w:val="28"/>
        </w:rPr>
        <w:t xml:space="preserve"> По соседству расположили ц</w:t>
      </w:r>
      <w:r w:rsidRPr="00652112">
        <w:rPr>
          <w:sz w:val="28"/>
          <w:szCs w:val="28"/>
        </w:rPr>
        <w:t>ентр ряженья,</w:t>
      </w:r>
      <w:r w:rsidR="00C85611" w:rsidRPr="00652112">
        <w:rPr>
          <w:sz w:val="28"/>
          <w:szCs w:val="28"/>
        </w:rPr>
        <w:t xml:space="preserve"> в котором имеются </w:t>
      </w:r>
      <w:r w:rsidRPr="00652112">
        <w:rPr>
          <w:sz w:val="28"/>
          <w:szCs w:val="28"/>
        </w:rPr>
        <w:lastRenderedPageBreak/>
        <w:t xml:space="preserve">шапочки, </w:t>
      </w:r>
      <w:r w:rsidR="00C85611" w:rsidRPr="00652112">
        <w:rPr>
          <w:sz w:val="28"/>
          <w:szCs w:val="28"/>
        </w:rPr>
        <w:t xml:space="preserve">бусы, платочки, </w:t>
      </w:r>
      <w:r w:rsidRPr="00652112">
        <w:rPr>
          <w:sz w:val="28"/>
          <w:szCs w:val="28"/>
        </w:rPr>
        <w:t>ленты, атрибуты, элементы костюмов для сюжетно-ролевых игр.</w:t>
      </w:r>
    </w:p>
    <w:p w:rsidR="001402C3" w:rsidRPr="00652112" w:rsidRDefault="00C85611" w:rsidP="006521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2112">
        <w:rPr>
          <w:rFonts w:ascii="Times New Roman" w:hAnsi="Times New Roman" w:cs="Times New Roman"/>
          <w:b/>
          <w:sz w:val="28"/>
          <w:szCs w:val="28"/>
        </w:rPr>
        <w:t>Познавательно – речевой центр объединяет в себе</w:t>
      </w:r>
      <w:r w:rsidRPr="00652112">
        <w:rPr>
          <w:rFonts w:ascii="Times New Roman" w:hAnsi="Times New Roman" w:cs="Times New Roman"/>
          <w:sz w:val="28"/>
          <w:szCs w:val="28"/>
        </w:rPr>
        <w:t xml:space="preserve"> </w:t>
      </w:r>
      <w:r w:rsidR="0024237E" w:rsidRPr="00652112">
        <w:rPr>
          <w:rFonts w:ascii="Times New Roman" w:hAnsi="Times New Roman" w:cs="Times New Roman"/>
          <w:sz w:val="28"/>
          <w:szCs w:val="28"/>
        </w:rPr>
        <w:t>библиотеку</w:t>
      </w:r>
      <w:r w:rsidRPr="00652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4237E" w:rsidRPr="0065211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4237E" w:rsidRPr="00652112">
        <w:rPr>
          <w:rFonts w:ascii="Times New Roman" w:hAnsi="Times New Roman" w:cs="Times New Roman"/>
          <w:sz w:val="28"/>
          <w:szCs w:val="28"/>
        </w:rPr>
        <w:t xml:space="preserve"> – речевой</w:t>
      </w:r>
      <w:proofErr w:type="gramEnd"/>
      <w:r w:rsidR="0024237E" w:rsidRPr="00652112">
        <w:rPr>
          <w:rFonts w:ascii="Times New Roman" w:hAnsi="Times New Roman" w:cs="Times New Roman"/>
          <w:sz w:val="28"/>
          <w:szCs w:val="28"/>
        </w:rPr>
        <w:t xml:space="preserve"> уголок и интеллектуально – познавательный. </w:t>
      </w:r>
      <w:r w:rsidRPr="00652112">
        <w:rPr>
          <w:rFonts w:ascii="Times New Roman" w:hAnsi="Times New Roman" w:cs="Times New Roman"/>
          <w:sz w:val="28"/>
          <w:szCs w:val="28"/>
        </w:rPr>
        <w:t>Так как развитие активной речи является основной задачей развития детей, то в центре любимой книги и развития</w:t>
      </w:r>
      <w:r w:rsidRPr="00652112">
        <w:t xml:space="preserve"> </w:t>
      </w:r>
      <w:r w:rsidRPr="00652112">
        <w:rPr>
          <w:rFonts w:ascii="Times New Roman" w:hAnsi="Times New Roman" w:cs="Times New Roman"/>
          <w:sz w:val="28"/>
          <w:szCs w:val="28"/>
        </w:rPr>
        <w:t>речи подобраны наборы предметных картинок, сюжетных картин, игры по познавательному и речевому развитию, портреты писателей и поэто</w:t>
      </w:r>
      <w:r w:rsidR="0024237E" w:rsidRPr="00652112">
        <w:rPr>
          <w:rFonts w:ascii="Times New Roman" w:hAnsi="Times New Roman" w:cs="Times New Roman"/>
          <w:sz w:val="28"/>
          <w:szCs w:val="28"/>
        </w:rPr>
        <w:t xml:space="preserve">в, литературные игры-викторины, </w:t>
      </w:r>
      <w:r w:rsidRPr="00652112">
        <w:rPr>
          <w:rFonts w:ascii="Times New Roman" w:hAnsi="Times New Roman" w:cs="Times New Roman"/>
          <w:sz w:val="28"/>
          <w:szCs w:val="28"/>
        </w:rPr>
        <w:t xml:space="preserve"> здесь у нас много книг по программе. В коррекционном центре используются: говорящая азбука, настольно – печатные игры для формирования фонематического слуха, для обучения грамоте. Очень много дидактического материала для развития мелкой моторики: это буквы и кубики, сделанные из различных материалов для тактильной чувствительности; фасоль, крупа, камни, ракушки, пуговицы для ощупывания, выкладывания букв и рисунков из них, различные виды </w:t>
      </w:r>
      <w:proofErr w:type="spellStart"/>
      <w:r w:rsidRPr="00652112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="001402C3" w:rsidRPr="006521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02C3" w:rsidRPr="00652112">
        <w:rPr>
          <w:rFonts w:ascii="Times New Roman" w:hAnsi="Times New Roman" w:cs="Times New Roman"/>
          <w:sz w:val="28"/>
          <w:szCs w:val="28"/>
        </w:rPr>
        <w:t>представляющий</w:t>
      </w:r>
      <w:proofErr w:type="gramEnd"/>
      <w:r w:rsidR="001402C3" w:rsidRPr="00652112">
        <w:rPr>
          <w:rFonts w:ascii="Times New Roman" w:hAnsi="Times New Roman" w:cs="Times New Roman"/>
          <w:sz w:val="28"/>
          <w:szCs w:val="28"/>
        </w:rPr>
        <w:t xml:space="preserve"> возможность нашим воспитанникам действовать индивидуально. У нас накоплен и систематизирован разнообразный практический материал для организации речевых игр: пособия для проведения артикуляционных упражнений, материалы для рассказывания, разнообразные дидактические, настольно-печатные игры, игры для развития мелкой моторики рук. Ведь речевая развивающая среда – это, особым образом организованное окружение, наиболее эффективно влияющее на развитие разных сторон речи наших детей.</w:t>
      </w:r>
    </w:p>
    <w:p w:rsidR="00B56613" w:rsidRDefault="00B56613" w:rsidP="006521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2112">
        <w:rPr>
          <w:rFonts w:ascii="Times New Roman" w:hAnsi="Times New Roman" w:cs="Times New Roman"/>
          <w:sz w:val="28"/>
          <w:szCs w:val="28"/>
        </w:rPr>
        <w:t>Интеллектуально – познавательная зона дает пищу для ума и эмоций. Данные игры помогают интеллектуальному развитию  внимания, памяти, мышления, воображения – лото, разрезные картинки, конструктора. Игры, развивающие представления о составе числа, знакомят с разными средствами и единицами измерения. Обучают детей элементарным математическим операциям, развивают пространственные представления. Знакомят с сенсорными эталонами, учат различать геометрические и архитектурные формы объемных деталей; развивают представление о времени.</w:t>
      </w:r>
    </w:p>
    <w:p w:rsidR="00652112" w:rsidRPr="00652112" w:rsidRDefault="00652112" w:rsidP="006521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6613" w:rsidRPr="00652112" w:rsidRDefault="00B56613" w:rsidP="007B494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12">
        <w:rPr>
          <w:rFonts w:ascii="Times New Roman" w:hAnsi="Times New Roman" w:cs="Times New Roman"/>
          <w:b/>
          <w:sz w:val="28"/>
          <w:szCs w:val="28"/>
        </w:rPr>
        <w:t>В центре  ОБЖ</w:t>
      </w:r>
      <w:r w:rsidRPr="00652112">
        <w:rPr>
          <w:rFonts w:ascii="Times New Roman" w:hAnsi="Times New Roman" w:cs="Times New Roman"/>
          <w:sz w:val="28"/>
          <w:szCs w:val="28"/>
        </w:rPr>
        <w:t xml:space="preserve"> учим безопасности жизнедеятельности детей. Дидактический материал знакомит детей с опасными ситуациями, и учит их избегать. Предложен демонстрационный материал по оказанию первой медицинской помощи. В центре дорожного движения – рассказывается о правилах поведения на дороге. Представлены различные машины, дорожные знаки, макет  улиц с перекрестками, светофором, макеты домов, игры по данной тематике.</w:t>
      </w:r>
    </w:p>
    <w:p w:rsidR="00353E90" w:rsidRPr="00652112" w:rsidRDefault="00B56613" w:rsidP="007B49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112">
        <w:rPr>
          <w:rFonts w:ascii="Times New Roman" w:hAnsi="Times New Roman" w:cs="Times New Roman"/>
          <w:b/>
          <w:sz w:val="28"/>
          <w:szCs w:val="28"/>
        </w:rPr>
        <w:t>ИЗОцентр</w:t>
      </w:r>
      <w:proofErr w:type="spellEnd"/>
      <w:r w:rsidRPr="00652112">
        <w:rPr>
          <w:rFonts w:ascii="Times New Roman" w:hAnsi="Times New Roman" w:cs="Times New Roman"/>
          <w:sz w:val="28"/>
          <w:szCs w:val="28"/>
        </w:rPr>
        <w:t xml:space="preserve"> – оснащен необходимым материалом для продуктивной и творческой деятельности детей (листы бумаги и альбомы, кисти, краски, карандаши, фломастеры, разноцветные мелки,</w:t>
      </w:r>
      <w:r w:rsidR="00353E90" w:rsidRPr="00652112">
        <w:rPr>
          <w:rFonts w:ascii="Times New Roman" w:hAnsi="Times New Roman" w:cs="Times New Roman"/>
          <w:sz w:val="28"/>
          <w:szCs w:val="28"/>
        </w:rPr>
        <w:t xml:space="preserve"> трафареты, </w:t>
      </w:r>
      <w:r w:rsidRPr="00652112">
        <w:rPr>
          <w:rFonts w:ascii="Times New Roman" w:hAnsi="Times New Roman" w:cs="Times New Roman"/>
          <w:sz w:val="28"/>
          <w:szCs w:val="28"/>
        </w:rPr>
        <w:t xml:space="preserve"> пластилин, доска для рисования мелками, подставки для работы с пластилином, баночки для воды и пр.). Уголок гармонично дополняют репродукции картин, которые меняются, в зависимости от времени года и календарно – тематическим планированием. Также в этом уголке расположены продукты русского народного промысла: посуда, игрушки</w:t>
      </w:r>
      <w:r w:rsidR="00353E90" w:rsidRPr="00652112">
        <w:rPr>
          <w:rFonts w:ascii="Times New Roman" w:hAnsi="Times New Roman" w:cs="Times New Roman"/>
          <w:sz w:val="28"/>
          <w:szCs w:val="28"/>
        </w:rPr>
        <w:t>, картотека  русских узоров, костюмов, элементов росписи.</w:t>
      </w:r>
    </w:p>
    <w:p w:rsidR="00B56613" w:rsidRPr="00652112" w:rsidRDefault="00353E90" w:rsidP="007B494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12">
        <w:rPr>
          <w:rFonts w:ascii="Times New Roman" w:hAnsi="Times New Roman" w:cs="Times New Roman"/>
          <w:b/>
          <w:sz w:val="28"/>
          <w:szCs w:val="28"/>
        </w:rPr>
        <w:lastRenderedPageBreak/>
        <w:t>Центр природы</w:t>
      </w:r>
      <w:r w:rsidRPr="00652112">
        <w:rPr>
          <w:rFonts w:ascii="Times New Roman" w:hAnsi="Times New Roman" w:cs="Times New Roman"/>
          <w:sz w:val="28"/>
          <w:szCs w:val="28"/>
        </w:rPr>
        <w:t xml:space="preserve"> знакомит детей с доступными явлениями природы, они узнают на картинках и в игрушках домашних животных и их детёнышей, учатся различать по внешнему виду овощи и фрукты. Обобщать результаты своих наблюдений за объектами природы дети учатся при ведении календаря погоды. Дидактические игры и пособия обеспечивают условия для развития у детей эмоционально – положительного отношения к живой природе; знакомят с условиями развития растений животных, их особенностями, средой обитания. Рассказывают о взаимосвязи и взаимодействии живой и неживой природы, способствуют ответственного и бережного отношения к природе. Кроме центра природы в группе, где дети наблюдают и ухаживают за растениями, оборудован центр экспериментирования, для проведения элементарных опытов, экспериментов. Для развертывания этой деятельности предложено оборудование – мерные кружки, песочные часы, секундомеры, пробирки, формочки, нестандартные мерки; различный природный и бросовый материал, деревянные палочки и мн. др.</w:t>
      </w:r>
    </w:p>
    <w:p w:rsidR="00353E90" w:rsidRPr="00652112" w:rsidRDefault="00353E90" w:rsidP="007B4943">
      <w:pPr>
        <w:jc w:val="both"/>
        <w:rPr>
          <w:rFonts w:ascii="Times New Roman" w:hAnsi="Times New Roman" w:cs="Times New Roman"/>
          <w:sz w:val="28"/>
          <w:szCs w:val="28"/>
        </w:rPr>
      </w:pPr>
      <w:r w:rsidRPr="00652112">
        <w:rPr>
          <w:rFonts w:ascii="Times New Roman" w:hAnsi="Times New Roman" w:cs="Times New Roman"/>
          <w:b/>
          <w:sz w:val="28"/>
          <w:szCs w:val="28"/>
        </w:rPr>
        <w:t>Центр уединения</w:t>
      </w:r>
      <w:r w:rsidRPr="00652112">
        <w:rPr>
          <w:rFonts w:ascii="Times New Roman" w:hAnsi="Times New Roman" w:cs="Times New Roman"/>
          <w:sz w:val="28"/>
          <w:szCs w:val="28"/>
        </w:rPr>
        <w:t xml:space="preserve"> - место, где дети могут полистать любимую книжку, и просто посидеть и отдохнуть от детского коллектива. Этим простым способом достигается создание "своего" личного пространства. Для этого используем мягкий,  удобный  диванчик с креслами, палатку.</w:t>
      </w:r>
    </w:p>
    <w:p w:rsidR="00353E90" w:rsidRPr="00652112" w:rsidRDefault="001444DC" w:rsidP="007B4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игровую среду наполнил</w:t>
      </w:r>
      <w:r w:rsidR="00652112" w:rsidRPr="00652112">
        <w:rPr>
          <w:rFonts w:ascii="Times New Roman" w:hAnsi="Times New Roman" w:cs="Times New Roman"/>
          <w:sz w:val="28"/>
          <w:szCs w:val="28"/>
        </w:rPr>
        <w:t>и</w:t>
      </w:r>
      <w:r w:rsidR="00353E90" w:rsidRPr="00652112">
        <w:rPr>
          <w:rFonts w:ascii="Times New Roman" w:hAnsi="Times New Roman" w:cs="Times New Roman"/>
          <w:sz w:val="28"/>
          <w:szCs w:val="28"/>
        </w:rPr>
        <w:t xml:space="preserve"> разнообразным материалом и оборудованием. Это, прежде всего, игрушки-персонажи, кроватки и коляски для кукол, кухонная мебель с на</w:t>
      </w:r>
      <w:r w:rsidR="007B4943" w:rsidRPr="00652112">
        <w:rPr>
          <w:rFonts w:ascii="Times New Roman" w:hAnsi="Times New Roman" w:cs="Times New Roman"/>
          <w:sz w:val="28"/>
          <w:szCs w:val="28"/>
        </w:rPr>
        <w:t>бором крупной игрушечной посуды и др.</w:t>
      </w:r>
    </w:p>
    <w:p w:rsidR="00966D16" w:rsidRPr="00652112" w:rsidRDefault="00966D16" w:rsidP="007B494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652112">
        <w:rPr>
          <w:sz w:val="28"/>
          <w:szCs w:val="28"/>
        </w:rPr>
        <w:t>Организованная таким образом предметно-развивающая среда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рисованием, экспериментированием, инсценировать сказки, устраивать игры-драматизации. 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C70C3D" w:rsidRPr="007B4943" w:rsidRDefault="00C70C3D" w:rsidP="007B494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C70C3D" w:rsidRPr="007B4943" w:rsidSect="007B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E03"/>
    <w:multiLevelType w:val="hybridMultilevel"/>
    <w:tmpl w:val="5CB6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41A25"/>
    <w:multiLevelType w:val="hybridMultilevel"/>
    <w:tmpl w:val="7F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2C3"/>
    <w:rsid w:val="000809A0"/>
    <w:rsid w:val="001402C3"/>
    <w:rsid w:val="001444DC"/>
    <w:rsid w:val="00155EFA"/>
    <w:rsid w:val="0024237E"/>
    <w:rsid w:val="00353E90"/>
    <w:rsid w:val="00425678"/>
    <w:rsid w:val="00652112"/>
    <w:rsid w:val="007B4943"/>
    <w:rsid w:val="007F4CCF"/>
    <w:rsid w:val="00966D16"/>
    <w:rsid w:val="00971A6A"/>
    <w:rsid w:val="00AA5708"/>
    <w:rsid w:val="00B56613"/>
    <w:rsid w:val="00B61D6D"/>
    <w:rsid w:val="00C70C3D"/>
    <w:rsid w:val="00C8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2C3"/>
    <w:rPr>
      <w:b/>
      <w:bCs/>
    </w:rPr>
  </w:style>
  <w:style w:type="character" w:styleId="a5">
    <w:name w:val="Emphasis"/>
    <w:basedOn w:val="a0"/>
    <w:uiPriority w:val="20"/>
    <w:qFormat/>
    <w:rsid w:val="001402C3"/>
    <w:rPr>
      <w:i/>
      <w:iCs/>
    </w:rPr>
  </w:style>
  <w:style w:type="character" w:customStyle="1" w:styleId="apple-converted-space">
    <w:name w:val="apple-converted-space"/>
    <w:basedOn w:val="a0"/>
    <w:rsid w:val="00966D16"/>
  </w:style>
  <w:style w:type="paragraph" w:styleId="a6">
    <w:name w:val="No Spacing"/>
    <w:uiPriority w:val="1"/>
    <w:qFormat/>
    <w:rsid w:val="00652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2016-02-04T16:59:00Z</dcterms:created>
  <dcterms:modified xsi:type="dcterms:W3CDTF">2016-02-10T18:39:00Z</dcterms:modified>
</cp:coreProperties>
</file>