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2" w:type="dxa"/>
        <w:tblCellMar>
          <w:left w:w="0" w:type="dxa"/>
          <w:right w:w="0" w:type="dxa"/>
        </w:tblCellMar>
        <w:tblLook w:val="04A0"/>
      </w:tblPr>
      <w:tblGrid>
        <w:gridCol w:w="5124"/>
        <w:gridCol w:w="5538"/>
      </w:tblGrid>
      <w:tr w:rsidR="001C0133" w:rsidRPr="001C0133" w:rsidTr="001C0133">
        <w:trPr>
          <w:trHeight w:val="606"/>
        </w:trPr>
        <w:tc>
          <w:tcPr>
            <w:tcW w:w="10662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0000FF"/>
                <w:kern w:val="24"/>
                <w:sz w:val="56"/>
                <w:szCs w:val="56"/>
                <w:lang w:eastAsia="ru-RU"/>
              </w:rPr>
              <w:t xml:space="preserve">Сказки </w:t>
            </w:r>
          </w:p>
        </w:tc>
      </w:tr>
      <w:tr w:rsidR="001C0133" w:rsidRPr="001C0133" w:rsidTr="001C0133">
        <w:trPr>
          <w:trHeight w:val="317"/>
        </w:trPr>
        <w:tc>
          <w:tcPr>
            <w:tcW w:w="512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32"/>
                <w:szCs w:val="32"/>
                <w:lang w:eastAsia="ru-RU"/>
              </w:rPr>
              <w:t xml:space="preserve">НАРОДНАЯ </w:t>
            </w:r>
          </w:p>
        </w:tc>
        <w:tc>
          <w:tcPr>
            <w:tcW w:w="553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32"/>
                <w:szCs w:val="32"/>
                <w:lang w:eastAsia="ru-RU"/>
              </w:rPr>
              <w:t xml:space="preserve">ЛИТЕРАТУРНАЯ </w:t>
            </w:r>
          </w:p>
        </w:tc>
      </w:tr>
      <w:tr w:rsidR="001C0133" w:rsidRPr="001C0133" w:rsidTr="001C0133">
        <w:trPr>
          <w:trHeight w:val="421"/>
        </w:trPr>
        <w:tc>
          <w:tcPr>
            <w:tcW w:w="512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1) Автор – народ. </w:t>
            </w:r>
          </w:p>
        </w:tc>
        <w:tc>
          <w:tcPr>
            <w:tcW w:w="553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1)  Автор – конкретное лицо. </w:t>
            </w:r>
          </w:p>
        </w:tc>
      </w:tr>
      <w:tr w:rsidR="001C0133" w:rsidRPr="001C0133" w:rsidTr="001C0133">
        <w:trPr>
          <w:trHeight w:val="378"/>
        </w:trPr>
        <w:tc>
          <w:tcPr>
            <w:tcW w:w="512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2) Существует в устной форме. </w:t>
            </w:r>
          </w:p>
        </w:tc>
        <w:tc>
          <w:tcPr>
            <w:tcW w:w="553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2) Создаётся в письменном виде. </w:t>
            </w:r>
          </w:p>
        </w:tc>
      </w:tr>
      <w:tr w:rsidR="001C0133" w:rsidRPr="001C0133" w:rsidTr="001C0133">
        <w:trPr>
          <w:trHeight w:val="1155"/>
        </w:trPr>
        <w:tc>
          <w:tcPr>
            <w:tcW w:w="512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3) Каждая сказка существует в нескольких вариантах (Сказитель может вносить изменения) </w:t>
            </w:r>
          </w:p>
        </w:tc>
        <w:tc>
          <w:tcPr>
            <w:tcW w:w="553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3) Внесение изменений не допускается. </w:t>
            </w:r>
          </w:p>
        </w:tc>
      </w:tr>
      <w:tr w:rsidR="001C0133" w:rsidRPr="001C0133" w:rsidTr="001C0133">
        <w:trPr>
          <w:trHeight w:val="729"/>
        </w:trPr>
        <w:tc>
          <w:tcPr>
            <w:tcW w:w="512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4)  Время создания определить невозможно. </w:t>
            </w:r>
          </w:p>
        </w:tc>
        <w:tc>
          <w:tcPr>
            <w:tcW w:w="553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4)  Время создания сказки известно. </w:t>
            </w:r>
          </w:p>
        </w:tc>
      </w:tr>
      <w:tr w:rsidR="001C0133" w:rsidRPr="001C0133" w:rsidTr="001C0133">
        <w:trPr>
          <w:trHeight w:val="1956"/>
        </w:trPr>
        <w:tc>
          <w:tcPr>
            <w:tcW w:w="512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5)Народная сказка ограничивается определённым жанром:</w:t>
            </w:r>
          </w:p>
          <w:p w:rsidR="001C0133" w:rsidRPr="001C0133" w:rsidRDefault="001C0133" w:rsidP="001C0133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волшебная</w:t>
            </w:r>
          </w:p>
          <w:p w:rsidR="001C0133" w:rsidRPr="001C0133" w:rsidRDefault="001C0133" w:rsidP="001C0133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бытовая</w:t>
            </w:r>
          </w:p>
          <w:p w:rsidR="001C0133" w:rsidRPr="001C0133" w:rsidRDefault="001C0133" w:rsidP="001C0133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 о животных </w:t>
            </w:r>
          </w:p>
        </w:tc>
        <w:tc>
          <w:tcPr>
            <w:tcW w:w="553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1C013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5)Не ограничивается определённым жанром;</w:t>
            </w:r>
          </w:p>
          <w:p w:rsidR="001C0133" w:rsidRPr="001C0133" w:rsidRDefault="001C0133" w:rsidP="001C013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включает в себя   и  черты бытовой сказки,  и  волшебной,  и  сказки о животных,  и  даже фантастику. </w:t>
            </w:r>
          </w:p>
        </w:tc>
      </w:tr>
    </w:tbl>
    <w:p w:rsidR="008C74FE" w:rsidRDefault="001C0133"/>
    <w:p w:rsidR="001C0133" w:rsidRDefault="001C0133"/>
    <w:p w:rsidR="001C0133" w:rsidRDefault="001C0133"/>
    <w:tbl>
      <w:tblPr>
        <w:tblW w:w="10632" w:type="dxa"/>
        <w:tblCellMar>
          <w:left w:w="0" w:type="dxa"/>
          <w:right w:w="0" w:type="dxa"/>
        </w:tblCellMar>
        <w:tblLook w:val="04A0"/>
      </w:tblPr>
      <w:tblGrid>
        <w:gridCol w:w="5110"/>
        <w:gridCol w:w="5522"/>
      </w:tblGrid>
      <w:tr w:rsidR="001C0133" w:rsidRPr="001C0133" w:rsidTr="001C0133">
        <w:trPr>
          <w:trHeight w:val="599"/>
        </w:trPr>
        <w:tc>
          <w:tcPr>
            <w:tcW w:w="10632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0000FF"/>
                <w:kern w:val="24"/>
                <w:sz w:val="56"/>
                <w:szCs w:val="56"/>
                <w:lang w:eastAsia="ru-RU"/>
              </w:rPr>
              <w:t xml:space="preserve">Сказки </w:t>
            </w:r>
          </w:p>
        </w:tc>
      </w:tr>
      <w:tr w:rsidR="001C0133" w:rsidRPr="001C0133" w:rsidTr="001C0133">
        <w:trPr>
          <w:trHeight w:val="314"/>
        </w:trPr>
        <w:tc>
          <w:tcPr>
            <w:tcW w:w="51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32"/>
                <w:szCs w:val="32"/>
                <w:lang w:eastAsia="ru-RU"/>
              </w:rPr>
              <w:t xml:space="preserve">НАРОДНАЯ </w:t>
            </w:r>
          </w:p>
        </w:tc>
        <w:tc>
          <w:tcPr>
            <w:tcW w:w="552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32"/>
                <w:szCs w:val="32"/>
                <w:lang w:eastAsia="ru-RU"/>
              </w:rPr>
              <w:t xml:space="preserve">ЛИТЕРАТУРНАЯ </w:t>
            </w:r>
          </w:p>
        </w:tc>
      </w:tr>
      <w:tr w:rsidR="001C0133" w:rsidRPr="001C0133" w:rsidTr="001C0133">
        <w:trPr>
          <w:trHeight w:val="416"/>
        </w:trPr>
        <w:tc>
          <w:tcPr>
            <w:tcW w:w="51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1) Автор – народ. </w:t>
            </w:r>
          </w:p>
        </w:tc>
        <w:tc>
          <w:tcPr>
            <w:tcW w:w="552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1)  Автор – конкретное лицо. </w:t>
            </w:r>
          </w:p>
        </w:tc>
      </w:tr>
      <w:tr w:rsidR="001C0133" w:rsidRPr="001C0133" w:rsidTr="001C0133">
        <w:trPr>
          <w:trHeight w:val="374"/>
        </w:trPr>
        <w:tc>
          <w:tcPr>
            <w:tcW w:w="51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2) Существует в устной форме. </w:t>
            </w:r>
          </w:p>
        </w:tc>
        <w:tc>
          <w:tcPr>
            <w:tcW w:w="552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2) Создаётся в письменном виде. </w:t>
            </w:r>
          </w:p>
        </w:tc>
      </w:tr>
      <w:tr w:rsidR="001C0133" w:rsidRPr="001C0133" w:rsidTr="001C0133">
        <w:trPr>
          <w:trHeight w:val="1143"/>
        </w:trPr>
        <w:tc>
          <w:tcPr>
            <w:tcW w:w="51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3) Каждая сказка существует в нескольких вариантах (Сказитель может вносить изменения) </w:t>
            </w:r>
          </w:p>
        </w:tc>
        <w:tc>
          <w:tcPr>
            <w:tcW w:w="552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3) Внесение изменений не допускается. </w:t>
            </w:r>
          </w:p>
        </w:tc>
      </w:tr>
      <w:tr w:rsidR="001C0133" w:rsidRPr="001C0133" w:rsidTr="001C0133">
        <w:trPr>
          <w:trHeight w:val="720"/>
        </w:trPr>
        <w:tc>
          <w:tcPr>
            <w:tcW w:w="51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4)  Время создания определить невозможно. </w:t>
            </w:r>
          </w:p>
        </w:tc>
        <w:tc>
          <w:tcPr>
            <w:tcW w:w="552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133">
              <w:rPr>
                <w:rFonts w:ascii="Times New Roman" w:eastAsia="Times New Roman" w:hAnsi="Times New Roman" w:cs="Times New Roman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4)  Время создания сказки известно. </w:t>
            </w:r>
          </w:p>
        </w:tc>
      </w:tr>
      <w:tr w:rsidR="001C0133" w:rsidRPr="001C0133" w:rsidTr="001C0133">
        <w:trPr>
          <w:trHeight w:val="1935"/>
        </w:trPr>
        <w:tc>
          <w:tcPr>
            <w:tcW w:w="511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5)Народная сказка ограничивается определённым жанром:</w:t>
            </w:r>
          </w:p>
          <w:p w:rsidR="001C0133" w:rsidRPr="001C0133" w:rsidRDefault="001C0133" w:rsidP="005963C2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волшебная</w:t>
            </w:r>
          </w:p>
          <w:p w:rsidR="001C0133" w:rsidRPr="001C0133" w:rsidRDefault="001C0133" w:rsidP="005963C2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бытовая</w:t>
            </w:r>
          </w:p>
          <w:p w:rsidR="001C0133" w:rsidRPr="001C0133" w:rsidRDefault="001C0133" w:rsidP="005963C2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 о животных </w:t>
            </w:r>
          </w:p>
        </w:tc>
        <w:tc>
          <w:tcPr>
            <w:tcW w:w="552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133" w:rsidRPr="001C0133" w:rsidRDefault="001C0133" w:rsidP="005963C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>5)Не ограничивается определённым жанром;</w:t>
            </w:r>
          </w:p>
          <w:p w:rsidR="001C0133" w:rsidRPr="001C0133" w:rsidRDefault="001C0133" w:rsidP="005963C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C0133">
              <w:rPr>
                <w:rFonts w:ascii="Calibri" w:eastAsia="Times New Roman" w:hAnsi="Calibri" w:cs="Arial"/>
                <w:b/>
                <w:bCs/>
                <w:color w:val="A54200"/>
                <w:kern w:val="24"/>
                <w:sz w:val="28"/>
                <w:szCs w:val="28"/>
                <w:lang w:eastAsia="ru-RU"/>
              </w:rPr>
              <w:t xml:space="preserve">включает в себя   и  черты бытовой сказки,  и  волшебной,  и  сказки о животных,  и  даже фантастику. </w:t>
            </w:r>
          </w:p>
        </w:tc>
      </w:tr>
    </w:tbl>
    <w:p w:rsidR="001C0133" w:rsidRDefault="001C0133" w:rsidP="001C0133"/>
    <w:p w:rsidR="001C0133" w:rsidRDefault="001C0133"/>
    <w:sectPr w:rsidR="001C0133" w:rsidSect="001C0133">
      <w:pgSz w:w="11906" w:h="16838"/>
      <w:pgMar w:top="142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2C70"/>
    <w:multiLevelType w:val="hybridMultilevel"/>
    <w:tmpl w:val="D912055C"/>
    <w:lvl w:ilvl="0" w:tplc="D63A162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64B5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66D0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384C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9E37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7ED7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B845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8014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EA95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C03CC"/>
    <w:multiLevelType w:val="hybridMultilevel"/>
    <w:tmpl w:val="9EBC1EE8"/>
    <w:lvl w:ilvl="0" w:tplc="F656DAE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9814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1C93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482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0449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CC07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9889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7418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1E2C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5B432C"/>
    <w:multiLevelType w:val="hybridMultilevel"/>
    <w:tmpl w:val="627CB02A"/>
    <w:lvl w:ilvl="0" w:tplc="ECE46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E16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E9E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09B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5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422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69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40B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AC2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133"/>
    <w:rsid w:val="001C0133"/>
    <w:rsid w:val="00A01128"/>
    <w:rsid w:val="00C764BC"/>
    <w:rsid w:val="00C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2014-12-01T11:11:00Z</cp:lastPrinted>
  <dcterms:created xsi:type="dcterms:W3CDTF">2014-12-01T11:05:00Z</dcterms:created>
  <dcterms:modified xsi:type="dcterms:W3CDTF">2014-12-01T11:12:00Z</dcterms:modified>
</cp:coreProperties>
</file>