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39" w:rsidRDefault="00160E39" w:rsidP="00160E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</w:pPr>
    </w:p>
    <w:p w:rsidR="00160E39" w:rsidRDefault="00160E39" w:rsidP="00160E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  <w:t>Статья.</w:t>
      </w:r>
    </w:p>
    <w:p w:rsidR="00160E39" w:rsidRDefault="00160E39" w:rsidP="00160E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</w:pPr>
    </w:p>
    <w:p w:rsidR="00160E39" w:rsidRDefault="00160E39" w:rsidP="00160E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</w:pP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  <w:t xml:space="preserve"> Тема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160E39">
        <w:rPr>
          <w:rFonts w:ascii="Arial" w:eastAsia="Times New Roman" w:hAnsi="Arial" w:cs="Arial"/>
          <w:b/>
          <w:bCs/>
          <w:i/>
          <w:iCs/>
          <w:color w:val="0000CD"/>
          <w:sz w:val="20"/>
          <w:szCs w:val="20"/>
          <w:lang w:eastAsia="ru-RU"/>
        </w:rPr>
        <w:t>Система работы по совершенствованию навыка чтения у детей младшего школьного возраста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«Чтение — это окошко, через которое дети видят и познают мир и самих себя. Оно открыва</w:t>
      </w: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softHyphen/>
        <w:t>ется перед ребенком лишь тогда, когда, наряду с чтением, одновременно с ним и да</w:t>
      </w: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softHyphen/>
        <w:t>же раньше, чем впервые раскрыта книга, начинается кропотливая работа над сло</w:t>
      </w: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softHyphen/>
        <w:t>вами».</w:t>
      </w:r>
    </w:p>
    <w:p w:rsidR="00160E39" w:rsidRPr="00160E39" w:rsidRDefault="00160E39" w:rsidP="00160E39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В.А. Сухомлинский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Чтение — основа учения. От умения читать зависит успех ученика и его желание учить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ся. В ходе проведения игры и заниматель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ных упражнений можно прививать уча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щимся любовь к книге, формировать у них навыки осознанного чтения и умение са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мостоятельно работать с текстом.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Чтобы учащиеся правильно читали с меньшей затратой сил и быстрее овладева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ли разными приемами чтения, совершен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ствовали навыки осознанного чтения, им даются определенные ориентиры, составля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ются «памятки», «правила».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Учись читать правильно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Следи, чтобы глаза двигались по строчке.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Старайся не возвращаться к чтению прочитанного слова, если понял его.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При чтении будь внимательным к каждому слову.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Старайся понять, о чем читаешь.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Читай ежедневно вслух и про себя.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Чтение в темпе скороговорки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Урок лучше начинать с игровой размин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ки, т.е. с работы над постановкой дыхания и развитием четкости произношения. Скороговорки нужны для отработки правильной дикции. Они построены на сочетании похожих слов и звуков, которые трудно произносить друг за другом, всё время путаешься.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Технология работы: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 чтении в темпе скороговорки не следует уделять внимание выразитель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ности чтения, нельзя ставить одновре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менно две взаимоисключающие зада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чи. Это упражнение предназначено только для развития артикуляционно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аппарата, поэтому требования к вы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разительности чтения здесь понижены, но зато повышены требования к чет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кости прочтения окончаний слов. Они не должны проглатываться учениками,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 должны четко проговаривать 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Виды чтения: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вслух 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жужжащее чтение (вполголоса)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чтение с чётким проговариванием по слогам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целыми словами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шёпотом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чтение в парах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ролям 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«цепочкой» 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«про себя» 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диктором </w:t>
      </w:r>
    </w:p>
    <w:p w:rsidR="00160E39" w:rsidRPr="00160E39" w:rsidRDefault="00160E39" w:rsidP="0016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учителем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Ежеурочные</w:t>
      </w:r>
      <w:proofErr w:type="spellEnd"/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пятиминутки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(«жужжащее» чтение) проводят в начале каждого урока. Во II классе время их сокращается до 2-3 минут. Эффективность обусловлена частотой тренировок.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Используются такие виды работы, как чтение трудных слов с доски или с последующим объяснением зна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ния этих слов; ролевое чтение, синхронное чтение «буксиром», когда один читает хорошо, а другой чуть похуже, второй слышит «образец чтения» и старается успевать </w:t>
      </w: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хорошо читающим.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Большую пользу приносит хоровое чтение. Здесь на равных работают все учащиеся: как быстро читающие, так и читающие медленно.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Начиная с I класса стоит завести с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учениками тетради по чтению, где они будут выполнять творческие задания по изученным произведениям и делать рисунки к ним.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 II—IV классах можно использо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вать зрительные диктанты по текстам И.Т. Федоренко.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Технология проведения зрительных дик</w:t>
      </w: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softHyphen/>
        <w:t>тантов: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 доске пишут шесть предложе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ний и закрывают листом бумаги. Потом ли</w:t>
      </w: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 сдв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игают вниз так, чтобы было видно первое предложение, и учащиеся в течение определенного времени читают его про себя, стара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ясь запомнить. Время экспозиции неболь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шое (от 4 до 7 секунд). По истечении време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 учитель убирает предложение и предла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гает записать его в тетрадях. Особенность такова: если первое пред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ложение содержит всего 2 слова , 8 букв, то последнее предложение состоит уже из 14 букв. Наращивание длины предложений происходит постепенно, по 1-2 букве. Время работы со всеми 12 наборами сос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тавляет примерно два месяца. Зрительные диктанты должны писаться ежедневно. Если учащиеся не запоминают, что пи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сали, этот набор следует повторить. Когда предложения становятся длинными, набор повторяется 4-5 дней.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proofErr w:type="gramStart"/>
        <w:r w:rsidRPr="00160E39">
          <w:rPr>
            <w:rFonts w:ascii="Verdana" w:eastAsia="Times New Roman" w:hAnsi="Verdana" w:cs="Times New Roman"/>
            <w:color w:val="578A8D"/>
            <w:sz w:val="16"/>
            <w:szCs w:val="16"/>
            <w:lang w:eastAsia="ru-RU"/>
          </w:rPr>
          <w:t>(Приложение 2.</w:t>
        </w:r>
        <w:proofErr w:type="gramEnd"/>
        <w:r w:rsidRPr="00160E39">
          <w:rPr>
            <w:rFonts w:ascii="Verdana" w:eastAsia="Times New Roman" w:hAnsi="Verdana" w:cs="Times New Roman"/>
            <w:color w:val="578A8D"/>
            <w:sz w:val="16"/>
            <w:szCs w:val="16"/>
            <w:lang w:eastAsia="ru-RU"/>
          </w:rPr>
          <w:t xml:space="preserve"> </w:t>
        </w:r>
        <w:proofErr w:type="gramStart"/>
        <w:r w:rsidRPr="00160E39">
          <w:rPr>
            <w:rFonts w:ascii="Verdana" w:eastAsia="Times New Roman" w:hAnsi="Verdana" w:cs="Times New Roman"/>
            <w:color w:val="578A8D"/>
            <w:sz w:val="16"/>
            <w:szCs w:val="16"/>
            <w:lang w:eastAsia="ru-RU"/>
          </w:rPr>
          <w:t>Тексты зрительных диктантов)</w:t>
        </w:r>
      </w:hyperlink>
      <w:proofErr w:type="gramEnd"/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Основные правила проведения этой работы: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Ежедневность.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Чтение предложения происходит молча. 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Записи ведутся на листочках.  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Записи собираются, не проверяются и не возвращаются.  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Задания можно усложнять.</w:t>
      </w:r>
    </w:p>
    <w:p w:rsidR="00160E39" w:rsidRPr="00160E39" w:rsidRDefault="00160E39" w:rsidP="00160E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Повторение написания наборов предложений.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такой ежедневной работе разви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вается оперативная память, школьники ус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ваивают смысл предложений, читать им ста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новится интересно, и поэтому процесс обу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чения идет гораздо быстрее и качественнее.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воспитания у детей зоркости к бук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венной стороне слова можно проводить тренировочные упражнения, начиная с буквенного периода.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Развитие и концентрация внимания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таблице предложенных букв можно выполнять следующую работу: </w:t>
      </w: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буквы «А» обведите в кружок; буквы «В» - в треугольник, буквы «С» - зачеркните крестиком; вычеркнуть вертикальной чертой буквы Х, Д, И, Е; вычеркнуть горизонтальной чертой буквы Н, К, Ф, Д и т.д.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Время для выполнения задания определяет учитель (от 2 до 4 минут).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Если падает осмысленность чтения, то следует усилить упражнения по пересказу. Если ученик устойчиво не увеличивает скорость чтения в течение двух месяцев, следует помочь ему преодолеть этот резо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нансный барьер, использовать многократ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чтение и стимулирование.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Метод стимулирования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Если ежемесячная прибавка скорости чтения меньше 8 слов в минуту, рекоменду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ется использовать для стимулирования </w:t>
      </w:r>
      <w:proofErr w:type="spell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мозамеры</w:t>
      </w:r>
      <w:proofErr w:type="spell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Самозамеры</w:t>
      </w:r>
      <w:proofErr w:type="spell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3-4 минуты «жужжащего» чтения, за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тем подсчет результата.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Хорошие результаты дает чтение перед сном.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Методы повышения осмысления чтения.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Достигается упражнениями: пересказ, ответы на вопросы, составление вопросов к тексту.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Многократность чтения.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проведении многократного чтения следует учитывать, что скорость чтения у детей различна. Поэтому не следует зада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вать одинаковый по объему отрывок, лучше ориентироваться на один и тот же проме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жуток времени.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Первый раз текст читает учитель. После того как начало нового произведения прочитано учителем и осознано осмыслено учениками, предлагается начать чтение всем одновременно.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Второй раз ученики читают в течение 1 минуты, каждый из учеников отмеча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ет, до какого места успел прочитать.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Третий раз читают вновь, и каждый от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мечает, сколько слов прочел. Увеличение темпа чтения вызывает по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ложительные эмоц</w:t>
      </w: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ии у у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чеников, им хочет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читать еще раз. Однако более трех раз не следует читать один и тот же отрывок.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Чтение в темпе скороговорки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чтении в темпе скороговорки не следует уделять внимание выразительности чтения. Отрывок текста следует читать скороговоркой в течени</w:t>
      </w:r>
      <w:proofErr w:type="gramStart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нескольких минут, читать чётко, проговаривая окончания.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Как учить читать дома</w:t>
      </w:r>
    </w:p>
    <w:p w:rsidR="00160E39" w:rsidRPr="00160E39" w:rsidRDefault="00160E39" w:rsidP="00160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ребёнок не любит читать: щадящее чтение. Если школьник не любит читать, то необходим режим щадящего чтения.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Это такой режим, когда ребёнок прочитает одну – две строчки и после этого получает кратковременный отдых. Этот приём обучения можно рекомендовать родителям. Необходимо читать часто, но мало. Желательно чтение перед сном, чтобы ребёнок лег спать с думой о книге. Последние события дня фиксируются </w:t>
      </w:r>
      <w:r w:rsidRPr="00160E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эмоциональной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памятью. Еще двести лет назад говорилось: «Сту</w:t>
      </w: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дент, науками живущий, учи Псалтырь на сон грядущий!»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Важна не деятельность, а частота повторений. Важен эмоциональный эффект: книга – это интересно.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Такая работа помогает обеспечить устойчивое овладение учащимися навыком чтения, а значит, повышает у детей интерес к нему.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0E39" w:rsidRPr="00160E39" w:rsidRDefault="00160E39" w:rsidP="00160E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0E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5A1D" w:rsidRDefault="008A5A1D"/>
    <w:sectPr w:rsidR="008A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0702"/>
    <w:multiLevelType w:val="multilevel"/>
    <w:tmpl w:val="19A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E1F09"/>
    <w:multiLevelType w:val="multilevel"/>
    <w:tmpl w:val="939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39"/>
    <w:rsid w:val="00160E39"/>
    <w:rsid w:val="008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E39"/>
    <w:rPr>
      <w:b/>
      <w:bCs/>
    </w:rPr>
  </w:style>
  <w:style w:type="character" w:styleId="a4">
    <w:name w:val="Emphasis"/>
    <w:basedOn w:val="a0"/>
    <w:uiPriority w:val="20"/>
    <w:qFormat/>
    <w:rsid w:val="00160E39"/>
    <w:rPr>
      <w:i/>
      <w:iCs/>
    </w:rPr>
  </w:style>
  <w:style w:type="character" w:customStyle="1" w:styleId="apple-converted-space">
    <w:name w:val="apple-converted-space"/>
    <w:basedOn w:val="a0"/>
    <w:rsid w:val="00160E39"/>
  </w:style>
  <w:style w:type="character" w:styleId="a5">
    <w:name w:val="Hyperlink"/>
    <w:basedOn w:val="a0"/>
    <w:uiPriority w:val="99"/>
    <w:semiHidden/>
    <w:unhideWhenUsed/>
    <w:rsid w:val="00160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E39"/>
    <w:rPr>
      <w:b/>
      <w:bCs/>
    </w:rPr>
  </w:style>
  <w:style w:type="character" w:styleId="a4">
    <w:name w:val="Emphasis"/>
    <w:basedOn w:val="a0"/>
    <w:uiPriority w:val="20"/>
    <w:qFormat/>
    <w:rsid w:val="00160E39"/>
    <w:rPr>
      <w:i/>
      <w:iCs/>
    </w:rPr>
  </w:style>
  <w:style w:type="character" w:customStyle="1" w:styleId="apple-converted-space">
    <w:name w:val="apple-converted-space"/>
    <w:basedOn w:val="a0"/>
    <w:rsid w:val="00160E39"/>
  </w:style>
  <w:style w:type="character" w:styleId="a5">
    <w:name w:val="Hyperlink"/>
    <w:basedOn w:val="a0"/>
    <w:uiPriority w:val="99"/>
    <w:semiHidden/>
    <w:unhideWhenUsed/>
    <w:rsid w:val="0016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school.ucoz.ru/texti_sritelnih_diktanto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2016-02-08T09:25:00Z</dcterms:created>
  <dcterms:modified xsi:type="dcterms:W3CDTF">2016-02-08T09:28:00Z</dcterms:modified>
</cp:coreProperties>
</file>