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A7" w:rsidRPr="00AE3E00" w:rsidRDefault="00B13EF0" w:rsidP="00AE06A7">
      <w:pPr>
        <w:shd w:val="clear" w:color="auto" w:fill="FFFFFF"/>
        <w:spacing w:before="160" w:after="160" w:line="520" w:lineRule="atLeast"/>
        <w:outlineLvl w:val="0"/>
        <w:rPr>
          <w:rFonts w:ascii="Helvetica" w:eastAsia="Times New Roman" w:hAnsi="Helvetica" w:cs="Helvetica"/>
          <w:color w:val="333333"/>
          <w:sz w:val="26"/>
          <w:szCs w:val="26"/>
          <w:lang w:eastAsia="ru-RU"/>
        </w:rPr>
      </w:pPr>
      <w:r w:rsidRPr="00B13EF0">
        <w:rPr>
          <w:rFonts w:ascii="Helvetica" w:eastAsia="Times New Roman" w:hAnsi="Helvetica" w:cs="Helvetica"/>
          <w:color w:val="333333"/>
          <w:sz w:val="28"/>
          <w:szCs w:val="28"/>
          <w:lang w:eastAsia="ru-RU"/>
        </w:rPr>
        <w:t xml:space="preserve"> Статья</w:t>
      </w:r>
      <w:r>
        <w:rPr>
          <w:rFonts w:ascii="Helvetica" w:eastAsia="Times New Roman" w:hAnsi="Helvetica" w:cs="Helvetica"/>
          <w:color w:val="333333"/>
          <w:sz w:val="26"/>
          <w:szCs w:val="26"/>
          <w:lang w:eastAsia="ru-RU"/>
        </w:rPr>
        <w:t>.</w:t>
      </w:r>
    </w:p>
    <w:p w:rsidR="000D2690" w:rsidRPr="000D2690" w:rsidRDefault="000D2690" w:rsidP="000D2690">
      <w:pPr>
        <w:spacing w:after="100" w:line="240" w:lineRule="auto"/>
        <w:outlineLvl w:val="0"/>
        <w:rPr>
          <w:rFonts w:ascii="Arial" w:eastAsia="Times New Roman" w:hAnsi="Arial" w:cs="Arial"/>
          <w:b/>
          <w:color w:val="375E93"/>
          <w:kern w:val="36"/>
          <w:sz w:val="28"/>
          <w:szCs w:val="28"/>
          <w:lang w:eastAsia="ru-RU"/>
        </w:rPr>
      </w:pPr>
      <w:r w:rsidRPr="000D2690">
        <w:rPr>
          <w:rFonts w:ascii="Arial" w:eastAsia="Times New Roman" w:hAnsi="Arial" w:cs="Arial"/>
          <w:b/>
          <w:color w:val="375E93"/>
          <w:kern w:val="36"/>
          <w:sz w:val="28"/>
          <w:szCs w:val="28"/>
          <w:lang w:eastAsia="ru-RU"/>
        </w:rPr>
        <w:t>Проектно - исследовательская деятельность на уроках в начальной школе</w:t>
      </w:r>
    </w:p>
    <w:p w:rsidR="000D2690" w:rsidRPr="000D2690" w:rsidRDefault="00B13EF0" w:rsidP="000D2690">
      <w:pPr>
        <w:spacing w:after="0" w:line="390" w:lineRule="atLeast"/>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Учитель начальных классов : Щелокова Галина Ивановна</w:t>
      </w:r>
    </w:p>
    <w:p w:rsidR="000D2690" w:rsidRPr="000D2690" w:rsidRDefault="000D2690" w:rsidP="000D2690">
      <w:pPr>
        <w:spacing w:after="0" w:line="240" w:lineRule="auto"/>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«Единственный путь, ведущий к знаниям,</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 это деятельность».</w:t>
      </w:r>
    </w:p>
    <w:p w:rsidR="000D2690" w:rsidRDefault="000D2690" w:rsidP="000D2690">
      <w:pPr>
        <w:spacing w:after="0" w:line="240" w:lineRule="auto"/>
        <w:ind w:left="142" w:firstLine="567"/>
        <w:jc w:val="center"/>
        <w:rPr>
          <w:rFonts w:ascii="Times New Roman" w:eastAsia="Times New Roman" w:hAnsi="Times New Roman" w:cs="Times New Roman"/>
          <w:color w:val="000000"/>
          <w:sz w:val="28"/>
          <w:szCs w:val="28"/>
          <w:bdr w:val="none" w:sz="0" w:space="0" w:color="auto" w:frame="1"/>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Бернард Шоу</w:t>
      </w:r>
    </w:p>
    <w:p w:rsidR="00B13EF0" w:rsidRPr="000D2690" w:rsidRDefault="00B13EF0" w:rsidP="000D2690">
      <w:pPr>
        <w:spacing w:after="0" w:line="240" w:lineRule="auto"/>
        <w:ind w:left="142" w:firstLine="567"/>
        <w:jc w:val="center"/>
        <w:rPr>
          <w:rFonts w:ascii="Times New Roman" w:eastAsia="Times New Roman" w:hAnsi="Times New Roman" w:cs="Times New Roman"/>
          <w:color w:val="000000"/>
          <w:sz w:val="26"/>
          <w:szCs w:val="26"/>
          <w:lang w:eastAsia="ru-RU"/>
        </w:rPr>
      </w:pPr>
    </w:p>
    <w:p w:rsidR="00B13EF0" w:rsidRDefault="000D2690" w:rsidP="000D2690">
      <w:pPr>
        <w:spacing w:after="0" w:line="240" w:lineRule="auto"/>
        <w:ind w:left="142" w:firstLine="567"/>
        <w:rPr>
          <w:rFonts w:ascii="Times New Roman" w:eastAsia="Times New Roman" w:hAnsi="Times New Roman" w:cs="Times New Roman"/>
          <w:color w:val="000000"/>
          <w:sz w:val="28"/>
          <w:szCs w:val="28"/>
          <w:bdr w:val="none" w:sz="0" w:space="0" w:color="auto" w:frame="1"/>
          <w:lang w:eastAsia="ru-RU"/>
        </w:rPr>
      </w:pPr>
      <w:r w:rsidRPr="000D2690">
        <w:rPr>
          <w:rFonts w:ascii="Times New Roman" w:eastAsia="Times New Roman" w:hAnsi="Times New Roman" w:cs="Times New Roman"/>
          <w:color w:val="000000"/>
          <w:sz w:val="28"/>
          <w:szCs w:val="28"/>
          <w:bdr w:val="none" w:sz="0" w:space="0" w:color="auto" w:frame="1"/>
          <w:lang w:eastAsia="ru-RU"/>
        </w:rPr>
        <w:t>Деятельность - активный взгляд на окружающую действительность,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xml:space="preserve">. Педагогическое управление в процессе учебного взаимодействия и межличностных отношений стимулирует выход личности на качественно новый уровень самоорганизации. Развитие возможно не только за счет социальных компонентов: взаимопонимания, ценностно-ориентационного единства, </w:t>
      </w:r>
      <w:proofErr w:type="spellStart"/>
      <w:r w:rsidRPr="000D2690">
        <w:rPr>
          <w:rFonts w:ascii="Times New Roman" w:eastAsia="Times New Roman" w:hAnsi="Times New Roman" w:cs="Times New Roman"/>
          <w:color w:val="000000"/>
          <w:sz w:val="28"/>
          <w:szCs w:val="28"/>
          <w:bdr w:val="none" w:sz="0" w:space="0" w:color="auto" w:frame="1"/>
          <w:lang w:eastAsia="ru-RU"/>
        </w:rPr>
        <w:t>мотивационно-ценностного</w:t>
      </w:r>
      <w:proofErr w:type="spellEnd"/>
      <w:r w:rsidRPr="000D2690">
        <w:rPr>
          <w:rFonts w:ascii="Times New Roman" w:eastAsia="Times New Roman" w:hAnsi="Times New Roman" w:cs="Times New Roman"/>
          <w:color w:val="000000"/>
          <w:sz w:val="28"/>
          <w:szCs w:val="28"/>
          <w:bdr w:val="none" w:sz="0" w:space="0" w:color="auto" w:frame="1"/>
          <w:lang w:eastAsia="ru-RU"/>
        </w:rPr>
        <w:t xml:space="preserve"> отношения, личностного смысла деятельности. Сочетание интеллектуального и социального при целенаправленном педагогическом влиянии составляет процесс развития личности ученика. Использование различных педагогических технологий в процессе управления определяет степень упорядоченности проектной деятельности, ее содержательный вектор.</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Под проектной технологией понимается способ достижения цели через детальную разработку проблемы, которая должна завершиться практическим результатом, оформленным тем или иным образом. В основу, положена прагматическая направленность проекта на результат, полученный при решении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знаний, способность прогнозировать результаты и возможные последствия разных вариантов решения, умения устанавливать причинн</w:t>
      </w:r>
      <w:proofErr w:type="gramStart"/>
      <w:r w:rsidRPr="000D2690">
        <w:rPr>
          <w:rFonts w:ascii="Times New Roman" w:eastAsia="Times New Roman" w:hAnsi="Times New Roman" w:cs="Times New Roman"/>
          <w:color w:val="000000"/>
          <w:sz w:val="28"/>
          <w:szCs w:val="28"/>
          <w:bdr w:val="none" w:sz="0" w:space="0" w:color="auto" w:frame="1"/>
          <w:lang w:eastAsia="ru-RU"/>
        </w:rPr>
        <w:t>о-</w:t>
      </w:r>
      <w:proofErr w:type="gramEnd"/>
      <w:r w:rsidRPr="000D2690">
        <w:rPr>
          <w:rFonts w:ascii="Times New Roman" w:eastAsia="Times New Roman" w:hAnsi="Times New Roman" w:cs="Times New Roman"/>
          <w:color w:val="000000"/>
          <w:sz w:val="28"/>
          <w:szCs w:val="28"/>
          <w:bdr w:val="none" w:sz="0" w:space="0" w:color="auto" w:frame="1"/>
          <w:lang w:eastAsia="ru-RU"/>
        </w:rPr>
        <w:t xml:space="preserve"> следственные связи.</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Проект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w:t>
      </w:r>
    </w:p>
    <w:p w:rsidR="000D2690" w:rsidRPr="000D2690" w:rsidRDefault="000D2690" w:rsidP="000D2690">
      <w:pPr>
        <w:spacing w:after="0" w:line="390" w:lineRule="atLeast"/>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 xml:space="preserve">Если же говорить о работе над проектом, как о педагогической технологии, то эта технология включает в себя совокупность исследовательских, поисковых, проблемных методов, творческих по самой своей сути. Проект, – прежде всего цель, принятая, осознанная детьми, актуальная для них. Проект – это детская самодеятельность, конкретное </w:t>
      </w:r>
      <w:r w:rsidRPr="000D2690">
        <w:rPr>
          <w:rFonts w:ascii="Times New Roman" w:eastAsia="Times New Roman" w:hAnsi="Times New Roman" w:cs="Times New Roman"/>
          <w:color w:val="000000"/>
          <w:sz w:val="28"/>
          <w:szCs w:val="28"/>
          <w:bdr w:val="none" w:sz="0" w:space="0" w:color="auto" w:frame="1"/>
          <w:lang w:eastAsia="ru-RU"/>
        </w:rPr>
        <w:lastRenderedPageBreak/>
        <w:t>практическое творческое дело, поэтапное движение к цели. Проект – метод педагогически организованного освоения ребёнком окружающей среды.</w:t>
      </w:r>
    </w:p>
    <w:p w:rsidR="000D2690" w:rsidRPr="000D2690" w:rsidRDefault="000D2690" w:rsidP="000D2690">
      <w:pPr>
        <w:spacing w:after="0" w:line="390" w:lineRule="atLeast"/>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В основе проектов лежит развитие познавательных и исследовательских навыков учащихся, умений самостоятельно конструировать свои знания и ориентироваться в информационном пространстве, проект способствует актуализации знаний, умений, навыков ребёнка, их практическому применению. Школьники с исследовательской потребностью любят решать задачи разных видов, стремятся сами доходить до правильного ответа. «Накопители знаний» больше склонны к запоминанию фактического материала, нередко обнаруживают последовательность и систему в его хранении. Эти показатели должен использовать учитель, координируя групповую проектную деятельность.</w:t>
      </w:r>
    </w:p>
    <w:p w:rsidR="000D2690" w:rsidRPr="000D2690" w:rsidRDefault="000D2690" w:rsidP="000D2690">
      <w:pPr>
        <w:spacing w:after="0" w:line="390" w:lineRule="atLeast"/>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Если ученик приобретает указанные выше навыки и умения, он оказывается более приспособленным к жизни, умеющим адаптироваться к изменяющимся условиям, ориентироваться в разнообразных ситуациях, работать в различных коллективах.</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Чтобы управлять такой работой, необходимо, прежде всего, знать, что проекты могут быть разными и использование их в учебном процессе требует от учителя серьёзной подготовительной работы.</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Умение управлять проектной работой – показатель высокой квалификации преподавателя, его прогрессивной методики обучения и развития учащихся. Недаром эти технологии относят к инновационным технологиям, предусматривающим, прежде всего, умение адаптироваться к стремительно изменяющимся условиям жизни человека постиндустриального общества.</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Для организации самостоятельного добывания школьниками знаний с целью более эффективного их усвоения применяют учебные проекты. Учебный проект - это и форма организации учебного процесса, это и метод обучения, который может применяться на уроке и во внеурочное время.</w:t>
      </w:r>
      <w:r w:rsidRPr="000D2690">
        <w:rPr>
          <w:rFonts w:ascii="Arial" w:eastAsia="Times New Roman" w:hAnsi="Arial" w:cs="Arial"/>
          <w:color w:val="000000"/>
          <w:sz w:val="26"/>
          <w:lang w:eastAsia="ru-RU"/>
        </w:rPr>
        <w:t> </w:t>
      </w:r>
      <w:r w:rsidRPr="000D2690">
        <w:rPr>
          <w:rFonts w:ascii="Times New Roman" w:eastAsia="Times New Roman" w:hAnsi="Times New Roman" w:cs="Times New Roman"/>
          <w:color w:val="000000"/>
          <w:sz w:val="28"/>
          <w:szCs w:val="28"/>
          <w:bdr w:val="none" w:sz="0" w:space="0" w:color="auto" w:frame="1"/>
          <w:lang w:eastAsia="ru-RU"/>
        </w:rPr>
        <w:t>В учебном проекте ученики работают</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 xml:space="preserve">самостоятельно, и степень этой самостоятельности зависит не от их возраста, а от </w:t>
      </w:r>
      <w:proofErr w:type="spellStart"/>
      <w:r w:rsidRPr="000D2690">
        <w:rPr>
          <w:rFonts w:ascii="Times New Roman" w:eastAsia="Times New Roman" w:hAnsi="Times New Roman" w:cs="Times New Roman"/>
          <w:color w:val="000000"/>
          <w:sz w:val="28"/>
          <w:szCs w:val="28"/>
          <w:bdr w:val="none" w:sz="0" w:space="0" w:color="auto" w:frame="1"/>
          <w:lang w:eastAsia="ru-RU"/>
        </w:rPr>
        <w:t>сформированности</w:t>
      </w:r>
      <w:proofErr w:type="spellEnd"/>
      <w:r w:rsidRPr="000D2690">
        <w:rPr>
          <w:rFonts w:ascii="Times New Roman" w:eastAsia="Times New Roman" w:hAnsi="Times New Roman" w:cs="Times New Roman"/>
          <w:color w:val="000000"/>
          <w:sz w:val="28"/>
          <w:szCs w:val="28"/>
          <w:bdr w:val="none" w:sz="0" w:space="0" w:color="auto" w:frame="1"/>
          <w:lang w:eastAsia="ru-RU"/>
        </w:rPr>
        <w:t xml:space="preserve"> умений и навыков проектной деятельности.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1-й этап</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b/>
          <w:bCs/>
          <w:color w:val="000000"/>
          <w:sz w:val="28"/>
          <w:szCs w:val="28"/>
          <w:bdr w:val="none" w:sz="0" w:space="0" w:color="auto" w:frame="1"/>
          <w:lang w:eastAsia="ru-RU"/>
        </w:rPr>
        <w:t>УЧИТЕЛЬ</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color w:val="000000"/>
          <w:sz w:val="28"/>
          <w:szCs w:val="28"/>
          <w:bdr w:val="none" w:sz="0" w:space="0" w:color="auto" w:frame="1"/>
          <w:lang w:eastAsia="ru-RU"/>
        </w:rPr>
        <w:t>ученик</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2-й и 3-й этапы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lastRenderedPageBreak/>
        <w:t>учитель</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b/>
          <w:bCs/>
          <w:color w:val="000000"/>
          <w:sz w:val="37"/>
          <w:szCs w:val="37"/>
          <w:bdr w:val="none" w:sz="0" w:space="0" w:color="auto" w:frame="1"/>
          <w:lang w:eastAsia="ru-RU"/>
        </w:rPr>
        <w:t>УЧЕНИК</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Последний этап</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b/>
          <w:bCs/>
          <w:color w:val="000000"/>
          <w:sz w:val="28"/>
          <w:szCs w:val="28"/>
          <w:bdr w:val="none" w:sz="0" w:space="0" w:color="auto" w:frame="1"/>
          <w:lang w:eastAsia="ru-RU"/>
        </w:rPr>
        <w:t>УЧИТЕЛЬ</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color w:val="000000"/>
          <w:sz w:val="28"/>
          <w:szCs w:val="28"/>
          <w:bdr w:val="none" w:sz="0" w:space="0" w:color="auto" w:frame="1"/>
          <w:lang w:eastAsia="ru-RU"/>
        </w:rPr>
        <w:t>ученик</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xml:space="preserve">Как видно из схемы, роль учителя, несомненно, велика на первом и последнем этапах. И от того, как учитель </w:t>
      </w:r>
      <w:proofErr w:type="gramStart"/>
      <w:r w:rsidRPr="000D2690">
        <w:rPr>
          <w:rFonts w:ascii="Times New Roman" w:eastAsia="Times New Roman" w:hAnsi="Times New Roman" w:cs="Times New Roman"/>
          <w:color w:val="000000"/>
          <w:sz w:val="28"/>
          <w:szCs w:val="28"/>
          <w:bdr w:val="none" w:sz="0" w:space="0" w:color="auto" w:frame="1"/>
          <w:lang w:eastAsia="ru-RU"/>
        </w:rPr>
        <w:t>выполнит свою роль</w:t>
      </w:r>
      <w:proofErr w:type="gramEnd"/>
      <w:r w:rsidRPr="000D2690">
        <w:rPr>
          <w:rFonts w:ascii="Times New Roman" w:eastAsia="Times New Roman" w:hAnsi="Times New Roman" w:cs="Times New Roman"/>
          <w:color w:val="000000"/>
          <w:sz w:val="28"/>
          <w:szCs w:val="28"/>
          <w:bdr w:val="none" w:sz="0" w:space="0" w:color="auto" w:frame="1"/>
          <w:lang w:eastAsia="ru-RU"/>
        </w:rPr>
        <w:t xml:space="preserve"> на первом этапе – этапе погружения в проект, - зависит судьба проекта в целом.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Как сделать так, чтобы работа учащихся действительно была проектной, чтобы она не сводилась к просто самостоятельной работе по какой-либо теме?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Затем на этапе погружения в проект учитель очерчивает проблемное поле. Из проблемы проекта 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После того как спланирована работа, пора действовать. И это уже третий этап. Здесь учитель вообще может “ потеряться”, т.е. стать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lastRenderedPageBreak/>
        <w:t xml:space="preserve">Этап презентации как одна из целей проектной деятельности и с точки зрения ученика, и с 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w:t>
      </w:r>
      <w:proofErr w:type="gramStart"/>
      <w:r w:rsidRPr="000D2690">
        <w:rPr>
          <w:rFonts w:ascii="Times New Roman" w:eastAsia="Times New Roman" w:hAnsi="Times New Roman" w:cs="Times New Roman"/>
          <w:color w:val="000000"/>
          <w:sz w:val="28"/>
          <w:szCs w:val="28"/>
          <w:bdr w:val="none" w:sz="0" w:space="0" w:color="auto" w:frame="1"/>
          <w:lang w:eastAsia="ru-RU"/>
        </w:rPr>
        <w:t>рассказать</w:t>
      </w:r>
      <w:proofErr w:type="gramEnd"/>
      <w:r w:rsidRPr="000D2690">
        <w:rPr>
          <w:rFonts w:ascii="Times New Roman" w:eastAsia="Times New Roman" w:hAnsi="Times New Roman" w:cs="Times New Roman"/>
          <w:color w:val="000000"/>
          <w:sz w:val="28"/>
          <w:szCs w:val="28"/>
          <w:bdr w:val="none" w:sz="0" w:space="0" w:color="auto" w:frame="1"/>
          <w:lang w:eastAsia="ru-RU"/>
        </w:rPr>
        <w:t xml:space="preserve">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Для успешной работы на этапе презентации нужно </w:t>
      </w:r>
      <w:proofErr w:type="gramStart"/>
      <w:r w:rsidRPr="000D2690">
        <w:rPr>
          <w:rFonts w:ascii="Times New Roman" w:eastAsia="Times New Roman" w:hAnsi="Times New Roman" w:cs="Times New Roman"/>
          <w:color w:val="000000"/>
          <w:sz w:val="28"/>
          <w:szCs w:val="28"/>
          <w:bdr w:val="none" w:sz="0" w:space="0" w:color="auto" w:frame="1"/>
          <w:lang w:eastAsia="ru-RU"/>
        </w:rPr>
        <w:t>научить учащихся сжато</w:t>
      </w:r>
      <w:proofErr w:type="gramEnd"/>
      <w:r w:rsidRPr="000D2690">
        <w:rPr>
          <w:rFonts w:ascii="Times New Roman" w:eastAsia="Times New Roman" w:hAnsi="Times New Roman" w:cs="Times New Roman"/>
          <w:color w:val="000000"/>
          <w:sz w:val="28"/>
          <w:szCs w:val="28"/>
          <w:bdr w:val="none" w:sz="0" w:space="0" w:color="auto" w:frame="1"/>
          <w:lang w:eastAsia="ru-RU"/>
        </w:rPr>
        <w:t xml:space="preserve">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дает оценку. Важно, чтобы учебный и воспитательный эффекты были максимальными.</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Как метод обучения учебный проект эффективен, так как он ориентирован на достижение целей самих учащихся, дает ученикам опыт деятельности, формирует невероятно большое количество умений и навыков. Процесс работы над учебным проектом направлен на достижение намеченного результата в виде конкретного «продукта» (проекта), что позволяет научить школьников проектированию, которое помогает решать различные проблемы. Сегодня, ученическое проектирование получает известность как универсальное средство решения различных проблем образования, становится популярной формой организации творческой активности учащихся. Поэтому целью моей работы является формирование у младших школьников умений использовать приемы проектирования для самоорганизации собственного учения – «научить учиться».</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Целью проектной деятельности является:</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создание технологии устойчивого развития качества образования,</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разработка инструментария образовательной деятельности участников образовательного процесса на пути к качеству знаний.</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Проектная деятельность позволяет раскрыть индивидуальные особенности учеников и дает возможность младшим школьникам попробовать свои силы и возможности, приложить свои знания, и показать достигнутый результат.</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Конечно, младший школьный возраст накладывает естественные ограничения на организацию проектной деятельности, однако начинать вовлекать учащихся начальных классов в проектную деятельность нужно обязательно.</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xml:space="preserve">Не всегда в процессе обучения у каждого из учеников есть возможность проявить себя. Метод учебных проектов является тем </w:t>
      </w:r>
      <w:r w:rsidRPr="000D2690">
        <w:rPr>
          <w:rFonts w:ascii="Times New Roman" w:eastAsia="Times New Roman" w:hAnsi="Times New Roman" w:cs="Times New Roman"/>
          <w:color w:val="000000"/>
          <w:sz w:val="28"/>
          <w:szCs w:val="28"/>
          <w:bdr w:val="none" w:sz="0" w:space="0" w:color="auto" w:frame="1"/>
          <w:lang w:eastAsia="ru-RU"/>
        </w:rPr>
        <w:lastRenderedPageBreak/>
        <w:t xml:space="preserve">механизмом, который позволяет создать в классе индивидуальную среду ребенка (среду деятельности, круг общения). Проектная работа дает возможности для самореализации и </w:t>
      </w:r>
      <w:proofErr w:type="spellStart"/>
      <w:r w:rsidRPr="000D2690">
        <w:rPr>
          <w:rFonts w:ascii="Times New Roman" w:eastAsia="Times New Roman" w:hAnsi="Times New Roman" w:cs="Times New Roman"/>
          <w:color w:val="000000"/>
          <w:sz w:val="28"/>
          <w:szCs w:val="28"/>
          <w:bdr w:val="none" w:sz="0" w:space="0" w:color="auto" w:frame="1"/>
          <w:lang w:eastAsia="ru-RU"/>
        </w:rPr>
        <w:t>самопрезентации</w:t>
      </w:r>
      <w:proofErr w:type="spellEnd"/>
      <w:r w:rsidRPr="000D2690">
        <w:rPr>
          <w:rFonts w:ascii="Times New Roman" w:eastAsia="Times New Roman" w:hAnsi="Times New Roman" w:cs="Times New Roman"/>
          <w:color w:val="000000"/>
          <w:sz w:val="28"/>
          <w:szCs w:val="28"/>
          <w:bdr w:val="none" w:sz="0" w:space="0" w:color="auto" w:frame="1"/>
          <w:lang w:eastAsia="ru-RU"/>
        </w:rPr>
        <w:t xml:space="preserve"> себя перед одноклассниками и взрослыми. В работе над проектом востребованными оказываются различные способности и личностные качества ребенка. Если же проект носит индивидуальный характер, то это возможность для каждого ребенка работать в собственном режиме, благоприятном для него темпе. В групповой проектной работе дети берут на себя определенные роли: исследователь, творец, помощник, организатор, докладчик.</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Грамотно организованная проектно-исследовательская деятельность учащихся предоставляет учителю широкие возможности для решения развивающих задач. Для успешной работы над проектом ученик должен владеть навыками организации собственной деятельности, навыками поиска и обработки информации, навыками групповой работы.</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Для себя я выбрала следующие принципы организации проектной деятельности:</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1)Учёт интересов детей.</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Ситуация, когда учеников "строят" и заставляют делать "проект", который им не интересен, не имеет ничего общего с проектированием. В проекте ребёнок решает личностно-значимую для себя задачу. Если личностной включённости нет, нет и проекта.</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2) Учение через деятельность.</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Проектная деятельность предполагает включение ученика в поисковую, исследовательскую деятельность; систематическое отслеживание учителем и учеником результатов работы.</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3) Познание и знание являются следствием преодоления трудностей.</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4) Сотрудничество участников педагогического процесса.</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Здесь я могу говорить не только о сотрудничестве между мной и учениками, но между родителями и учениками, и самими учениками.</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5) Свободное творчество в выборе темы проекта, решения проблемы, оформления и защиты проекта.</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На основе этих принципов сложилась моя методическая система работы над проектами, пришло понимание целей образования, места проектной деятельности в образовательном процессе.</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Проектная деятельность</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обеспечивает развитие следующих познавательных навыков и умений:</w:t>
      </w:r>
    </w:p>
    <w:p w:rsidR="000D2690" w:rsidRPr="000D2690" w:rsidRDefault="000D2690" w:rsidP="000D2690">
      <w:pPr>
        <w:spacing w:after="0" w:line="390" w:lineRule="atLeast"/>
        <w:ind w:left="142" w:firstLine="567"/>
        <w:rPr>
          <w:rFonts w:ascii="Times New Roman" w:eastAsia="Times New Roman" w:hAnsi="Times New Roman" w:cs="Times New Roman"/>
          <w:color w:val="000000"/>
          <w:sz w:val="26"/>
          <w:szCs w:val="26"/>
          <w:lang w:eastAsia="ru-RU"/>
        </w:rPr>
      </w:pPr>
      <w:r w:rsidRPr="000D2690">
        <w:rPr>
          <w:rFonts w:ascii="Symbol" w:eastAsia="Times New Roman" w:hAnsi="Symbol" w:cs="Times New Roman"/>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самостоятельно конструировать свои знания;</w:t>
      </w:r>
    </w:p>
    <w:p w:rsidR="000D2690" w:rsidRPr="000D2690" w:rsidRDefault="000D2690" w:rsidP="000D2690">
      <w:pPr>
        <w:spacing w:after="0" w:line="390" w:lineRule="atLeast"/>
        <w:ind w:left="142" w:firstLine="567"/>
        <w:rPr>
          <w:rFonts w:ascii="Times New Roman" w:eastAsia="Times New Roman" w:hAnsi="Times New Roman" w:cs="Times New Roman"/>
          <w:color w:val="000000"/>
          <w:sz w:val="26"/>
          <w:szCs w:val="26"/>
          <w:lang w:eastAsia="ru-RU"/>
        </w:rPr>
      </w:pPr>
      <w:r w:rsidRPr="000D2690">
        <w:rPr>
          <w:rFonts w:ascii="Symbol" w:eastAsia="Times New Roman" w:hAnsi="Symbol" w:cs="Times New Roman"/>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28"/>
          <w:szCs w:val="28"/>
          <w:bdr w:val="none" w:sz="0" w:space="0" w:color="auto" w:frame="1"/>
          <w:lang w:eastAsia="ru-RU"/>
        </w:rPr>
        <w:t>самостоятельно ориентироваться в информационном пространстве;</w:t>
      </w:r>
    </w:p>
    <w:p w:rsidR="000D2690" w:rsidRPr="000D2690" w:rsidRDefault="000D2690" w:rsidP="000D2690">
      <w:pPr>
        <w:spacing w:after="0" w:line="390" w:lineRule="atLeast"/>
        <w:ind w:left="142" w:firstLine="567"/>
        <w:rPr>
          <w:rFonts w:ascii="Times New Roman" w:eastAsia="Times New Roman" w:hAnsi="Times New Roman" w:cs="Times New Roman"/>
          <w:color w:val="000000"/>
          <w:sz w:val="26"/>
          <w:szCs w:val="26"/>
          <w:lang w:eastAsia="ru-RU"/>
        </w:rPr>
      </w:pPr>
      <w:r w:rsidRPr="000D2690">
        <w:rPr>
          <w:rFonts w:ascii="Symbol" w:eastAsia="Times New Roman" w:hAnsi="Symbol" w:cs="Times New Roman"/>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28"/>
          <w:szCs w:val="28"/>
          <w:bdr w:val="none" w:sz="0" w:space="0" w:color="auto" w:frame="1"/>
          <w:lang w:eastAsia="ru-RU"/>
        </w:rPr>
        <w:t>самостоятельно планировать свою деятельность;</w:t>
      </w:r>
    </w:p>
    <w:p w:rsidR="000D2690" w:rsidRPr="000D2690" w:rsidRDefault="000D2690" w:rsidP="000D2690">
      <w:pPr>
        <w:spacing w:after="0" w:line="390" w:lineRule="atLeast"/>
        <w:ind w:left="142" w:firstLine="567"/>
        <w:rPr>
          <w:rFonts w:ascii="Times New Roman" w:eastAsia="Times New Roman" w:hAnsi="Times New Roman" w:cs="Times New Roman"/>
          <w:color w:val="000000"/>
          <w:sz w:val="26"/>
          <w:szCs w:val="26"/>
          <w:lang w:eastAsia="ru-RU"/>
        </w:rPr>
      </w:pPr>
      <w:r w:rsidRPr="000D2690">
        <w:rPr>
          <w:rFonts w:ascii="Symbol" w:eastAsia="Times New Roman" w:hAnsi="Symbol" w:cs="Times New Roman"/>
          <w:color w:val="000000"/>
          <w:sz w:val="37"/>
          <w:szCs w:val="37"/>
          <w:bdr w:val="none" w:sz="0" w:space="0" w:color="auto" w:frame="1"/>
          <w:lang w:eastAsia="ru-RU"/>
        </w:rPr>
        <w:lastRenderedPageBreak/>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самостоятельно приобретать новые знания для решения новых познавательных и практических задач;</w:t>
      </w:r>
    </w:p>
    <w:p w:rsidR="000D2690" w:rsidRPr="000D2690" w:rsidRDefault="000D2690" w:rsidP="000D2690">
      <w:pPr>
        <w:spacing w:after="0" w:line="390" w:lineRule="atLeast"/>
        <w:ind w:left="142" w:firstLine="567"/>
        <w:rPr>
          <w:rFonts w:ascii="Times New Roman" w:eastAsia="Times New Roman" w:hAnsi="Times New Roman" w:cs="Times New Roman"/>
          <w:color w:val="000000"/>
          <w:sz w:val="26"/>
          <w:szCs w:val="26"/>
          <w:lang w:eastAsia="ru-RU"/>
        </w:rPr>
      </w:pPr>
      <w:r w:rsidRPr="000D2690">
        <w:rPr>
          <w:rFonts w:ascii="Symbol" w:eastAsia="Times New Roman" w:hAnsi="Symbol" w:cs="Times New Roman"/>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28"/>
          <w:szCs w:val="28"/>
          <w:bdr w:val="none" w:sz="0" w:space="0" w:color="auto" w:frame="1"/>
          <w:lang w:eastAsia="ru-RU"/>
        </w:rPr>
        <w:t>способствует практической реализации деятельности ребёнка;</w:t>
      </w:r>
    </w:p>
    <w:p w:rsidR="000D2690" w:rsidRPr="000D2690" w:rsidRDefault="000D2690" w:rsidP="000D2690">
      <w:pPr>
        <w:spacing w:after="0" w:line="390" w:lineRule="atLeast"/>
        <w:ind w:left="142" w:firstLine="567"/>
        <w:rPr>
          <w:rFonts w:ascii="Times New Roman" w:eastAsia="Times New Roman" w:hAnsi="Times New Roman" w:cs="Times New Roman"/>
          <w:color w:val="000000"/>
          <w:sz w:val="26"/>
          <w:szCs w:val="26"/>
          <w:lang w:eastAsia="ru-RU"/>
        </w:rPr>
      </w:pPr>
      <w:r w:rsidRPr="000D2690">
        <w:rPr>
          <w:rFonts w:ascii="Symbol" w:eastAsia="Times New Roman" w:hAnsi="Symbol" w:cs="Times New Roman"/>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28"/>
          <w:szCs w:val="28"/>
          <w:bdr w:val="none" w:sz="0" w:space="0" w:color="auto" w:frame="1"/>
          <w:lang w:eastAsia="ru-RU"/>
        </w:rPr>
        <w:t>развивает его индивидуальные интересы.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Проектную деятельность можно</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организовать</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в виде двух взаимосвязанных блоков работы: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1) сбор сведений по теме проектной деятельности;</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2) работа над самими проектами, включёнными в содержание темы.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Для направления деятельности учеников была разработана памятка.</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b/>
          <w:bCs/>
          <w:color w:val="000000"/>
          <w:sz w:val="37"/>
          <w:szCs w:val="37"/>
          <w:bdr w:val="none" w:sz="0" w:space="0" w:color="auto" w:frame="1"/>
          <w:lang w:eastAsia="ru-RU"/>
        </w:rPr>
        <w:t>Памятка начинающему исследователю</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Symbol" w:eastAsia="Times New Roman" w:hAnsi="Symbol" w:cs="Arial"/>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Выбери тему исследования</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Symbol" w:eastAsia="Times New Roman" w:hAnsi="Symbol" w:cs="Arial"/>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28"/>
          <w:szCs w:val="28"/>
          <w:bdr w:val="none" w:sz="0" w:space="0" w:color="auto" w:frame="1"/>
          <w:lang w:eastAsia="ru-RU"/>
        </w:rPr>
        <w:t>Подумай, на какие вопросы по этой теме ты бы хотел найти ответы.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Symbol" w:eastAsia="Times New Roman" w:hAnsi="Symbol" w:cs="Arial"/>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28"/>
          <w:szCs w:val="28"/>
          <w:bdr w:val="none" w:sz="0" w:space="0" w:color="auto" w:frame="1"/>
          <w:lang w:eastAsia="ru-RU"/>
        </w:rPr>
        <w:t>Продумай варианты своих ответов на поставленные вопросы.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Symbol" w:eastAsia="Times New Roman" w:hAnsi="Symbol" w:cs="Arial"/>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28"/>
          <w:szCs w:val="28"/>
          <w:bdr w:val="none" w:sz="0" w:space="0" w:color="auto" w:frame="1"/>
          <w:lang w:eastAsia="ru-RU"/>
        </w:rPr>
        <w:t>Реши, где ты будешь искать ответы на поставленные вопросы.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Symbol" w:eastAsia="Times New Roman" w:hAnsi="Symbol" w:cs="Arial"/>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Поработай с источниками информации, найди ответы на свои вопросы.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Symbol" w:eastAsia="Times New Roman" w:hAnsi="Symbol" w:cs="Arial"/>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28"/>
          <w:szCs w:val="28"/>
          <w:bdr w:val="none" w:sz="0" w:space="0" w:color="auto" w:frame="1"/>
          <w:lang w:eastAsia="ru-RU"/>
        </w:rPr>
        <w:t>Сделай выводы.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Symbol" w:eastAsia="Times New Roman" w:hAnsi="Symbol" w:cs="Arial"/>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28"/>
          <w:szCs w:val="28"/>
          <w:bdr w:val="none" w:sz="0" w:space="0" w:color="auto" w:frame="1"/>
          <w:lang w:eastAsia="ru-RU"/>
        </w:rPr>
        <w:t>Оформи результаты своей работы.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Symbol" w:eastAsia="Times New Roman" w:hAnsi="Symbol" w:cs="Arial"/>
          <w:color w:val="000000"/>
          <w:sz w:val="37"/>
          <w:szCs w:val="37"/>
          <w:bdr w:val="none" w:sz="0" w:space="0" w:color="auto" w:frame="1"/>
          <w:lang w:eastAsia="ru-RU"/>
        </w:rPr>
        <w:t></w:t>
      </w:r>
      <w:r w:rsidRPr="000D2690">
        <w:rPr>
          <w:rFonts w:ascii="Times New Roman" w:eastAsia="Times New Roman" w:hAnsi="Times New Roman" w:cs="Times New Roman"/>
          <w:color w:val="000000"/>
          <w:sz w:val="14"/>
          <w:szCs w:val="14"/>
          <w:bdr w:val="none" w:sz="0" w:space="0" w:color="auto" w:frame="1"/>
          <w:lang w:eastAsia="ru-RU"/>
        </w:rPr>
        <w:t>                  </w:t>
      </w:r>
      <w:r w:rsidRPr="000D2690">
        <w:rPr>
          <w:rFonts w:ascii="Times New Roman" w:eastAsia="Times New Roman" w:hAnsi="Times New Roman" w:cs="Times New Roman"/>
          <w:color w:val="000000"/>
          <w:sz w:val="14"/>
          <w:lang w:eastAsia="ru-RU"/>
        </w:rPr>
        <w:t> </w:t>
      </w:r>
      <w:r w:rsidRPr="000D2690">
        <w:rPr>
          <w:rFonts w:ascii="Times New Roman" w:eastAsia="Times New Roman" w:hAnsi="Times New Roman" w:cs="Times New Roman"/>
          <w:color w:val="000000"/>
          <w:sz w:val="28"/>
          <w:szCs w:val="28"/>
          <w:bdr w:val="none" w:sz="0" w:space="0" w:color="auto" w:frame="1"/>
          <w:lang w:eastAsia="ru-RU"/>
        </w:rPr>
        <w:t>Подготовь краткое выступление по представлению своего исследования.</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По выбранной теме собираются все сведения, которые интересны детям. После сбора информации идёт работа над проектами. При этом не обязательно, чтобы все собранные сведения пригодились при работе над проектами. Другими словами, сбор сведений происходит не только для выполнения проектов, но и для реализации интересов детей. Это возможность делать что-то интересное самостоятельно, максимально используя свои возможности, попробовать свои силы, приложить свои знания и показать публично свой результат.</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В 1 классе я</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учила выбирать тему проекта, определять, как ребёнок будет работать индивидуально или в группе. Вначале первоклассник способен работать только индивидуально.</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На основе</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первого опыта ученикам было предложено</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 xml:space="preserve">заняться подготовкой заинтересовавших их проектов по теме «Мое любимое число», </w:t>
      </w:r>
      <w:r w:rsidRPr="000D2690">
        <w:rPr>
          <w:rFonts w:ascii="Times New Roman" w:eastAsia="Times New Roman" w:hAnsi="Times New Roman" w:cs="Times New Roman"/>
          <w:color w:val="000000"/>
          <w:sz w:val="28"/>
          <w:szCs w:val="28"/>
          <w:bdr w:val="none" w:sz="0" w:space="0" w:color="auto" w:frame="1"/>
          <w:lang w:eastAsia="ru-RU"/>
        </w:rPr>
        <w:lastRenderedPageBreak/>
        <w:t>«Моя любимая буква», «Моя первая книга». При изучении</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темы «Алфавит» ребятам предлагала несложные, но очень интересные творческие задания:</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Сделай буквы из различных материалов.</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Напиши любой</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букве рисуночное письмо.</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По окружающему миру</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по теме «Домашние любимцы и комнатные растения» ребята рассказывали о своих домашних питомцах, комнатных цветах, используя</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фотографии из личного альбома, а так же оформили</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выставку</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рисунков и аппликаций.</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В первом классе все проекты носят творческий характер и дают каждому ребёнку возможность самовыражения, что само по себе очень ценно для повышения самооценки младшего школьника.</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На этапе формирования проектов самое активное участие приняли родители первоклассников. В виде защиты два наиболее интересных и содержательных проекта, выполненные совместно с родителями, были отправлены на Всероссийский конкурс</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«С днём именин, Дед Мороз!». Ребята получили дипломы 1 и 2 степени.</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Второй класс. Это благоприятный возраст для развития творческого мышления, воображения. Именно у второклассников наиболее эффективно осуществляется ориентирование в процессе обучения на воображение и мышление, развитие мануальных способностей. Ученик начинает осознавать себя творцом своей деятельности.</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Один из проектов во втором</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классе, который предполагает исследовательскую работу по теме «Растения». В домашних условиях ребята ставили опыты и наблюдали, как развиваются растения. Результаты своих наблюдений они оформляли в виде схематических рисунков и таблиц.</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По технологии ребята так же выполняли учебные проекты: «Сказка из пластилина», «Путешествие колобка», "В мире животных».</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xml:space="preserve">От класса к классу темы усложняются, становятся более объемными, </w:t>
      </w:r>
      <w:proofErr w:type="gramStart"/>
      <w:r w:rsidRPr="000D2690">
        <w:rPr>
          <w:rFonts w:ascii="Times New Roman" w:eastAsia="Times New Roman" w:hAnsi="Times New Roman" w:cs="Times New Roman"/>
          <w:color w:val="000000"/>
          <w:sz w:val="28"/>
          <w:szCs w:val="28"/>
          <w:bdr w:val="none" w:sz="0" w:space="0" w:color="auto" w:frame="1"/>
          <w:lang w:eastAsia="ru-RU"/>
        </w:rPr>
        <w:t>работать одному становиться</w:t>
      </w:r>
      <w:proofErr w:type="gramEnd"/>
      <w:r w:rsidRPr="000D2690">
        <w:rPr>
          <w:rFonts w:ascii="Times New Roman" w:eastAsia="Times New Roman" w:hAnsi="Times New Roman" w:cs="Times New Roman"/>
          <w:color w:val="000000"/>
          <w:sz w:val="28"/>
          <w:szCs w:val="28"/>
          <w:bdr w:val="none" w:sz="0" w:space="0" w:color="auto" w:frame="1"/>
          <w:lang w:eastAsia="ru-RU"/>
        </w:rPr>
        <w:t xml:space="preserve"> все труднее. Так возникает необходимость</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групповой работы над проектами.</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Теперь я</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постепенно учу детей</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работать группами. Часто работая в группе, дети не могут договориться, прийти к единому мнению и такая группа распадается. Моя задача - научить детей искусству общения, понимания, взаимодействия. Учу детей работать с книгами в школьной библиотеке, искать нужную информацию в интернете, оформлять проекты и их защищать, здесь использую индивидуальную работу с учащимися.</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xml:space="preserve">Презентация результатов работы над проектом в начальной школе может проходить в разных формах. В своей работе применяю такую форму презентации работы, как Ярмарка. Отличие этой формы заключается в </w:t>
      </w:r>
      <w:r w:rsidRPr="000D2690">
        <w:rPr>
          <w:rFonts w:ascii="Times New Roman" w:eastAsia="Times New Roman" w:hAnsi="Times New Roman" w:cs="Times New Roman"/>
          <w:color w:val="000000"/>
          <w:sz w:val="28"/>
          <w:szCs w:val="28"/>
          <w:bdr w:val="none" w:sz="0" w:space="0" w:color="auto" w:frame="1"/>
          <w:lang w:eastAsia="ru-RU"/>
        </w:rPr>
        <w:lastRenderedPageBreak/>
        <w:t>расширении сре</w:t>
      </w:r>
      <w:proofErr w:type="gramStart"/>
      <w:r w:rsidRPr="000D2690">
        <w:rPr>
          <w:rFonts w:ascii="Times New Roman" w:eastAsia="Times New Roman" w:hAnsi="Times New Roman" w:cs="Times New Roman"/>
          <w:color w:val="000000"/>
          <w:sz w:val="28"/>
          <w:szCs w:val="28"/>
          <w:bdr w:val="none" w:sz="0" w:space="0" w:color="auto" w:frame="1"/>
          <w:lang w:eastAsia="ru-RU"/>
        </w:rPr>
        <w:t>дств пр</w:t>
      </w:r>
      <w:proofErr w:type="gramEnd"/>
      <w:r w:rsidRPr="000D2690">
        <w:rPr>
          <w:rFonts w:ascii="Times New Roman" w:eastAsia="Times New Roman" w:hAnsi="Times New Roman" w:cs="Times New Roman"/>
          <w:color w:val="000000"/>
          <w:sz w:val="28"/>
          <w:szCs w:val="28"/>
          <w:bdr w:val="none" w:sz="0" w:space="0" w:color="auto" w:frame="1"/>
          <w:lang w:eastAsia="ru-RU"/>
        </w:rPr>
        <w:t>езентации за счет оформления стенда каждой группой, а также запланированной возможностью диалога между гостями Ярмарки и авторами проекта. Стенд – это витрина проекта, где можно творчески представить не только результат, но процесс работы над ним. Стенд может быть произвольной формы. Обязательными элементами оформления являются: название проекта, сам продукт, проблема и цель проекта, этапы работы, использованные источники. Также на стенде могут быть представлены творческие работы, созданные детьми в процессе работы над проектом (рисунки, модели, доклады). Авторы проектов находятся у своих стендов. Зрители и жюри знакомятся с содержанием стендов, задают вопросы авторам. Так же оформленные результаты можно представить</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в виде доклада, дискуссии, ролевой игры, на</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научной конференции.</w:t>
      </w:r>
    </w:p>
    <w:p w:rsidR="000D2690" w:rsidRPr="000D2690" w:rsidRDefault="000D2690" w:rsidP="000D2690">
      <w:pPr>
        <w:spacing w:after="0" w:line="240" w:lineRule="auto"/>
        <w:ind w:left="142" w:firstLine="567"/>
        <w:rPr>
          <w:rFonts w:ascii="Times New Roman" w:eastAsia="Times New Roman" w:hAnsi="Times New Roman" w:cs="Times New Roman"/>
          <w:color w:val="000000"/>
          <w:sz w:val="26"/>
          <w:szCs w:val="26"/>
          <w:lang w:eastAsia="ru-RU"/>
        </w:rPr>
      </w:pP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На районном конкурсе проектов ученики моего класса представляли работы: «Мой пушистый друг», «Польза и вред газированных напитков»,</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на всероссийской конференции исследовательских</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37"/>
          <w:lang w:eastAsia="ru-RU"/>
        </w:rPr>
        <w:t> </w:t>
      </w:r>
      <w:r w:rsidRPr="000D2690">
        <w:rPr>
          <w:rFonts w:ascii="Times New Roman" w:eastAsia="Times New Roman" w:hAnsi="Times New Roman" w:cs="Times New Roman"/>
          <w:color w:val="000000"/>
          <w:sz w:val="28"/>
          <w:szCs w:val="28"/>
          <w:bdr w:val="none" w:sz="0" w:space="0" w:color="auto" w:frame="1"/>
          <w:lang w:eastAsia="ru-RU"/>
        </w:rPr>
        <w:t>и проектных работ была представлена работа «Энергия танца».</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Итак, благодаря использованию метода проектов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r w:rsidRPr="000D2690">
        <w:rPr>
          <w:rFonts w:ascii="Times New Roman" w:eastAsia="Times New Roman" w:hAnsi="Times New Roman" w:cs="Times New Roman"/>
          <w:color w:val="000000"/>
          <w:sz w:val="28"/>
          <w:szCs w:val="28"/>
          <w:bdr w:val="none" w:sz="0" w:space="0" w:color="auto" w:frame="1"/>
          <w:lang w:eastAsia="ru-RU"/>
        </w:rPr>
        <w:br/>
      </w:r>
    </w:p>
    <w:p w:rsidR="000D2690" w:rsidRPr="000D2690" w:rsidRDefault="000D2690" w:rsidP="000D2690">
      <w:pPr>
        <w:spacing w:after="0" w:line="390" w:lineRule="atLeast"/>
        <w:jc w:val="center"/>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w:t>
      </w:r>
    </w:p>
    <w:p w:rsidR="00B13EF0" w:rsidRDefault="00B13EF0" w:rsidP="000D2690">
      <w:pPr>
        <w:spacing w:after="0" w:line="390" w:lineRule="atLeast"/>
        <w:jc w:val="center"/>
        <w:rPr>
          <w:rFonts w:ascii="Times New Roman" w:eastAsia="Times New Roman" w:hAnsi="Times New Roman" w:cs="Times New Roman"/>
          <w:color w:val="000000"/>
          <w:sz w:val="28"/>
          <w:szCs w:val="28"/>
          <w:bdr w:val="none" w:sz="0" w:space="0" w:color="auto" w:frame="1"/>
          <w:lang w:eastAsia="ru-RU"/>
        </w:rPr>
      </w:pPr>
    </w:p>
    <w:p w:rsidR="000D2690" w:rsidRPr="000D2690" w:rsidRDefault="000D2690" w:rsidP="000D2690">
      <w:pPr>
        <w:spacing w:after="0" w:line="390" w:lineRule="atLeast"/>
        <w:jc w:val="center"/>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Список</w:t>
      </w:r>
      <w:r w:rsidRPr="000D2690">
        <w:rPr>
          <w:rFonts w:ascii="Times New Roman" w:eastAsia="Times New Roman" w:hAnsi="Times New Roman" w:cs="Times New Roman"/>
          <w:color w:val="000000"/>
          <w:sz w:val="28"/>
          <w:lang w:eastAsia="ru-RU"/>
        </w:rPr>
        <w:t> </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литературы</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w:t>
      </w:r>
    </w:p>
    <w:p w:rsidR="000D2690" w:rsidRPr="000D2690" w:rsidRDefault="000D2690" w:rsidP="000D2690">
      <w:pPr>
        <w:spacing w:after="0" w:line="240" w:lineRule="auto"/>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1.Белобородов Н.В. Социальные творческие проекты в школе.</w:t>
      </w:r>
      <w:r w:rsidRPr="000D2690">
        <w:rPr>
          <w:rFonts w:ascii="Times New Roman" w:eastAsia="Times New Roman" w:hAnsi="Times New Roman" w:cs="Times New Roman"/>
          <w:color w:val="000000"/>
          <w:sz w:val="37"/>
          <w:szCs w:val="37"/>
          <w:bdr w:val="none" w:sz="0" w:space="0" w:color="auto" w:frame="1"/>
          <w:lang w:eastAsia="ru-RU"/>
        </w:rPr>
        <w:t> </w:t>
      </w:r>
      <w:r w:rsidRPr="000D2690">
        <w:rPr>
          <w:rFonts w:ascii="Times New Roman" w:eastAsia="Times New Roman" w:hAnsi="Times New Roman" w:cs="Times New Roman"/>
          <w:color w:val="000000"/>
          <w:sz w:val="28"/>
          <w:szCs w:val="28"/>
          <w:bdr w:val="none" w:sz="0" w:space="0" w:color="auto" w:frame="1"/>
          <w:lang w:eastAsia="ru-RU"/>
        </w:rPr>
        <w:t xml:space="preserve">М.: </w:t>
      </w:r>
      <w:proofErr w:type="spellStart"/>
      <w:r w:rsidRPr="000D2690">
        <w:rPr>
          <w:rFonts w:ascii="Times New Roman" w:eastAsia="Times New Roman" w:hAnsi="Times New Roman" w:cs="Times New Roman"/>
          <w:color w:val="000000"/>
          <w:sz w:val="28"/>
          <w:szCs w:val="28"/>
          <w:bdr w:val="none" w:sz="0" w:space="0" w:color="auto" w:frame="1"/>
          <w:lang w:eastAsia="ru-RU"/>
        </w:rPr>
        <w:t>Аркти</w:t>
      </w:r>
      <w:proofErr w:type="spellEnd"/>
      <w:r w:rsidRPr="000D2690">
        <w:rPr>
          <w:rFonts w:ascii="Times New Roman" w:eastAsia="Times New Roman" w:hAnsi="Times New Roman" w:cs="Times New Roman"/>
          <w:color w:val="000000"/>
          <w:sz w:val="28"/>
          <w:szCs w:val="28"/>
          <w:bdr w:val="none" w:sz="0" w:space="0" w:color="auto" w:frame="1"/>
          <w:lang w:eastAsia="ru-RU"/>
        </w:rPr>
        <w:t>, 2006.</w:t>
      </w:r>
    </w:p>
    <w:p w:rsidR="000D2690" w:rsidRPr="000D2690" w:rsidRDefault="000D2690" w:rsidP="000D2690">
      <w:pPr>
        <w:spacing w:after="0" w:line="240" w:lineRule="auto"/>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lastRenderedPageBreak/>
        <w:t>2.Бритвина Л.Ю. Метод творческих проектов на уроках технологии. // Начальная школа. – 2005. - №6.</w:t>
      </w:r>
    </w:p>
    <w:p w:rsidR="000D2690" w:rsidRPr="000D2690" w:rsidRDefault="000D2690" w:rsidP="000D2690">
      <w:pPr>
        <w:spacing w:after="0" w:line="240" w:lineRule="auto"/>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3.Бычков А.В. Метод проектов в современной школе. – М., 2000.</w:t>
      </w:r>
    </w:p>
    <w:p w:rsidR="000D2690" w:rsidRPr="000D2690" w:rsidRDefault="000D2690" w:rsidP="000D2690">
      <w:pPr>
        <w:spacing w:after="0" w:line="240" w:lineRule="auto"/>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4.Гузеев В.В. Метод проектов как частный случай интегрированной технологии обучения. // Директор школы. – 1995. - №6.</w:t>
      </w:r>
    </w:p>
    <w:p w:rsidR="000D2690" w:rsidRPr="000D2690" w:rsidRDefault="000D2690" w:rsidP="000D2690">
      <w:pPr>
        <w:spacing w:after="0" w:line="240" w:lineRule="auto"/>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xml:space="preserve">5.Джужук И.И. Метод проектов в контексте личностно-ориентированного образования. Материалы к дидактическому исследованию. – Ростов </w:t>
      </w:r>
      <w:proofErr w:type="spellStart"/>
      <w:r w:rsidRPr="000D2690">
        <w:rPr>
          <w:rFonts w:ascii="Times New Roman" w:eastAsia="Times New Roman" w:hAnsi="Times New Roman" w:cs="Times New Roman"/>
          <w:color w:val="000000"/>
          <w:sz w:val="28"/>
          <w:szCs w:val="28"/>
          <w:bdr w:val="none" w:sz="0" w:space="0" w:color="auto" w:frame="1"/>
          <w:lang w:eastAsia="ru-RU"/>
        </w:rPr>
        <w:t>н</w:t>
      </w:r>
      <w:proofErr w:type="spellEnd"/>
      <w:r w:rsidRPr="000D2690">
        <w:rPr>
          <w:rFonts w:ascii="Times New Roman" w:eastAsia="Times New Roman" w:hAnsi="Times New Roman" w:cs="Times New Roman"/>
          <w:color w:val="000000"/>
          <w:sz w:val="28"/>
          <w:szCs w:val="28"/>
          <w:bdr w:val="none" w:sz="0" w:space="0" w:color="auto" w:frame="1"/>
          <w:lang w:eastAsia="ru-RU"/>
        </w:rPr>
        <w:t>/Д.,2005.</w:t>
      </w:r>
    </w:p>
    <w:p w:rsidR="000D2690" w:rsidRPr="000D2690" w:rsidRDefault="000D2690" w:rsidP="000D2690">
      <w:pPr>
        <w:spacing w:after="0" w:line="240" w:lineRule="auto"/>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6.Землянская Е.Н. Учебные проекты младших школьников. // Начальная школа. – 2005. - №9.</w:t>
      </w:r>
    </w:p>
    <w:p w:rsidR="000D2690" w:rsidRPr="000D2690" w:rsidRDefault="000D2690" w:rsidP="000D2690">
      <w:pPr>
        <w:spacing w:after="0" w:line="240" w:lineRule="auto"/>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8.Иванова Н.В. Возможности и специфика применения проектного метода в начальной школе. // Начальная школа. – 2004. - №2.</w:t>
      </w:r>
    </w:p>
    <w:p w:rsidR="000D2690" w:rsidRPr="000D2690" w:rsidRDefault="000D2690" w:rsidP="000D2690">
      <w:pPr>
        <w:spacing w:after="0" w:line="390" w:lineRule="atLeast"/>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9. Пахомова Н.Ю. Метод учебного проекта в образовательном учреждении: Пособие для учителей и студентов педагогических вузов. М., 2008</w:t>
      </w:r>
    </w:p>
    <w:p w:rsidR="000D2690" w:rsidRPr="000D2690" w:rsidRDefault="000D2690" w:rsidP="000D2690">
      <w:pPr>
        <w:spacing w:after="0" w:line="240" w:lineRule="auto"/>
        <w:ind w:left="142" w:firstLine="567"/>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xml:space="preserve">10. </w:t>
      </w:r>
      <w:proofErr w:type="spellStart"/>
      <w:r w:rsidRPr="000D2690">
        <w:rPr>
          <w:rFonts w:ascii="Times New Roman" w:eastAsia="Times New Roman" w:hAnsi="Times New Roman" w:cs="Times New Roman"/>
          <w:color w:val="000000"/>
          <w:sz w:val="28"/>
          <w:szCs w:val="28"/>
          <w:bdr w:val="none" w:sz="0" w:space="0" w:color="auto" w:frame="1"/>
          <w:lang w:eastAsia="ru-RU"/>
        </w:rPr>
        <w:t>Полат</w:t>
      </w:r>
      <w:proofErr w:type="spellEnd"/>
      <w:r w:rsidRPr="000D2690">
        <w:rPr>
          <w:rFonts w:ascii="Times New Roman" w:eastAsia="Times New Roman" w:hAnsi="Times New Roman" w:cs="Times New Roman"/>
          <w:color w:val="000000"/>
          <w:sz w:val="28"/>
          <w:szCs w:val="28"/>
          <w:bdr w:val="none" w:sz="0" w:space="0" w:color="auto" w:frame="1"/>
          <w:lang w:eastAsia="ru-RU"/>
        </w:rPr>
        <w:t xml:space="preserve"> Е.С. Новые педагогические и информационные технологии в системе образования. – М., 1998.</w:t>
      </w:r>
    </w:p>
    <w:p w:rsidR="000D2690" w:rsidRPr="000D2690" w:rsidRDefault="000D2690" w:rsidP="000D2690">
      <w:pPr>
        <w:spacing w:line="390" w:lineRule="atLeast"/>
        <w:rPr>
          <w:rFonts w:ascii="Arial" w:eastAsia="Times New Roman" w:hAnsi="Arial" w:cs="Arial"/>
          <w:color w:val="000000"/>
          <w:sz w:val="26"/>
          <w:szCs w:val="26"/>
          <w:lang w:eastAsia="ru-RU"/>
        </w:rPr>
      </w:pPr>
      <w:r w:rsidRPr="000D2690">
        <w:rPr>
          <w:rFonts w:ascii="Times New Roman" w:eastAsia="Times New Roman" w:hAnsi="Times New Roman" w:cs="Times New Roman"/>
          <w:color w:val="000000"/>
          <w:sz w:val="28"/>
          <w:szCs w:val="28"/>
          <w:bdr w:val="none" w:sz="0" w:space="0" w:color="auto" w:frame="1"/>
          <w:lang w:eastAsia="ru-RU"/>
        </w:rPr>
        <w:t xml:space="preserve">11. </w:t>
      </w:r>
      <w:proofErr w:type="spellStart"/>
      <w:r w:rsidRPr="000D2690">
        <w:rPr>
          <w:rFonts w:ascii="Times New Roman" w:eastAsia="Times New Roman" w:hAnsi="Times New Roman" w:cs="Times New Roman"/>
          <w:color w:val="000000"/>
          <w:sz w:val="28"/>
          <w:szCs w:val="28"/>
          <w:bdr w:val="none" w:sz="0" w:space="0" w:color="auto" w:frame="1"/>
          <w:lang w:eastAsia="ru-RU"/>
        </w:rPr>
        <w:t>Селевко</w:t>
      </w:r>
      <w:proofErr w:type="spellEnd"/>
      <w:r w:rsidRPr="000D2690">
        <w:rPr>
          <w:rFonts w:ascii="Times New Roman" w:eastAsia="Times New Roman" w:hAnsi="Times New Roman" w:cs="Times New Roman"/>
          <w:color w:val="000000"/>
          <w:sz w:val="28"/>
          <w:szCs w:val="28"/>
          <w:bdr w:val="none" w:sz="0" w:space="0" w:color="auto" w:frame="1"/>
          <w:lang w:eastAsia="ru-RU"/>
        </w:rPr>
        <w:t xml:space="preserve"> Г.К. Современные образовательные технологии.// Народное образование. – 1998.</w:t>
      </w:r>
      <w:r w:rsidRPr="000D2690">
        <w:rPr>
          <w:rFonts w:ascii="Arial" w:eastAsia="Times New Roman" w:hAnsi="Arial" w:cs="Arial"/>
          <w:color w:val="000000"/>
          <w:sz w:val="26"/>
          <w:lang w:eastAsia="ru-RU"/>
        </w:rPr>
        <w:t> </w:t>
      </w:r>
      <w:r w:rsidRPr="000D2690">
        <w:rPr>
          <w:rFonts w:ascii="Arial" w:eastAsia="Times New Roman" w:hAnsi="Arial" w:cs="Arial"/>
          <w:color w:val="000000"/>
          <w:sz w:val="26"/>
          <w:szCs w:val="26"/>
          <w:lang w:eastAsia="ru-RU"/>
        </w:rPr>
        <w:t> </w:t>
      </w:r>
    </w:p>
    <w:p w:rsidR="000D2690" w:rsidRPr="000D2690" w:rsidRDefault="000D2690" w:rsidP="000D2690">
      <w:pPr>
        <w:spacing w:line="390" w:lineRule="atLeast"/>
        <w:rPr>
          <w:rFonts w:ascii="Arial" w:eastAsia="Times New Roman" w:hAnsi="Arial" w:cs="Arial"/>
          <w:color w:val="000000"/>
          <w:sz w:val="26"/>
          <w:szCs w:val="26"/>
          <w:lang w:eastAsia="ru-RU"/>
        </w:rPr>
      </w:pPr>
      <w:r w:rsidRPr="000D2690">
        <w:rPr>
          <w:rFonts w:ascii="Arial" w:eastAsia="Times New Roman" w:hAnsi="Arial" w:cs="Arial"/>
          <w:color w:val="808080"/>
          <w:sz w:val="26"/>
          <w:szCs w:val="26"/>
          <w:bdr w:val="none" w:sz="0" w:space="0" w:color="auto" w:frame="1"/>
          <w:lang w:eastAsia="ru-RU"/>
        </w:rPr>
        <w:t>0</w:t>
      </w:r>
      <w:r w:rsidRPr="000D2690">
        <w:rPr>
          <w:rFonts w:ascii="Arial" w:eastAsia="Times New Roman" w:hAnsi="Arial" w:cs="Arial"/>
          <w:color w:val="000000"/>
          <w:sz w:val="26"/>
          <w:lang w:eastAsia="ru-RU"/>
        </w:rPr>
        <w:t> </w:t>
      </w:r>
      <w:r w:rsidRPr="000D2690">
        <w:rPr>
          <w:rFonts w:ascii="Arial" w:eastAsia="Times New Roman" w:hAnsi="Arial" w:cs="Arial"/>
          <w:b/>
          <w:bCs/>
          <w:color w:val="999999"/>
          <w:sz w:val="26"/>
          <w:lang w:eastAsia="ru-RU"/>
        </w:rPr>
        <w:t>Голосов:</w:t>
      </w:r>
      <w:r w:rsidRPr="000D2690">
        <w:rPr>
          <w:rFonts w:ascii="Arial" w:eastAsia="Times New Roman" w:hAnsi="Arial" w:cs="Arial"/>
          <w:color w:val="999999"/>
          <w:sz w:val="26"/>
          <w:lang w:eastAsia="ru-RU"/>
        </w:rPr>
        <w:t> </w:t>
      </w:r>
      <w:r w:rsidRPr="000D2690">
        <w:rPr>
          <w:rFonts w:ascii="Arial" w:eastAsia="Times New Roman" w:hAnsi="Arial" w:cs="Arial"/>
          <w:color w:val="999999"/>
          <w:sz w:val="26"/>
          <w:szCs w:val="26"/>
          <w:bdr w:val="none" w:sz="0" w:space="0" w:color="auto" w:frame="1"/>
          <w:lang w:eastAsia="ru-RU"/>
        </w:rPr>
        <w:t>0</w:t>
      </w:r>
      <w:r w:rsidRPr="000D2690">
        <w:rPr>
          <w:rFonts w:ascii="Arial" w:eastAsia="Times New Roman" w:hAnsi="Arial" w:cs="Arial"/>
          <w:color w:val="000000"/>
          <w:sz w:val="26"/>
          <w:lang w:eastAsia="ru-RU"/>
        </w:rPr>
        <w:t> </w:t>
      </w:r>
      <w:r w:rsidRPr="000D2690">
        <w:rPr>
          <w:rFonts w:ascii="Arial" w:eastAsia="Times New Roman" w:hAnsi="Arial" w:cs="Arial"/>
          <w:color w:val="999999"/>
          <w:sz w:val="26"/>
          <w:szCs w:val="26"/>
          <w:bdr w:val="none" w:sz="0" w:space="0" w:color="auto" w:frame="1"/>
          <w:lang w:eastAsia="ru-RU"/>
        </w:rPr>
        <w:t>16225 просмотров</w:t>
      </w:r>
    </w:p>
    <w:p w:rsidR="00AE3E00" w:rsidRPr="00AE3E00" w:rsidRDefault="00AE3E00" w:rsidP="00AE3E00">
      <w:pPr>
        <w:shd w:val="clear" w:color="auto" w:fill="FFFFFF"/>
        <w:spacing w:after="160" w:line="320" w:lineRule="atLeast"/>
        <w:rPr>
          <w:rFonts w:ascii="Helvetica" w:eastAsia="Times New Roman" w:hAnsi="Helvetica" w:cs="Helvetica"/>
          <w:color w:val="333333"/>
          <w:sz w:val="26"/>
          <w:szCs w:val="26"/>
          <w:lang w:eastAsia="ru-RU"/>
        </w:rPr>
      </w:pPr>
    </w:p>
    <w:sectPr w:rsidR="00AE3E00" w:rsidRPr="00AE3E00" w:rsidSect="00FA7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354"/>
    <w:multiLevelType w:val="multilevel"/>
    <w:tmpl w:val="3182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8391E"/>
    <w:multiLevelType w:val="multilevel"/>
    <w:tmpl w:val="C55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06831"/>
    <w:multiLevelType w:val="multilevel"/>
    <w:tmpl w:val="000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BF00AB"/>
    <w:multiLevelType w:val="multilevel"/>
    <w:tmpl w:val="832E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E3E00"/>
    <w:rsid w:val="000D2690"/>
    <w:rsid w:val="00292F84"/>
    <w:rsid w:val="0096292B"/>
    <w:rsid w:val="00AE06A7"/>
    <w:rsid w:val="00AE3E00"/>
    <w:rsid w:val="00B13EF0"/>
    <w:rsid w:val="00E942C7"/>
    <w:rsid w:val="00FA7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67"/>
  </w:style>
  <w:style w:type="paragraph" w:styleId="1">
    <w:name w:val="heading 1"/>
    <w:basedOn w:val="a"/>
    <w:link w:val="10"/>
    <w:uiPriority w:val="9"/>
    <w:qFormat/>
    <w:rsid w:val="00AE3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3E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E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3E0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E3E00"/>
  </w:style>
  <w:style w:type="character" w:styleId="a3">
    <w:name w:val="Hyperlink"/>
    <w:basedOn w:val="a0"/>
    <w:uiPriority w:val="99"/>
    <w:semiHidden/>
    <w:unhideWhenUsed/>
    <w:rsid w:val="00AE3E00"/>
    <w:rPr>
      <w:color w:val="0000FF"/>
      <w:u w:val="single"/>
    </w:rPr>
  </w:style>
  <w:style w:type="character" w:styleId="a4">
    <w:name w:val="Emphasis"/>
    <w:basedOn w:val="a0"/>
    <w:uiPriority w:val="20"/>
    <w:qFormat/>
    <w:rsid w:val="00AE3E00"/>
    <w:rPr>
      <w:i/>
      <w:iCs/>
    </w:rPr>
  </w:style>
  <w:style w:type="paragraph" w:styleId="a5">
    <w:name w:val="Normal (Web)"/>
    <w:basedOn w:val="a"/>
    <w:uiPriority w:val="99"/>
    <w:semiHidden/>
    <w:unhideWhenUsed/>
    <w:rsid w:val="00AE3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E3E00"/>
    <w:rPr>
      <w:b/>
      <w:bCs/>
    </w:rPr>
  </w:style>
  <w:style w:type="paragraph" w:styleId="a7">
    <w:name w:val="Balloon Text"/>
    <w:basedOn w:val="a"/>
    <w:link w:val="a8"/>
    <w:uiPriority w:val="99"/>
    <w:semiHidden/>
    <w:unhideWhenUsed/>
    <w:rsid w:val="00AE3E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3E00"/>
    <w:rPr>
      <w:rFonts w:ascii="Tahoma" w:hAnsi="Tahoma" w:cs="Tahoma"/>
      <w:sz w:val="16"/>
      <w:szCs w:val="16"/>
    </w:rPr>
  </w:style>
  <w:style w:type="paragraph" w:styleId="a9">
    <w:name w:val="List Paragraph"/>
    <w:basedOn w:val="a"/>
    <w:uiPriority w:val="34"/>
    <w:qFormat/>
    <w:rsid w:val="000D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0D26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619360">
      <w:bodyDiv w:val="1"/>
      <w:marLeft w:val="0"/>
      <w:marRight w:val="0"/>
      <w:marTop w:val="0"/>
      <w:marBottom w:val="0"/>
      <w:divBdr>
        <w:top w:val="none" w:sz="0" w:space="0" w:color="auto"/>
        <w:left w:val="none" w:sz="0" w:space="0" w:color="auto"/>
        <w:bottom w:val="none" w:sz="0" w:space="0" w:color="auto"/>
        <w:right w:val="none" w:sz="0" w:space="0" w:color="auto"/>
      </w:divBdr>
      <w:divsChild>
        <w:div w:id="1599947290">
          <w:marLeft w:val="0"/>
          <w:marRight w:val="0"/>
          <w:marTop w:val="0"/>
          <w:marBottom w:val="0"/>
          <w:divBdr>
            <w:top w:val="none" w:sz="0" w:space="0" w:color="auto"/>
            <w:left w:val="none" w:sz="0" w:space="0" w:color="auto"/>
            <w:bottom w:val="none" w:sz="0" w:space="0" w:color="auto"/>
            <w:right w:val="none" w:sz="0" w:space="0" w:color="auto"/>
          </w:divBdr>
        </w:div>
        <w:div w:id="1868787944">
          <w:marLeft w:val="0"/>
          <w:marRight w:val="0"/>
          <w:marTop w:val="300"/>
          <w:marBottom w:val="300"/>
          <w:divBdr>
            <w:top w:val="none" w:sz="0" w:space="0" w:color="auto"/>
            <w:left w:val="none" w:sz="0" w:space="0" w:color="auto"/>
            <w:bottom w:val="none" w:sz="0" w:space="0" w:color="auto"/>
            <w:right w:val="none" w:sz="0" w:space="0" w:color="auto"/>
          </w:divBdr>
        </w:div>
        <w:div w:id="1530338112">
          <w:marLeft w:val="0"/>
          <w:marRight w:val="0"/>
          <w:marTop w:val="200"/>
          <w:marBottom w:val="200"/>
          <w:divBdr>
            <w:top w:val="none" w:sz="0" w:space="0" w:color="auto"/>
            <w:left w:val="none" w:sz="0" w:space="0" w:color="auto"/>
            <w:bottom w:val="none" w:sz="0" w:space="0" w:color="auto"/>
            <w:right w:val="none" w:sz="0" w:space="0" w:color="auto"/>
          </w:divBdr>
          <w:divsChild>
            <w:div w:id="4656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0491">
      <w:bodyDiv w:val="1"/>
      <w:marLeft w:val="0"/>
      <w:marRight w:val="0"/>
      <w:marTop w:val="0"/>
      <w:marBottom w:val="0"/>
      <w:divBdr>
        <w:top w:val="none" w:sz="0" w:space="0" w:color="auto"/>
        <w:left w:val="none" w:sz="0" w:space="0" w:color="auto"/>
        <w:bottom w:val="none" w:sz="0" w:space="0" w:color="auto"/>
        <w:right w:val="none" w:sz="0" w:space="0" w:color="auto"/>
      </w:divBdr>
      <w:divsChild>
        <w:div w:id="927932619">
          <w:marLeft w:val="0"/>
          <w:marRight w:val="0"/>
          <w:marTop w:val="0"/>
          <w:marBottom w:val="0"/>
          <w:divBdr>
            <w:top w:val="none" w:sz="0" w:space="0" w:color="auto"/>
            <w:left w:val="none" w:sz="0" w:space="0" w:color="auto"/>
            <w:bottom w:val="none" w:sz="0" w:space="0" w:color="auto"/>
            <w:right w:val="none" w:sz="0" w:space="0" w:color="auto"/>
          </w:divBdr>
        </w:div>
        <w:div w:id="396363292">
          <w:marLeft w:val="0"/>
          <w:marRight w:val="0"/>
          <w:marTop w:val="0"/>
          <w:marBottom w:val="400"/>
          <w:divBdr>
            <w:top w:val="none" w:sz="0" w:space="0" w:color="auto"/>
            <w:left w:val="none" w:sz="0" w:space="0" w:color="auto"/>
            <w:bottom w:val="none" w:sz="0" w:space="0" w:color="auto"/>
            <w:right w:val="none" w:sz="0" w:space="0" w:color="auto"/>
          </w:divBdr>
          <w:divsChild>
            <w:div w:id="1476407756">
              <w:marLeft w:val="0"/>
              <w:marRight w:val="0"/>
              <w:marTop w:val="0"/>
              <w:marBottom w:val="0"/>
              <w:divBdr>
                <w:top w:val="none" w:sz="0" w:space="0" w:color="auto"/>
                <w:left w:val="none" w:sz="0" w:space="0" w:color="auto"/>
                <w:bottom w:val="none" w:sz="0" w:space="0" w:color="auto"/>
                <w:right w:val="none" w:sz="0" w:space="0" w:color="auto"/>
              </w:divBdr>
              <w:divsChild>
                <w:div w:id="3333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5895">
          <w:blockQuote w:val="1"/>
          <w:marLeft w:val="0"/>
          <w:marRight w:val="0"/>
          <w:marTop w:val="0"/>
          <w:marBottom w:val="160"/>
          <w:divBdr>
            <w:top w:val="none" w:sz="0" w:space="0" w:color="auto"/>
            <w:left w:val="none" w:sz="0" w:space="0" w:color="auto"/>
            <w:bottom w:val="none" w:sz="0" w:space="0" w:color="auto"/>
            <w:right w:val="none" w:sz="0" w:space="0" w:color="auto"/>
          </w:divBdr>
        </w:div>
        <w:div w:id="638386290">
          <w:blockQuote w:val="1"/>
          <w:marLeft w:val="0"/>
          <w:marRight w:val="0"/>
          <w:marTop w:val="0"/>
          <w:marBottom w:val="160"/>
          <w:divBdr>
            <w:top w:val="none" w:sz="0" w:space="0" w:color="auto"/>
            <w:left w:val="none" w:sz="0" w:space="0" w:color="auto"/>
            <w:bottom w:val="none" w:sz="0" w:space="0" w:color="auto"/>
            <w:right w:val="none" w:sz="0" w:space="0" w:color="auto"/>
          </w:divBdr>
        </w:div>
        <w:div w:id="611980405">
          <w:blockQuote w:val="1"/>
          <w:marLeft w:val="0"/>
          <w:marRight w:val="0"/>
          <w:marTop w:val="0"/>
          <w:marBottom w:val="160"/>
          <w:divBdr>
            <w:top w:val="none" w:sz="0" w:space="0" w:color="auto"/>
            <w:left w:val="none" w:sz="0" w:space="0" w:color="auto"/>
            <w:bottom w:val="none" w:sz="0" w:space="0" w:color="auto"/>
            <w:right w:val="none" w:sz="0" w:space="0" w:color="auto"/>
          </w:divBdr>
        </w:div>
        <w:div w:id="1260409542">
          <w:blockQuote w:val="1"/>
          <w:marLeft w:val="0"/>
          <w:marRight w:val="0"/>
          <w:marTop w:val="0"/>
          <w:marBottom w:val="160"/>
          <w:divBdr>
            <w:top w:val="none" w:sz="0" w:space="0" w:color="auto"/>
            <w:left w:val="none" w:sz="0" w:space="0" w:color="auto"/>
            <w:bottom w:val="none" w:sz="0" w:space="0" w:color="auto"/>
            <w:right w:val="none" w:sz="0" w:space="0" w:color="auto"/>
          </w:divBdr>
        </w:div>
        <w:div w:id="487786276">
          <w:blockQuote w:val="1"/>
          <w:marLeft w:val="0"/>
          <w:marRight w:val="0"/>
          <w:marTop w:val="0"/>
          <w:marBottom w:val="160"/>
          <w:divBdr>
            <w:top w:val="none" w:sz="0" w:space="0" w:color="auto"/>
            <w:left w:val="none" w:sz="0" w:space="0" w:color="auto"/>
            <w:bottom w:val="none" w:sz="0" w:space="0" w:color="auto"/>
            <w:right w:val="none" w:sz="0" w:space="0" w:color="auto"/>
          </w:divBdr>
        </w:div>
      </w:divsChild>
    </w:div>
    <w:div w:id="1889294802">
      <w:bodyDiv w:val="1"/>
      <w:marLeft w:val="0"/>
      <w:marRight w:val="0"/>
      <w:marTop w:val="0"/>
      <w:marBottom w:val="0"/>
      <w:divBdr>
        <w:top w:val="none" w:sz="0" w:space="0" w:color="auto"/>
        <w:left w:val="none" w:sz="0" w:space="0" w:color="auto"/>
        <w:bottom w:val="none" w:sz="0" w:space="0" w:color="auto"/>
        <w:right w:val="none" w:sz="0" w:space="0" w:color="auto"/>
      </w:divBdr>
      <w:divsChild>
        <w:div w:id="22755198">
          <w:marLeft w:val="0"/>
          <w:marRight w:val="0"/>
          <w:marTop w:val="0"/>
          <w:marBottom w:val="0"/>
          <w:divBdr>
            <w:top w:val="none" w:sz="0" w:space="0" w:color="auto"/>
            <w:left w:val="none" w:sz="0" w:space="0" w:color="auto"/>
            <w:bottom w:val="none" w:sz="0" w:space="0" w:color="auto"/>
            <w:right w:val="none" w:sz="0" w:space="0" w:color="auto"/>
          </w:divBdr>
        </w:div>
        <w:div w:id="2117168481">
          <w:blockQuote w:val="1"/>
          <w:marLeft w:val="0"/>
          <w:marRight w:val="0"/>
          <w:marTop w:val="0"/>
          <w:marBottom w:val="160"/>
          <w:divBdr>
            <w:top w:val="none" w:sz="0" w:space="0" w:color="auto"/>
            <w:left w:val="none" w:sz="0" w:space="0" w:color="auto"/>
            <w:bottom w:val="none" w:sz="0" w:space="0" w:color="auto"/>
            <w:right w:val="none" w:sz="0" w:space="0" w:color="auto"/>
          </w:divBdr>
        </w:div>
        <w:div w:id="1138953680">
          <w:blockQuote w:val="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2016-02-09T06:55:00Z</dcterms:created>
  <dcterms:modified xsi:type="dcterms:W3CDTF">2016-02-09T06:55:00Z</dcterms:modified>
</cp:coreProperties>
</file>