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4B" w:rsidRDefault="00944C4B"/>
    <w:p w:rsidR="00D96FF5" w:rsidRDefault="00D96FF5"/>
    <w:p w:rsidR="00D96FF5" w:rsidRPr="00D96FF5" w:rsidRDefault="00D96FF5">
      <w:pPr>
        <w:rPr>
          <w:rFonts w:ascii="Times New Roman" w:hAnsi="Times New Roman" w:cs="Times New Roman"/>
          <w:b/>
          <w:sz w:val="28"/>
          <w:szCs w:val="28"/>
        </w:rPr>
      </w:pPr>
      <w:r w:rsidRPr="00D96FF5">
        <w:rPr>
          <w:rFonts w:ascii="Times New Roman" w:hAnsi="Times New Roman" w:cs="Times New Roman"/>
          <w:b/>
          <w:sz w:val="28"/>
          <w:szCs w:val="28"/>
        </w:rPr>
        <w:t>Конспект совместной образовательной деятельности «Ребенок и социальный мир» на тему «Поиски солнышка в родном поселке».</w:t>
      </w:r>
    </w:p>
    <w:p w:rsidR="00D96FF5" w:rsidRPr="00D96FF5" w:rsidRDefault="00D96FF5">
      <w:pPr>
        <w:rPr>
          <w:rFonts w:ascii="Times New Roman" w:hAnsi="Times New Roman" w:cs="Times New Roman"/>
          <w:b/>
          <w:sz w:val="28"/>
          <w:szCs w:val="28"/>
        </w:rPr>
      </w:pPr>
      <w:r w:rsidRPr="00D96FF5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D96FF5" w:rsidRPr="00D96FF5" w:rsidRDefault="00D96FF5" w:rsidP="00D96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Развивать интерес к истории поселка Володарский, первоначальное название Сергиево.</w:t>
      </w:r>
    </w:p>
    <w:p w:rsidR="00D96FF5" w:rsidRDefault="00D96FF5" w:rsidP="00D96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Знакомить с сохранившимися старинными зданиями.</w:t>
      </w:r>
    </w:p>
    <w:p w:rsidR="00D96FF5" w:rsidRDefault="00D96FF5" w:rsidP="00D96FF5">
      <w:pPr>
        <w:rPr>
          <w:rFonts w:ascii="Times New Roman" w:hAnsi="Times New Roman" w:cs="Times New Roman"/>
          <w:b/>
          <w:sz w:val="28"/>
          <w:szCs w:val="28"/>
        </w:rPr>
      </w:pPr>
      <w:r w:rsidRPr="00D96FF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96FF5" w:rsidRDefault="00D96FF5" w:rsidP="00D96FF5">
      <w:pPr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Образовательные.</w:t>
      </w:r>
    </w:p>
    <w:p w:rsidR="00D96FF5" w:rsidRDefault="006E21B8" w:rsidP="00D96F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значение слова «поселок», поселение людей.</w:t>
      </w:r>
    </w:p>
    <w:p w:rsidR="006E21B8" w:rsidRDefault="006E21B8" w:rsidP="00D96F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об сохранившихся исторических зданиях поселка: вокзал архитектора Бенуа</w:t>
      </w:r>
      <w:r w:rsidR="00891E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построенный в 1854-1858 году, храм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преподобномученика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Критского 1903 года, храм в честь иконы «Всех скорбящих Радость»</w:t>
      </w:r>
      <w:r w:rsidR="00301774">
        <w:rPr>
          <w:rFonts w:ascii="Times New Roman" w:hAnsi="Times New Roman" w:cs="Times New Roman"/>
          <w:sz w:val="28"/>
          <w:szCs w:val="28"/>
        </w:rPr>
        <w:t xml:space="preserve"> построенная между 1902 и 1905 годах архитектором Долгополовым.</w:t>
      </w:r>
    </w:p>
    <w:p w:rsidR="005B66C8" w:rsidRDefault="005B66C8" w:rsidP="00D96F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архитектурой.</w:t>
      </w:r>
    </w:p>
    <w:p w:rsidR="00301774" w:rsidRDefault="005B66C8" w:rsidP="00D96F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Донести до детей социальную значимость школы и детского сада.</w:t>
      </w:r>
    </w:p>
    <w:p w:rsidR="005B66C8" w:rsidRDefault="005B66C8" w:rsidP="005B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Развивающие.</w:t>
      </w:r>
    </w:p>
    <w:p w:rsidR="005B66C8" w:rsidRDefault="005B66C8" w:rsidP="005B66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родному поселку, его архитектуре, природе.</w:t>
      </w:r>
    </w:p>
    <w:p w:rsidR="005B66C8" w:rsidRDefault="005B66C8" w:rsidP="005B66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 детей.</w:t>
      </w:r>
    </w:p>
    <w:p w:rsidR="005B66C8" w:rsidRDefault="005B66C8" w:rsidP="005B66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активность детей.</w:t>
      </w:r>
    </w:p>
    <w:p w:rsidR="005B66C8" w:rsidRDefault="001A5AC9" w:rsidP="005B66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 детей, умение описывать фотоиллюстрации.</w:t>
      </w:r>
    </w:p>
    <w:p w:rsidR="001A5AC9" w:rsidRDefault="001A5AC9" w:rsidP="005B66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словарь: поселок, проспект, храм, вокзал, архитектор, купол, благовест.</w:t>
      </w:r>
    </w:p>
    <w:p w:rsidR="001A5AC9" w:rsidRDefault="001A5AC9" w:rsidP="001A5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Воспитательные.</w:t>
      </w:r>
    </w:p>
    <w:p w:rsidR="001A5AC9" w:rsidRDefault="001A5AC9" w:rsidP="001A5A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родной истории.</w:t>
      </w:r>
    </w:p>
    <w:p w:rsidR="001A5AC9" w:rsidRDefault="001A5AC9" w:rsidP="001A5A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любви к родному поселку, чувство гордости за свою страну.</w:t>
      </w:r>
    </w:p>
    <w:p w:rsidR="001A5AC9" w:rsidRDefault="001A5AC9" w:rsidP="001A5A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культуру </w:t>
      </w:r>
      <w:r w:rsidR="00F058C1">
        <w:rPr>
          <w:rFonts w:ascii="Times New Roman" w:hAnsi="Times New Roman" w:cs="Times New Roman"/>
          <w:sz w:val="28"/>
          <w:szCs w:val="28"/>
        </w:rPr>
        <w:t>поведения маленького петербуржца.</w:t>
      </w:r>
    </w:p>
    <w:p w:rsidR="00F058C1" w:rsidRDefault="00F058C1" w:rsidP="00F058C1">
      <w:pPr>
        <w:rPr>
          <w:rFonts w:ascii="Times New Roman" w:hAnsi="Times New Roman" w:cs="Times New Roman"/>
          <w:sz w:val="28"/>
          <w:szCs w:val="28"/>
        </w:rPr>
      </w:pPr>
    </w:p>
    <w:p w:rsidR="00F058C1" w:rsidRPr="00B638A2" w:rsidRDefault="00F058C1" w:rsidP="00F058C1">
      <w:pPr>
        <w:rPr>
          <w:rFonts w:ascii="Times New Roman" w:hAnsi="Times New Roman" w:cs="Times New Roman"/>
          <w:b/>
          <w:sz w:val="28"/>
          <w:szCs w:val="28"/>
        </w:rPr>
      </w:pPr>
      <w:r w:rsidRPr="00B638A2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работа.</w:t>
      </w:r>
    </w:p>
    <w:p w:rsidR="00F058C1" w:rsidRDefault="00F058C1" w:rsidP="00F05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школу. Целевые прогулки к зданию храма. Составление альбома «Володарский – Сергиево», составление альбома «Мой город – рису</w:t>
      </w:r>
      <w:r w:rsidR="00B638A2">
        <w:rPr>
          <w:rFonts w:ascii="Times New Roman" w:hAnsi="Times New Roman" w:cs="Times New Roman"/>
          <w:sz w:val="28"/>
          <w:szCs w:val="28"/>
        </w:rPr>
        <w:t>нки детей». Сюжетно-ролевые игры</w:t>
      </w:r>
      <w:r>
        <w:rPr>
          <w:rFonts w:ascii="Times New Roman" w:hAnsi="Times New Roman" w:cs="Times New Roman"/>
          <w:sz w:val="28"/>
          <w:szCs w:val="28"/>
        </w:rPr>
        <w:t xml:space="preserve"> «Едем на электричке», «Школа». Строительные игры «Юные архитекторы», « Вокзал», «Храм». Дидактические игры «Наоборот», «Дорисуй узор»</w:t>
      </w:r>
      <w:r w:rsidR="00B638A2">
        <w:rPr>
          <w:rFonts w:ascii="Times New Roman" w:hAnsi="Times New Roman" w:cs="Times New Roman"/>
          <w:sz w:val="28"/>
          <w:szCs w:val="28"/>
        </w:rPr>
        <w:t>. Изучение плана поселка.</w:t>
      </w:r>
    </w:p>
    <w:p w:rsidR="00F058C1" w:rsidRPr="00B638A2" w:rsidRDefault="00F058C1" w:rsidP="00F058C1">
      <w:pPr>
        <w:rPr>
          <w:rFonts w:ascii="Times New Roman" w:hAnsi="Times New Roman" w:cs="Times New Roman"/>
          <w:b/>
          <w:sz w:val="28"/>
          <w:szCs w:val="28"/>
        </w:rPr>
      </w:pPr>
      <w:r w:rsidRPr="00B638A2">
        <w:rPr>
          <w:rFonts w:ascii="Times New Roman" w:hAnsi="Times New Roman" w:cs="Times New Roman"/>
          <w:b/>
          <w:sz w:val="28"/>
          <w:szCs w:val="28"/>
        </w:rPr>
        <w:t>Решение задач образовательных областей.</w:t>
      </w:r>
    </w:p>
    <w:p w:rsidR="00E67AC8" w:rsidRDefault="00E67AC8" w:rsidP="00F05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 - формирование уважительного отношения к людям, создавшим родной поселок, формирование чувства принадлежности к сообществу людей проживающих в нем. </w:t>
      </w:r>
    </w:p>
    <w:p w:rsidR="00E67AC8" w:rsidRDefault="00E67AC8" w:rsidP="00F05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 - формирование первичных представлений о малой родине, ее истории и архитектуре.</w:t>
      </w:r>
    </w:p>
    <w:p w:rsidR="00E67AC8" w:rsidRDefault="00E67AC8" w:rsidP="00F05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 - разв</w:t>
      </w:r>
      <w:r w:rsidR="00854E6F">
        <w:rPr>
          <w:rFonts w:ascii="Times New Roman" w:hAnsi="Times New Roman" w:cs="Times New Roman"/>
          <w:sz w:val="28"/>
          <w:szCs w:val="28"/>
        </w:rPr>
        <w:t>итие связной речи путем описания фотоиллюстраций</w:t>
      </w:r>
      <w:r>
        <w:rPr>
          <w:rFonts w:ascii="Times New Roman" w:hAnsi="Times New Roman" w:cs="Times New Roman"/>
          <w:sz w:val="28"/>
          <w:szCs w:val="28"/>
        </w:rPr>
        <w:t>, разви</w:t>
      </w:r>
      <w:r w:rsidR="00854E6F">
        <w:rPr>
          <w:rFonts w:ascii="Times New Roman" w:hAnsi="Times New Roman" w:cs="Times New Roman"/>
          <w:sz w:val="28"/>
          <w:szCs w:val="28"/>
        </w:rPr>
        <w:t>тие интонационной культуры речи при чтении стихотворения.</w:t>
      </w:r>
    </w:p>
    <w:p w:rsidR="00E67AC8" w:rsidRDefault="00854E6F" w:rsidP="00F05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развитие» - </w:t>
      </w:r>
      <w:r w:rsidR="00072078">
        <w:rPr>
          <w:rFonts w:ascii="Times New Roman" w:hAnsi="Times New Roman" w:cs="Times New Roman"/>
          <w:sz w:val="28"/>
          <w:szCs w:val="28"/>
        </w:rPr>
        <w:t>воспитывать культуру совместной работы, развивать взаимопомощь и желание сотрудничать для достижения результата.</w:t>
      </w:r>
    </w:p>
    <w:p w:rsidR="00072078" w:rsidRDefault="00072078" w:rsidP="00F05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развитие» - подвижная игра «Море волнуется» способствует снятию мышечного напряжения, созданию благоприятной атмосферы в группе детей, развивает творческое воображение.</w:t>
      </w:r>
    </w:p>
    <w:p w:rsidR="00072078" w:rsidRPr="00B638A2" w:rsidRDefault="00072078" w:rsidP="00F058C1">
      <w:pPr>
        <w:rPr>
          <w:rFonts w:ascii="Times New Roman" w:hAnsi="Times New Roman" w:cs="Times New Roman"/>
          <w:b/>
          <w:sz w:val="28"/>
          <w:szCs w:val="28"/>
        </w:rPr>
      </w:pPr>
      <w:r w:rsidRPr="00B638A2">
        <w:rPr>
          <w:rFonts w:ascii="Times New Roman" w:hAnsi="Times New Roman" w:cs="Times New Roman"/>
          <w:b/>
          <w:sz w:val="28"/>
          <w:szCs w:val="28"/>
        </w:rPr>
        <w:t>Материалы.</w:t>
      </w:r>
    </w:p>
    <w:p w:rsidR="00072078" w:rsidRDefault="00072078" w:rsidP="00F05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Фотоиллюстрации с видами поселка, </w:t>
      </w:r>
      <w:r w:rsidR="00D804A2">
        <w:rPr>
          <w:rFonts w:ascii="Times New Roman" w:hAnsi="Times New Roman" w:cs="Times New Roman"/>
          <w:sz w:val="28"/>
          <w:szCs w:val="28"/>
        </w:rPr>
        <w:t>слайды с видами поселка</w:t>
      </w:r>
      <w:r>
        <w:rPr>
          <w:rFonts w:ascii="Times New Roman" w:hAnsi="Times New Roman" w:cs="Times New Roman"/>
          <w:sz w:val="28"/>
          <w:szCs w:val="28"/>
        </w:rPr>
        <w:t>, проектор</w:t>
      </w:r>
      <w:r w:rsidR="00B638A2">
        <w:rPr>
          <w:rFonts w:ascii="Times New Roman" w:hAnsi="Times New Roman" w:cs="Times New Roman"/>
          <w:sz w:val="28"/>
          <w:szCs w:val="28"/>
        </w:rPr>
        <w:t>, свеча, записи  со звоном колоколов, «Классика для малышей»</w:t>
      </w:r>
      <w:r w:rsidR="003B41DF">
        <w:rPr>
          <w:rFonts w:ascii="Times New Roman" w:hAnsi="Times New Roman" w:cs="Times New Roman"/>
          <w:sz w:val="28"/>
          <w:szCs w:val="28"/>
        </w:rPr>
        <w:t>, карта поселка, зеркало, карточки с буквами.</w:t>
      </w:r>
    </w:p>
    <w:p w:rsidR="00B638A2" w:rsidRDefault="00B638A2" w:rsidP="00F058C1">
      <w:pPr>
        <w:rPr>
          <w:rFonts w:ascii="Times New Roman" w:hAnsi="Times New Roman" w:cs="Times New Roman"/>
          <w:b/>
          <w:sz w:val="28"/>
          <w:szCs w:val="28"/>
        </w:rPr>
      </w:pPr>
      <w:r w:rsidRPr="00B638A2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деятельности.</w:t>
      </w:r>
    </w:p>
    <w:p w:rsidR="00B638A2" w:rsidRDefault="00B638A2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38A2">
        <w:rPr>
          <w:rFonts w:ascii="Times New Roman" w:hAnsi="Times New Roman" w:cs="Times New Roman"/>
          <w:sz w:val="28"/>
          <w:szCs w:val="28"/>
        </w:rPr>
        <w:t>1-я</w:t>
      </w:r>
      <w:r>
        <w:rPr>
          <w:rFonts w:ascii="Times New Roman" w:hAnsi="Times New Roman" w:cs="Times New Roman"/>
          <w:sz w:val="28"/>
          <w:szCs w:val="28"/>
        </w:rPr>
        <w:t xml:space="preserve"> часть. Введение.</w:t>
      </w:r>
    </w:p>
    <w:p w:rsidR="00B638A2" w:rsidRDefault="00B638A2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 круг на ковре.</w:t>
      </w:r>
    </w:p>
    <w:p w:rsidR="00B638A2" w:rsidRDefault="00B638A2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некотором селе – поселение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люди, которые вдруг стали забывать своих пап и мам, дедушек и бабушек, историю своего края. Солнце за это на них рассердилось</w:t>
      </w:r>
      <w:r w:rsidR="00C52B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поселился в их поселке сырой, серый, холодный Туман</w:t>
      </w:r>
      <w:r w:rsidR="00C52B38">
        <w:rPr>
          <w:rFonts w:ascii="Times New Roman" w:hAnsi="Times New Roman" w:cs="Times New Roman"/>
          <w:sz w:val="28"/>
          <w:szCs w:val="28"/>
        </w:rPr>
        <w:t xml:space="preserve">. Туман холодный, неприятный, он закутал все </w:t>
      </w:r>
      <w:proofErr w:type="gramStart"/>
      <w:r w:rsidR="00C52B38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="00C52B38">
        <w:rPr>
          <w:rFonts w:ascii="Times New Roman" w:hAnsi="Times New Roman" w:cs="Times New Roman"/>
          <w:sz w:val="28"/>
          <w:szCs w:val="28"/>
        </w:rPr>
        <w:t xml:space="preserve"> и стало </w:t>
      </w:r>
      <w:r w:rsidR="00C52B38">
        <w:rPr>
          <w:rFonts w:ascii="Times New Roman" w:hAnsi="Times New Roman" w:cs="Times New Roman"/>
          <w:sz w:val="28"/>
          <w:szCs w:val="28"/>
        </w:rPr>
        <w:lastRenderedPageBreak/>
        <w:t xml:space="preserve">ничего не видно. Не разобрать где дом, где улица. Ребята, мы должны спасти поселок! </w:t>
      </w:r>
    </w:p>
    <w:p w:rsidR="00C52B38" w:rsidRDefault="00C52B38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Подумаем, что может победить туман?</w:t>
      </w:r>
    </w:p>
    <w:p w:rsidR="00C52B38" w:rsidRDefault="00C52B38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Варианты ответов детей (тепло, свет, тепловая пушка…)</w:t>
      </w:r>
    </w:p>
    <w:p w:rsidR="00C52B38" w:rsidRDefault="00C52B38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способами мы сможем одолеть его? </w:t>
      </w:r>
    </w:p>
    <w:p w:rsidR="00C52B38" w:rsidRDefault="00C52B38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 (зажечь лампы, развести костер…)</w:t>
      </w:r>
    </w:p>
    <w:p w:rsidR="00C52B38" w:rsidRDefault="00C52B38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боится сырость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52B38" w:rsidRDefault="00C52B38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 (тепла, света, теплого ветра).</w:t>
      </w:r>
    </w:p>
    <w:p w:rsidR="00C52B38" w:rsidRDefault="003B41DF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Зажигается свеча, дети смотрят на огонь, чувствуют его тепло. Добрый огонь согревает нас, а что может согреть сердце человека, утешить его в беде?</w:t>
      </w:r>
    </w:p>
    <w:p w:rsidR="003B41DF" w:rsidRDefault="003B41DF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 (доброе слово, хороший поступок). Давайте подарим маленькой девочки из туманного поселка наши добрые слова.</w:t>
      </w:r>
    </w:p>
    <w:p w:rsidR="003B41DF" w:rsidRDefault="003B41DF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«Назови ласково». Дети встают в круг, передают друг другу куклу с ласковыми словами.</w:t>
      </w:r>
    </w:p>
    <w:p w:rsidR="003B41DF" w:rsidRDefault="003B41DF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часть.</w:t>
      </w:r>
    </w:p>
    <w:p w:rsidR="003B41DF" w:rsidRDefault="003B41DF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за столы. Давайте докажем Туману, что мы помним свои имена и имена близких</w:t>
      </w:r>
      <w:r w:rsidR="00891E68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>. Дети складывают имена из карточек с буквами.</w:t>
      </w:r>
    </w:p>
    <w:p w:rsidR="0033312F" w:rsidRDefault="0033312F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проектной доске высвечивается карта поселка.</w:t>
      </w:r>
    </w:p>
    <w:p w:rsidR="0033312F" w:rsidRDefault="0033312F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</w:t>
      </w:r>
      <w:r w:rsidR="00EE0A36">
        <w:rPr>
          <w:rFonts w:ascii="Times New Roman" w:hAnsi="Times New Roman" w:cs="Times New Roman"/>
          <w:sz w:val="28"/>
          <w:szCs w:val="28"/>
        </w:rPr>
        <w:t xml:space="preserve"> имена</w:t>
      </w:r>
      <w:r>
        <w:rPr>
          <w:rFonts w:ascii="Times New Roman" w:hAnsi="Times New Roman" w:cs="Times New Roman"/>
          <w:sz w:val="28"/>
          <w:szCs w:val="28"/>
        </w:rPr>
        <w:t xml:space="preserve"> близких</w:t>
      </w:r>
      <w:r w:rsidR="00891E68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>, свой адрес и смело можем отправляться в путь, нам ее страшен туман. Нам поможет карта. Как называется цен</w:t>
      </w:r>
      <w:r w:rsidR="00D804A2">
        <w:rPr>
          <w:rFonts w:ascii="Times New Roman" w:hAnsi="Times New Roman" w:cs="Times New Roman"/>
          <w:sz w:val="28"/>
          <w:szCs w:val="28"/>
        </w:rPr>
        <w:t>тральная улица нашего поселка? Ул</w:t>
      </w:r>
      <w:r>
        <w:rPr>
          <w:rFonts w:ascii="Times New Roman" w:hAnsi="Times New Roman" w:cs="Times New Roman"/>
          <w:sz w:val="28"/>
          <w:szCs w:val="28"/>
        </w:rPr>
        <w:t>ица Ленина, раньше она называлась проспект Оболенского.</w:t>
      </w:r>
    </w:p>
    <w:p w:rsidR="0033312F" w:rsidRDefault="00D804A2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улица</w:t>
      </w:r>
      <w:r w:rsidR="0033312F">
        <w:rPr>
          <w:rFonts w:ascii="Times New Roman" w:hAnsi="Times New Roman" w:cs="Times New Roman"/>
          <w:sz w:val="28"/>
          <w:szCs w:val="28"/>
        </w:rPr>
        <w:t xml:space="preserve"> берет свое начало? От станции Сергиево и доходит до </w:t>
      </w:r>
      <w:proofErr w:type="spellStart"/>
      <w:r w:rsidR="0033312F">
        <w:rPr>
          <w:rFonts w:ascii="Times New Roman" w:hAnsi="Times New Roman" w:cs="Times New Roman"/>
          <w:sz w:val="28"/>
          <w:szCs w:val="28"/>
        </w:rPr>
        <w:t>Волхонского</w:t>
      </w:r>
      <w:proofErr w:type="spellEnd"/>
      <w:r w:rsidR="0033312F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8F57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туман сгущается</w:t>
      </w:r>
      <w:r w:rsidR="00DD738B">
        <w:rPr>
          <w:rFonts w:ascii="Times New Roman" w:hAnsi="Times New Roman" w:cs="Times New Roman"/>
          <w:sz w:val="28"/>
          <w:szCs w:val="28"/>
        </w:rPr>
        <w:t xml:space="preserve"> и заволакивает все здания. Чтобы спасти их надо победить зло. Давайте на каждое холодное слово ответим добрым</w:t>
      </w:r>
      <w:r w:rsidR="00891E68">
        <w:rPr>
          <w:rFonts w:ascii="Times New Roman" w:hAnsi="Times New Roman" w:cs="Times New Roman"/>
          <w:sz w:val="28"/>
          <w:szCs w:val="28"/>
        </w:rPr>
        <w:t xml:space="preserve"> словом</w:t>
      </w:r>
      <w:r w:rsidR="00DD738B">
        <w:rPr>
          <w:rFonts w:ascii="Times New Roman" w:hAnsi="Times New Roman" w:cs="Times New Roman"/>
          <w:sz w:val="28"/>
          <w:szCs w:val="28"/>
        </w:rPr>
        <w:t xml:space="preserve">. Д. и. «Скажи на оборот» </w:t>
      </w:r>
    </w:p>
    <w:p w:rsidR="00DD738B" w:rsidRDefault="00DD738B" w:rsidP="000A4B9F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Чужбина – Родина</w:t>
      </w:r>
    </w:p>
    <w:p w:rsidR="00DD738B" w:rsidRDefault="00DD738B" w:rsidP="000A4B9F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Тьма – свет</w:t>
      </w:r>
    </w:p>
    <w:p w:rsidR="00DD738B" w:rsidRDefault="00DD738B" w:rsidP="000A4B9F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– тепло</w:t>
      </w:r>
    </w:p>
    <w:p w:rsidR="00DD738B" w:rsidRDefault="00DD738B" w:rsidP="000A4B9F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Грусть – радость</w:t>
      </w:r>
    </w:p>
    <w:p w:rsidR="00DD738B" w:rsidRDefault="00DD738B" w:rsidP="000A4B9F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– добро</w:t>
      </w:r>
    </w:p>
    <w:p w:rsidR="00DD738B" w:rsidRDefault="00DD738B" w:rsidP="000A4B9F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 – польза</w:t>
      </w:r>
    </w:p>
    <w:p w:rsidR="00DD738B" w:rsidRDefault="00DD738B" w:rsidP="000A4B9F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– друг</w:t>
      </w:r>
    </w:p>
    <w:p w:rsidR="00DD738B" w:rsidRDefault="00DD738B" w:rsidP="000A4B9F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 – радость</w:t>
      </w:r>
    </w:p>
    <w:p w:rsidR="00DD738B" w:rsidRDefault="00DD738B" w:rsidP="000A4B9F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труженик</w:t>
      </w:r>
    </w:p>
    <w:p w:rsidR="00DD738B" w:rsidRDefault="00DD738B" w:rsidP="000A4B9F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Гасить – зажигать</w:t>
      </w:r>
    </w:p>
    <w:p w:rsidR="00DD738B" w:rsidRDefault="00DD738B" w:rsidP="000A4B9F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Студить – согревать</w:t>
      </w:r>
    </w:p>
    <w:p w:rsidR="00DD738B" w:rsidRDefault="00DD738B" w:rsidP="000A4B9F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Мешать – помогать</w:t>
      </w:r>
    </w:p>
    <w:p w:rsidR="00DD738B" w:rsidRDefault="00DD738B" w:rsidP="000A4B9F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Плакать – смеяться</w:t>
      </w:r>
    </w:p>
    <w:p w:rsidR="00DD738B" w:rsidRDefault="00DD738B" w:rsidP="000A4B9F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 – здоровый</w:t>
      </w:r>
    </w:p>
    <w:p w:rsidR="00DD738B" w:rsidRDefault="00DD738B" w:rsidP="000A4B9F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Горький </w:t>
      </w:r>
      <w:r w:rsidR="00EE0A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сладкий</w:t>
      </w:r>
    </w:p>
    <w:p w:rsidR="00EE0A36" w:rsidRDefault="00EE0A36" w:rsidP="000A4B9F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видим двухэтажное, желтое здание. Что </w:t>
      </w:r>
      <w:r w:rsidR="00FA36B1">
        <w:rPr>
          <w:rFonts w:ascii="Times New Roman" w:hAnsi="Times New Roman" w:cs="Times New Roman"/>
          <w:sz w:val="28"/>
          <w:szCs w:val="28"/>
        </w:rPr>
        <w:t xml:space="preserve">это за здание? </w:t>
      </w:r>
      <w:r>
        <w:rPr>
          <w:rFonts w:ascii="Times New Roman" w:hAnsi="Times New Roman" w:cs="Times New Roman"/>
          <w:sz w:val="28"/>
          <w:szCs w:val="28"/>
        </w:rPr>
        <w:t xml:space="preserve">Вокзал, построенный по проекту архитектора Бенуа в 1858 году на железнодорожной станции </w:t>
      </w:r>
      <w:r w:rsidR="00891E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Сергиево</w:t>
      </w:r>
      <w:r w:rsidR="00891E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A36" w:rsidRDefault="00EE0A36" w:rsidP="000A4B9F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для чего нужна железная дорога? Варианты ответов.</w:t>
      </w:r>
    </w:p>
    <w:p w:rsidR="00FA36B1" w:rsidRPr="00EE0A36" w:rsidRDefault="00FA36B1" w:rsidP="000A4B9F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часть.</w:t>
      </w:r>
    </w:p>
    <w:p w:rsidR="00FA36B1" w:rsidRDefault="00FA36B1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сейчас мы с вами станем архитекторами и создадим свое здание вокзала. </w:t>
      </w:r>
    </w:p>
    <w:p w:rsidR="003B41DF" w:rsidRDefault="00FA36B1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объединяются в подгруппы по 4 человека, аппликация на тему «Вокзал». Готовые работы вывешиваются на стенд.</w:t>
      </w:r>
    </w:p>
    <w:p w:rsidR="00FA36B1" w:rsidRDefault="00FA36B1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часть.</w:t>
      </w:r>
    </w:p>
    <w:p w:rsidR="00FA36B1" w:rsidRDefault="00FA36B1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вокзала находится здание тоже двухэтажное, желтого цвета, каменное. Кто назовет, что это за здание?</w:t>
      </w:r>
    </w:p>
    <w:p w:rsidR="00FA36B1" w:rsidRDefault="00FA36B1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здание школы.</w:t>
      </w:r>
    </w:p>
    <w:p w:rsidR="00FA36B1" w:rsidRDefault="00FA36B1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посещает школу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ученики, школьники, учащиеся)</w:t>
      </w:r>
    </w:p>
    <w:p w:rsidR="00AF0752" w:rsidRDefault="00AF0752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сядем за столы, представим, что это парты и выполним задание.</w:t>
      </w:r>
    </w:p>
    <w:p w:rsidR="00AF0752" w:rsidRDefault="00AF0752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 тетрадях: «Продолжи узор», « Дорисуй узор».</w:t>
      </w:r>
    </w:p>
    <w:p w:rsidR="00AF0752" w:rsidRDefault="00AF0752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5-я часть.</w:t>
      </w:r>
    </w:p>
    <w:p w:rsidR="00FA36B1" w:rsidRDefault="00AF0752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Будущие школьники отправляемся дальше. Впереди виднеется очень знакомое здание, даже в тумане я его узнаю. Слушайте, я буду рассказывать о нем. Каждое утро, кроме выходных и праздничных дней родители приводят сюда своих детей.</w:t>
      </w:r>
    </w:p>
    <w:p w:rsidR="00AF0752" w:rsidRDefault="00AF0752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наш детский сад №6. Он находится на улице Урицкого.</w:t>
      </w:r>
    </w:p>
    <w:p w:rsidR="002B681D" w:rsidRDefault="002B681D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зачем взрослые люди водят своих детей в детский сад? Варианты ответов (должны работать, чтобы дети не скучали…)</w:t>
      </w:r>
    </w:p>
    <w:p w:rsidR="002B681D" w:rsidRDefault="002B681D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больше всего любят дети? Играть!</w:t>
      </w:r>
    </w:p>
    <w:p w:rsidR="002B681D" w:rsidRDefault="002B681D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«Море волнуется раз, два, три. Городская скульптура на месте замри». Игра проводится под музыку «Классика для малышей».</w:t>
      </w:r>
    </w:p>
    <w:p w:rsidR="002B681D" w:rsidRDefault="002B681D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6-я часть.</w:t>
      </w:r>
    </w:p>
    <w:p w:rsidR="002B681D" w:rsidRDefault="002B681D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окон детского сада виден золотой крест. Какие здания венчает купол и крест? Здания храмов. В нашем поселке два храма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преподобномученика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Критского и в честь иконы «Всех скорбящих Радость» оба они </w:t>
      </w:r>
      <w:r w:rsidR="00C82312">
        <w:rPr>
          <w:rFonts w:ascii="Times New Roman" w:hAnsi="Times New Roman" w:cs="Times New Roman"/>
          <w:sz w:val="28"/>
          <w:szCs w:val="28"/>
        </w:rPr>
        <w:t>построены по проекту архитектора Долгополова. На фасаде храма Андрея Критского находится икона Спасителя, на фасаде малого храма икона Божьей Матери «Всех скорбящих Радость». Эти иконы встречают всех въезжающих в наш поселок. Н</w:t>
      </w:r>
      <w:r>
        <w:rPr>
          <w:rFonts w:ascii="Times New Roman" w:hAnsi="Times New Roman" w:cs="Times New Roman"/>
          <w:sz w:val="28"/>
          <w:szCs w:val="28"/>
        </w:rPr>
        <w:t xml:space="preserve">аходятся </w:t>
      </w:r>
      <w:r w:rsidR="00C82312">
        <w:rPr>
          <w:rFonts w:ascii="Times New Roman" w:hAnsi="Times New Roman" w:cs="Times New Roman"/>
          <w:sz w:val="28"/>
          <w:szCs w:val="28"/>
        </w:rPr>
        <w:t xml:space="preserve">оба храма </w:t>
      </w:r>
      <w:r>
        <w:rPr>
          <w:rFonts w:ascii="Times New Roman" w:hAnsi="Times New Roman" w:cs="Times New Roman"/>
          <w:sz w:val="28"/>
          <w:szCs w:val="28"/>
        </w:rPr>
        <w:t>на улице Ленина</w:t>
      </w:r>
      <w:r w:rsidR="00C82312">
        <w:rPr>
          <w:rFonts w:ascii="Times New Roman" w:hAnsi="Times New Roman" w:cs="Times New Roman"/>
          <w:sz w:val="28"/>
          <w:szCs w:val="28"/>
        </w:rPr>
        <w:t>. Давайте протянем от одного храма к другому звуковую цепочку.</w:t>
      </w:r>
    </w:p>
    <w:p w:rsidR="00C82312" w:rsidRDefault="00C82312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Д. и. «Звуковая цепочка».</w:t>
      </w:r>
    </w:p>
    <w:p w:rsidR="00C82312" w:rsidRDefault="00C82312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7-я часть.</w:t>
      </w:r>
    </w:p>
    <w:p w:rsidR="00C82312" w:rsidRDefault="00C82312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запись со звоном колоколов.</w:t>
      </w:r>
    </w:p>
    <w:p w:rsidR="00C82312" w:rsidRDefault="00C82312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куда зовет людей звон колокола?</w:t>
      </w:r>
    </w:p>
    <w:p w:rsidR="000A4B9F" w:rsidRDefault="000A4B9F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 детей. Мы попросим рассказать стихотворение о колокольном звоне. Выступление ребенка.</w:t>
      </w:r>
    </w:p>
    <w:p w:rsidR="000A4B9F" w:rsidRDefault="000A4B9F" w:rsidP="000A4B9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колокольни звон, звон.</w:t>
      </w:r>
    </w:p>
    <w:p w:rsidR="000A4B9F" w:rsidRDefault="000A4B9F" w:rsidP="000A4B9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Благовест зовется он.</w:t>
      </w:r>
    </w:p>
    <w:p w:rsidR="000A4B9F" w:rsidRDefault="000A4B9F" w:rsidP="000A4B9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 благая весть,</w:t>
      </w:r>
    </w:p>
    <w:p w:rsidR="000A4B9F" w:rsidRDefault="000A4B9F" w:rsidP="000A4B9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храм открыт и служба есть.</w:t>
      </w:r>
    </w:p>
    <w:p w:rsidR="000A4B9F" w:rsidRDefault="000A4B9F" w:rsidP="000A4B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туман рассеялся. Светит солнце и оно дарит нам своего солнечного зайчика.</w:t>
      </w:r>
    </w:p>
    <w:p w:rsidR="001A5AC9" w:rsidRPr="001A5AC9" w:rsidRDefault="000A4B9F" w:rsidP="00891E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зеркала «запускаем» солнечного зайчика.</w:t>
      </w:r>
    </w:p>
    <w:p w:rsidR="007F2731" w:rsidRPr="001A5AC9" w:rsidRDefault="007F273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F2731" w:rsidRPr="001A5AC9" w:rsidSect="0094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214"/>
    <w:multiLevelType w:val="hybridMultilevel"/>
    <w:tmpl w:val="8D242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13211"/>
    <w:multiLevelType w:val="hybridMultilevel"/>
    <w:tmpl w:val="D9FA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97B5C"/>
    <w:multiLevelType w:val="hybridMultilevel"/>
    <w:tmpl w:val="794CB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B67AA"/>
    <w:multiLevelType w:val="hybridMultilevel"/>
    <w:tmpl w:val="778E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02E6E"/>
    <w:multiLevelType w:val="hybridMultilevel"/>
    <w:tmpl w:val="C842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6FF5"/>
    <w:rsid w:val="00005771"/>
    <w:rsid w:val="00072078"/>
    <w:rsid w:val="000A4B9F"/>
    <w:rsid w:val="001A5AC9"/>
    <w:rsid w:val="002B681D"/>
    <w:rsid w:val="00301774"/>
    <w:rsid w:val="0033312F"/>
    <w:rsid w:val="003B41DF"/>
    <w:rsid w:val="004561F7"/>
    <w:rsid w:val="005B66C8"/>
    <w:rsid w:val="006E21B8"/>
    <w:rsid w:val="007F2731"/>
    <w:rsid w:val="00854E6F"/>
    <w:rsid w:val="00891E68"/>
    <w:rsid w:val="008F57B0"/>
    <w:rsid w:val="00944C4B"/>
    <w:rsid w:val="009D20EB"/>
    <w:rsid w:val="00AF0752"/>
    <w:rsid w:val="00B638A2"/>
    <w:rsid w:val="00C52B38"/>
    <w:rsid w:val="00C82312"/>
    <w:rsid w:val="00CD7480"/>
    <w:rsid w:val="00D804A2"/>
    <w:rsid w:val="00D96FF5"/>
    <w:rsid w:val="00DD738B"/>
    <w:rsid w:val="00E67AC8"/>
    <w:rsid w:val="00EE0A36"/>
    <w:rsid w:val="00F058C1"/>
    <w:rsid w:val="00FA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2016-02-06T11:30:00Z</dcterms:created>
  <dcterms:modified xsi:type="dcterms:W3CDTF">2016-02-10T19:03:00Z</dcterms:modified>
</cp:coreProperties>
</file>