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1" w:rsidRDefault="000124EC" w:rsidP="0001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«Эссе»</w:t>
      </w:r>
    </w:p>
    <w:p w:rsidR="000124EC" w:rsidRDefault="000124EC" w:rsidP="0001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«Воспитание человека»</w:t>
      </w:r>
    </w:p>
    <w:p w:rsidR="000124EC" w:rsidRDefault="000124EC" w:rsidP="000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EC" w:rsidRDefault="000124EC" w:rsidP="00012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«Маленького человека нужно не только</w:t>
      </w:r>
    </w:p>
    <w:p w:rsidR="000124EC" w:rsidRDefault="000124EC" w:rsidP="000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«упитывать, но и воспитывать»».</w:t>
      </w:r>
    </w:p>
    <w:p w:rsidR="000124EC" w:rsidRDefault="000124EC" w:rsidP="00012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В.М.Бехтерев.</w:t>
      </w:r>
    </w:p>
    <w:p w:rsidR="000124EC" w:rsidRDefault="000124EC" w:rsidP="000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EC" w:rsidRDefault="000124EC" w:rsidP="0085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 – это сложный творческий процесс, успех которого, прежде всего, зависит от любви к детям, в которой они так, нуждаются  и от тех знаний и умений, которыми обладают воспитатели, родители.</w:t>
      </w:r>
      <w:proofErr w:type="gramEnd"/>
    </w:p>
    <w:p w:rsidR="000124EC" w:rsidRDefault="000124EC" w:rsidP="0085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считаю, что воспитание ребенка необходимо с первых дней его жизни. Поведение ребенка зависит от характера общения с ним взрослого. Правильное воспитание должно быть организовано независимо от того, где растет и воспитывается ребенок. При помощи воспитания у подрастающего поколения формируется поведение.</w:t>
      </w:r>
    </w:p>
    <w:p w:rsidR="000124EC" w:rsidRDefault="000124EC" w:rsidP="0085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Врачи: И.И.Бецкой (1761г.),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своей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наука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бабичьим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деле» (1786г.) говорил: Никто ныне сего оспаривать не будет, сколько нужно, полезно и важно есть добропорядочное и благоразумное малолетних детей воспитание……. Такое воспитание начинается от самого</w:t>
      </w:r>
      <w:r w:rsidR="003A0E72">
        <w:rPr>
          <w:rFonts w:ascii="Times New Roman" w:hAnsi="Times New Roman" w:cs="Times New Roman"/>
          <w:sz w:val="28"/>
          <w:szCs w:val="28"/>
        </w:rPr>
        <w:t xml:space="preserve"> их рождения».</w:t>
      </w:r>
    </w:p>
    <w:p w:rsidR="003A0E72" w:rsidRDefault="003A0E72" w:rsidP="0085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воспитании следует учитывать индивидуальные особенности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 индивидуальных особенностей ребенка не только помогает воспитателю найти нужный подход, но и способствует формированию определенных черт личности подрастающего человека. Часто причиной неуравновешенного поведения детей бывает неправильная организация деятельности: когда не удовлетворяется  двигательная активность, испытывает дефицит в общении и т. д. Срывы в поведении могут происходить в результате того, что своевременно не удовлетворены органические потребности. Поэтому режим дня, тщательный гигиенический уход, методически правильное проведение всех режимных процессов – сна,</w:t>
      </w:r>
      <w:r w:rsidR="0085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кормления, отправления гигиенических потребностей, своевременная организация самостоятельной деятельности ребенка, занятий, осуществление правильных подходов</w:t>
      </w:r>
      <w:r w:rsidR="008579C3">
        <w:rPr>
          <w:rFonts w:ascii="Times New Roman" w:hAnsi="Times New Roman" w:cs="Times New Roman"/>
          <w:sz w:val="28"/>
          <w:szCs w:val="28"/>
        </w:rPr>
        <w:t xml:space="preserve"> являются залогом формирования правильного поведения ребенка, создания у него уравновешенного настроения. Особенностям периода раннего детства соответствуют задачи и средства воспитания ребенка, они включают физическое, умственное, нравственное и эстетическое воспитание. Правильная организация жизни детей в условиях коллектива позволяет родителям успешно трудиться, а ребенку – гармонично развиваться под руководством специалистов.</w:t>
      </w:r>
    </w:p>
    <w:p w:rsidR="008579C3" w:rsidRPr="000124EC" w:rsidRDefault="008579C3" w:rsidP="0085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считаю, что воспитание детей, осуществляемое семьей совместно с детским учреждением, даст более высокие показатели развития и воспитания детей и поможет избежать раннего закрепления отрицательных форм поведения.</w:t>
      </w:r>
    </w:p>
    <w:sectPr w:rsidR="008579C3" w:rsidRPr="000124EC" w:rsidSect="005E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4EC"/>
    <w:rsid w:val="000124EC"/>
    <w:rsid w:val="003A0E72"/>
    <w:rsid w:val="005E4E91"/>
    <w:rsid w:val="007C6468"/>
    <w:rsid w:val="0085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2015-12-05T05:09:00Z</dcterms:created>
  <dcterms:modified xsi:type="dcterms:W3CDTF">2015-12-05T05:42:00Z</dcterms:modified>
</cp:coreProperties>
</file>