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84" w:rsidRDefault="003F4284" w:rsidP="003F4284">
      <w:pPr>
        <w:pStyle w:val="a9"/>
        <w:rPr>
          <w:rFonts w:ascii="Times New Roman" w:eastAsia="Times New Roman" w:hAnsi="Times New Roman" w:cs="Times New Roman"/>
          <w:b/>
          <w:i w:val="0"/>
          <w:color w:val="auto"/>
          <w:kern w:val="36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b/>
          <w:i w:val="0"/>
          <w:color w:val="auto"/>
          <w:kern w:val="36"/>
          <w:sz w:val="28"/>
          <w:szCs w:val="28"/>
          <w:lang w:eastAsia="ru-RU"/>
        </w:rPr>
        <w:tab/>
      </w:r>
      <w:r w:rsidR="00E305BF" w:rsidRPr="003F4284">
        <w:rPr>
          <w:rFonts w:ascii="Times New Roman" w:eastAsia="Times New Roman" w:hAnsi="Times New Roman" w:cs="Times New Roman"/>
          <w:b/>
          <w:i w:val="0"/>
          <w:color w:val="auto"/>
          <w:kern w:val="36"/>
          <w:sz w:val="28"/>
          <w:szCs w:val="28"/>
          <w:lang w:eastAsia="ru-RU"/>
        </w:rPr>
        <w:t>Оздоровительная мини-программа для детей старшей группы</w:t>
      </w:r>
      <w:r w:rsidRPr="003F4284">
        <w:rPr>
          <w:rFonts w:ascii="Times New Roman" w:eastAsia="Times New Roman" w:hAnsi="Times New Roman" w:cs="Times New Roman"/>
          <w:b/>
          <w:i w:val="0"/>
          <w:color w:val="auto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 w:val="0"/>
          <w:color w:val="auto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 w:val="0"/>
          <w:color w:val="auto"/>
          <w:kern w:val="36"/>
          <w:sz w:val="28"/>
          <w:szCs w:val="28"/>
          <w:lang w:eastAsia="ru-RU"/>
        </w:rPr>
        <w:t>Здоровячок</w:t>
      </w:r>
      <w:proofErr w:type="spellEnd"/>
      <w:r>
        <w:rPr>
          <w:rFonts w:ascii="Times New Roman" w:eastAsia="Times New Roman" w:hAnsi="Times New Roman" w:cs="Times New Roman"/>
          <w:b/>
          <w:i w:val="0"/>
          <w:color w:val="auto"/>
          <w:kern w:val="36"/>
          <w:sz w:val="28"/>
          <w:szCs w:val="28"/>
          <w:lang w:eastAsia="ru-RU"/>
        </w:rPr>
        <w:t>»</w:t>
      </w:r>
    </w:p>
    <w:p w:rsidR="003F4284" w:rsidRPr="003F4284" w:rsidRDefault="003F4284" w:rsidP="003F42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4284">
        <w:rPr>
          <w:rFonts w:ascii="Times New Roman" w:hAnsi="Times New Roman" w:cs="Times New Roman"/>
          <w:sz w:val="28"/>
          <w:szCs w:val="28"/>
          <w:lang w:eastAsia="ru-RU"/>
        </w:rPr>
        <w:t>Воспитатели: Фомичева Г.В.  Фомичёва Л.В.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kern w:val="36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последней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Роль педагога ДОУ состоит в организации педагогического процесса, сберегающего здоровье ребёнка дошкольного возраста и воспитывающего ценностное отношение к здоровью. Конкретизируя задачи физического воспитания детей в контексте его основной цели – формирование физической культуры личности, мы определили для себя следующие задачи: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1. Оздоровительные задачи: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а) обеспечивать всестороннее и гармоническое развитие физических качеств дошкольников;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б) содействовать формированию гармонического телосложения, правильной осанки и стопы;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в) закаливать организм, используя естественные факторы природы (солнце, воздух и воду), различные традиционные и современные методы закаливания;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г) способствовать сохранению положительного </w:t>
      </w:r>
      <w:proofErr w:type="spellStart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психоэмоционального</w:t>
      </w:r>
      <w:proofErr w:type="spellEnd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состояния у детей.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2. Образовательные задачи: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а) формировать и совершенствовать у дошкольника жизненно необходимые двигательные умения и навыки: ходьба, бег, лазание, метание и др.;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б) сделать достоянием каждого ребёнка элементарные базовые знания по гигиене, анатомии и физиологии человека.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3. Общепедагогические задачи: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а) воспитывать привычку соблюдать режим дня, выполнять правила личной гигиены, потребность к ежедневным занятиям физическими упражнениями;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б) способствовать развитию воли, целеустремлённости;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в) формировать позитивные качества характера.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Для осуществления лечебно – оздоровительных и коррекционных мероприятий, которые не нарушали бы образовательную деятельность, мы разработали оздоровительную мини-программу, с которой и предлагаем вам ознакомиться.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Двигательный режим в старшей группе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33"/>
        <w:gridCol w:w="5932"/>
      </w:tblGrid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Вид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Ежедневно в группе или спортивном зале 10 минут.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Двигательные разминки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Ежедневно во время 10 минутных перерывов между занятиями.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Ежедневно на каждом статистическом занятии, по мере необходимости 3-5 минут.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Подвижные игры и упражнения на прогулке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Ежедневно 15-20 минут.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Ежедневно на прогулке 8-10 минут.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Гимнастика после дневного 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Ежедневно 5-8 минут.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Учебные занятия по физической культуре в </w:t>
            </w: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lastRenderedPageBreak/>
              <w:t>спортивном зале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lastRenderedPageBreak/>
              <w:t>2 раза в неделю по 25 минут.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lastRenderedPageBreak/>
              <w:t>Физкультура на прогулке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1 раз в неделю на утренней прогулке 25 минут.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Ежедневно под руководством воспитателя в помещении и на свежем воздухе, продолжительность зависит от индивидуальных особенностей детей.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1 раз в месяц 30 минут.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Гимнастика для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Ежедневно по 3-5 минут в любое свободное время; в зависимости от интенсивности зрительной нагрузки.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3-4 раза в день.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Физкультурные праздники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2 раза в год: зима и лето.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2 раза в неделю на прогулке после сна.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Во вторую половину дня, не ранее чем через 30 минут после приёма пищи. 2 раза в неделю в физкультурном или музыкальном залах.</w:t>
            </w:r>
            <w:proofErr w:type="gramEnd"/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Перемещение детей по зданию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Примерно 20 минут в день.</w:t>
            </w:r>
          </w:p>
        </w:tc>
      </w:tr>
      <w:tr w:rsidR="00E305BF" w:rsidRPr="003F4284" w:rsidTr="00E30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Всего за неделю (организованная двигательная активность)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05BF" w:rsidRPr="003F4284" w:rsidRDefault="00E305BF" w:rsidP="003F4284">
            <w:pPr>
              <w:pStyle w:val="a9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3F4284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Минимум 8 ч. 10 минут.</w:t>
            </w:r>
          </w:p>
        </w:tc>
      </w:tr>
    </w:tbl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Литература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 xml:space="preserve">В.П. </w:t>
      </w:r>
      <w:proofErr w:type="spellStart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Обижесвет</w:t>
      </w:r>
      <w:proofErr w:type="spellEnd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, В.Н, Касаткин “Настольная книга медицинской сестры детского сада” Москва “</w:t>
      </w:r>
      <w:proofErr w:type="spellStart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Линка</w:t>
      </w:r>
      <w:proofErr w:type="spellEnd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– Пресс” 1998г. 144стр.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proofErr w:type="spellStart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Г.В.Глушакова</w:t>
      </w:r>
      <w:proofErr w:type="spellEnd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“Физическое воспитание в семье и ДОУ” Москва “Школьная пресса” 2005г. 96стр.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proofErr w:type="spellStart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В.А.Доскин</w:t>
      </w:r>
      <w:proofErr w:type="spellEnd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Л.Г.Голубева</w:t>
      </w:r>
      <w:proofErr w:type="spellEnd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“Растём здоровыми” Москва “Просвещение” 2002г. 110стр.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proofErr w:type="spellStart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В.И.Ковалько</w:t>
      </w:r>
      <w:proofErr w:type="spellEnd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“Азбука физкультминуток для дошкольников” Москва “</w:t>
      </w:r>
      <w:proofErr w:type="spellStart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Вако</w:t>
      </w:r>
      <w:proofErr w:type="spellEnd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” 2005г. 176стр.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Журнал “Дошкольное образование” №14 2002г.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proofErr w:type="spellStart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М.Ю.Картушина</w:t>
      </w:r>
      <w:proofErr w:type="spellEnd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“Быть здоровыми хотим” Москва Творческий центр “Сфера” 2004г. 384стр.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proofErr w:type="spellStart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Л.Г.Горькова</w:t>
      </w:r>
      <w:proofErr w:type="spellEnd"/>
      <w:r w:rsidRPr="003F428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, Л.А.Обухова “Занятия физической культурой в ДОУ” Москва 2007г. 112стр.</w:t>
      </w: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:rsidR="00E305BF" w:rsidRPr="003F4284" w:rsidRDefault="00E305BF" w:rsidP="003F4284">
      <w:pPr>
        <w:pStyle w:val="a9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:rsidR="00E305BF" w:rsidRPr="003F4284" w:rsidRDefault="00E305BF" w:rsidP="003F4284">
      <w:pPr>
        <w:pStyle w:val="a9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E305BF" w:rsidRPr="003F4284" w:rsidSect="0034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7ED1"/>
    <w:multiLevelType w:val="multilevel"/>
    <w:tmpl w:val="F570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52311"/>
    <w:multiLevelType w:val="multilevel"/>
    <w:tmpl w:val="FE12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305BF"/>
    <w:rsid w:val="00340EF2"/>
    <w:rsid w:val="003F4284"/>
    <w:rsid w:val="00CB7F06"/>
    <w:rsid w:val="00E3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F2"/>
  </w:style>
  <w:style w:type="paragraph" w:styleId="1">
    <w:name w:val="heading 1"/>
    <w:basedOn w:val="a"/>
    <w:link w:val="10"/>
    <w:uiPriority w:val="9"/>
    <w:qFormat/>
    <w:rsid w:val="00E3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05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05BF"/>
  </w:style>
  <w:style w:type="character" w:styleId="a4">
    <w:name w:val="Emphasis"/>
    <w:basedOn w:val="a0"/>
    <w:uiPriority w:val="20"/>
    <w:qFormat/>
    <w:rsid w:val="00E305BF"/>
    <w:rPr>
      <w:i/>
      <w:iCs/>
    </w:rPr>
  </w:style>
  <w:style w:type="paragraph" w:styleId="a5">
    <w:name w:val="Normal (Web)"/>
    <w:basedOn w:val="a"/>
    <w:uiPriority w:val="99"/>
    <w:semiHidden/>
    <w:unhideWhenUsed/>
    <w:rsid w:val="00E3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05BF"/>
    <w:rPr>
      <w:b/>
      <w:bCs/>
    </w:rPr>
  </w:style>
  <w:style w:type="character" w:customStyle="1" w:styleId="street-address">
    <w:name w:val="street-address"/>
    <w:basedOn w:val="a0"/>
    <w:rsid w:val="00E305BF"/>
  </w:style>
  <w:style w:type="character" w:customStyle="1" w:styleId="locality">
    <w:name w:val="locality"/>
    <w:basedOn w:val="a0"/>
    <w:rsid w:val="00E305BF"/>
  </w:style>
  <w:style w:type="character" w:customStyle="1" w:styleId="country-name">
    <w:name w:val="country-name"/>
    <w:basedOn w:val="a0"/>
    <w:rsid w:val="00E305BF"/>
  </w:style>
  <w:style w:type="character" w:customStyle="1" w:styleId="postal-code">
    <w:name w:val="postal-code"/>
    <w:basedOn w:val="a0"/>
    <w:rsid w:val="00E305BF"/>
  </w:style>
  <w:style w:type="character" w:customStyle="1" w:styleId="extended-address">
    <w:name w:val="extended-address"/>
    <w:basedOn w:val="a0"/>
    <w:rsid w:val="00E305BF"/>
  </w:style>
  <w:style w:type="paragraph" w:styleId="a7">
    <w:name w:val="Balloon Text"/>
    <w:basedOn w:val="a"/>
    <w:link w:val="a8"/>
    <w:uiPriority w:val="99"/>
    <w:semiHidden/>
    <w:unhideWhenUsed/>
    <w:rsid w:val="00E3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5BF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3F42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F42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783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0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6121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6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2015-10-15T14:26:00Z</cp:lastPrinted>
  <dcterms:created xsi:type="dcterms:W3CDTF">2015-10-14T14:07:00Z</dcterms:created>
  <dcterms:modified xsi:type="dcterms:W3CDTF">2015-10-15T14:27:00Z</dcterms:modified>
</cp:coreProperties>
</file>