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A2" w:rsidRPr="001D03A2" w:rsidRDefault="001D03A2" w:rsidP="001D03A2">
      <w:pPr>
        <w:tabs>
          <w:tab w:val="left" w:pos="1134"/>
          <w:tab w:val="left" w:pos="1701"/>
        </w:tabs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Конспект совместного игрового сеанса для родителей и детей в группе раннего возраста.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Тема: « Весна пришла».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Цель: 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1.Организация позитивного взаимодействия родителей с детьми.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2.Познакомить с признаками весны.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3.Учить чувствовать красоту русской речи при слушании </w:t>
      </w:r>
      <w:proofErr w:type="spellStart"/>
      <w:r w:rsidRPr="001D03A2">
        <w:rPr>
          <w:sz w:val="28"/>
          <w:szCs w:val="28"/>
        </w:rPr>
        <w:t>закличек</w:t>
      </w:r>
      <w:proofErr w:type="spellEnd"/>
      <w:r w:rsidRPr="001D03A2">
        <w:rPr>
          <w:sz w:val="28"/>
          <w:szCs w:val="28"/>
        </w:rPr>
        <w:t xml:space="preserve">, </w:t>
      </w:r>
      <w:proofErr w:type="spellStart"/>
      <w:r w:rsidRPr="001D03A2">
        <w:rPr>
          <w:sz w:val="28"/>
          <w:szCs w:val="28"/>
        </w:rPr>
        <w:t>п</w:t>
      </w:r>
      <w:r w:rsidRPr="001D03A2">
        <w:rPr>
          <w:sz w:val="28"/>
          <w:szCs w:val="28"/>
        </w:rPr>
        <w:t>о</w:t>
      </w:r>
      <w:r w:rsidRPr="001D03A2">
        <w:rPr>
          <w:sz w:val="28"/>
          <w:szCs w:val="28"/>
        </w:rPr>
        <w:t>тешек</w:t>
      </w:r>
      <w:proofErr w:type="spellEnd"/>
      <w:r w:rsidRPr="001D03A2">
        <w:rPr>
          <w:sz w:val="28"/>
          <w:szCs w:val="28"/>
        </w:rPr>
        <w:t>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4.Познакомить с народными обычаями и играми.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 Материалы и оборудование: Домик, скамейка, березка, солнышко, разноцветные платочки, птичка – свистулька, ленточки.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Предварительная работа с детьми и родителями: Разучивание слов и движений пальчиковой гимнастики и </w:t>
      </w:r>
      <w:proofErr w:type="spellStart"/>
      <w:r w:rsidRPr="001D03A2">
        <w:rPr>
          <w:sz w:val="28"/>
          <w:szCs w:val="28"/>
        </w:rPr>
        <w:t>заклички</w:t>
      </w:r>
      <w:proofErr w:type="spellEnd"/>
      <w:r w:rsidRPr="001D03A2">
        <w:rPr>
          <w:sz w:val="28"/>
          <w:szCs w:val="28"/>
        </w:rPr>
        <w:t>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Образовательная область:  Познание.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Интеграция образовательных областей: « Коммуникация», « Музыка», « Социализация».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Ход игрового сеанса: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 глубине игровой комнаты стоит домик и скамейки, в центре - бере</w:t>
      </w:r>
      <w:r w:rsidRPr="001D03A2">
        <w:rPr>
          <w:sz w:val="28"/>
          <w:szCs w:val="28"/>
        </w:rPr>
        <w:t>з</w:t>
      </w:r>
      <w:r w:rsidRPr="001D03A2">
        <w:rPr>
          <w:sz w:val="28"/>
          <w:szCs w:val="28"/>
        </w:rPr>
        <w:t>ка.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 встречает родителей вместе с детьми и приглашает всех сесть на лавочки возле домика.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Воспитатель: Скажите, какое сейчас  время года?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Дети и взрослые: Весна!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Воспитатель: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Весна, весна – красна,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lastRenderedPageBreak/>
        <w:t>Приди весна – ясна!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А какая весна без солнышка? Посмотрите, какой красивый домик на нашей полянке, в нем живет солнышко. Давайте его позовем!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Дети и взрослые протягивают руки к солнышку и произносят </w:t>
      </w:r>
      <w:proofErr w:type="spellStart"/>
      <w:r w:rsidRPr="001D03A2">
        <w:rPr>
          <w:sz w:val="28"/>
          <w:szCs w:val="28"/>
        </w:rPr>
        <w:t>закли</w:t>
      </w:r>
      <w:r w:rsidRPr="001D03A2">
        <w:rPr>
          <w:sz w:val="28"/>
          <w:szCs w:val="28"/>
        </w:rPr>
        <w:t>ч</w:t>
      </w:r>
      <w:r w:rsidRPr="001D03A2">
        <w:rPr>
          <w:sz w:val="28"/>
          <w:szCs w:val="28"/>
        </w:rPr>
        <w:t>ку</w:t>
      </w:r>
      <w:proofErr w:type="spellEnd"/>
      <w:r w:rsidRPr="001D03A2">
        <w:rPr>
          <w:sz w:val="28"/>
          <w:szCs w:val="28"/>
        </w:rPr>
        <w:t>: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Солнышко, солнышко,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Выгляни в окошко.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Твои детки плачут,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По камушкам скачут.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( Над домиком поднимается солнышко на леске)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Воспитатель: Вот и солнышко проснулось. Пришла весна. На нашей березке распустились первые  листочки. А вы хотите  прогуляться к нашей березке. Тогда давайте поиграем в игру.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                                   Пальчиковая гимнастика: « В лесок».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Раз, два, три, четыре, пять,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Мы пошли в лесок гулять,                 (Сжимают и разжимают пальчики)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Этот пальчик по дорожке,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Этот пальчик по тропинке.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Этот пальчик за грибами,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Этот пальчик за малиной,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 Этот пальчик заблудился,                   </w:t>
      </w:r>
      <w:proofErr w:type="gramStart"/>
      <w:r w:rsidRPr="001D03A2">
        <w:rPr>
          <w:sz w:val="28"/>
          <w:szCs w:val="28"/>
        </w:rPr>
        <w:t xml:space="preserve">( </w:t>
      </w:r>
      <w:proofErr w:type="gramEnd"/>
      <w:r w:rsidRPr="001D03A2">
        <w:rPr>
          <w:sz w:val="28"/>
          <w:szCs w:val="28"/>
        </w:rPr>
        <w:t>Поочередно загибают пальчики)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Очень поздно возвратился.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lastRenderedPageBreak/>
        <w:t>Воспитатель подводит всех участников к березке и предлагает встать в хоровод. И под музыку « Березка» водят хоровод.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                                   Хоровод: « Березка».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Воспитатель: Наши дети любят не только танцевать, но и в игры и</w:t>
      </w:r>
      <w:r w:rsidRPr="001D03A2">
        <w:rPr>
          <w:sz w:val="28"/>
          <w:szCs w:val="28"/>
        </w:rPr>
        <w:t>г</w:t>
      </w:r>
      <w:r w:rsidRPr="001D03A2">
        <w:rPr>
          <w:sz w:val="28"/>
          <w:szCs w:val="28"/>
        </w:rPr>
        <w:t>рать.</w:t>
      </w:r>
    </w:p>
    <w:p w:rsidR="001D03A2" w:rsidRPr="001D03A2" w:rsidRDefault="001D03A2" w:rsidP="001D03A2">
      <w:pPr>
        <w:tabs>
          <w:tab w:val="left" w:pos="1134"/>
          <w:tab w:val="left" w:pos="1701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Родители присаживаются на лавочки, а детям раздаются цветные  пл</w:t>
      </w:r>
      <w:r w:rsidRPr="001D03A2">
        <w:rPr>
          <w:sz w:val="28"/>
          <w:szCs w:val="28"/>
        </w:rPr>
        <w:t>а</w:t>
      </w:r>
      <w:r w:rsidRPr="001D03A2">
        <w:rPr>
          <w:sz w:val="28"/>
          <w:szCs w:val="28"/>
        </w:rPr>
        <w:t>точки.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                                   Народная игра: « Платочки».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Дети машут платочками, приседая под музыку, музыка останавливае</w:t>
      </w:r>
      <w:r w:rsidRPr="001D03A2">
        <w:rPr>
          <w:sz w:val="28"/>
          <w:szCs w:val="28"/>
        </w:rPr>
        <w:t>т</w:t>
      </w:r>
      <w:r w:rsidRPr="001D03A2">
        <w:rPr>
          <w:sz w:val="28"/>
          <w:szCs w:val="28"/>
        </w:rPr>
        <w:t>ся, дети приседают, накрываясь платочками. Воспитатель ходит по з</w:t>
      </w:r>
      <w:r w:rsidRPr="001D03A2">
        <w:rPr>
          <w:sz w:val="28"/>
          <w:szCs w:val="28"/>
        </w:rPr>
        <w:t>а</w:t>
      </w:r>
      <w:r w:rsidRPr="001D03A2">
        <w:rPr>
          <w:sz w:val="28"/>
          <w:szCs w:val="28"/>
        </w:rPr>
        <w:t>лу, заглядывает под них и находит детей.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 собирает платочки у детей и предлагает  им сесть рядом с родителями.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Слышится « пение» птички.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Воспитатель: А кто это песенку поет?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Дети: Птичка.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Воспитатель: Правильно птичка. Весной с юга возвращаются птицы. Вот и к нам на березку прилетела птичка. ( В руках у воспитателя птичка – свистулька, и она « свистит».)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Красивые песенки птичка поет, давайте, чтобы наша птичка не улетала и осталась жить на нашей березке, украсим нашу березку цветными ленточками. Так в старину на весенний праздник « Троица» украшали березку</w:t>
      </w:r>
      <w:proofErr w:type="gramStart"/>
      <w:r w:rsidRPr="001D03A2">
        <w:rPr>
          <w:sz w:val="28"/>
          <w:szCs w:val="28"/>
        </w:rPr>
        <w:t xml:space="preserve"> ,</w:t>
      </w:r>
      <w:proofErr w:type="gramEnd"/>
      <w:r w:rsidRPr="001D03A2">
        <w:rPr>
          <w:sz w:val="28"/>
          <w:szCs w:val="28"/>
        </w:rPr>
        <w:t xml:space="preserve"> радуясь ,  что пришла весна.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                                    Дидактическая игра: « Найди  </w:t>
      </w:r>
      <w:proofErr w:type="gramStart"/>
      <w:r w:rsidRPr="001D03A2">
        <w:rPr>
          <w:sz w:val="28"/>
          <w:szCs w:val="28"/>
        </w:rPr>
        <w:t>такую</w:t>
      </w:r>
      <w:proofErr w:type="gramEnd"/>
      <w:r w:rsidRPr="001D03A2">
        <w:rPr>
          <w:sz w:val="28"/>
          <w:szCs w:val="28"/>
        </w:rPr>
        <w:t xml:space="preserve"> ».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lastRenderedPageBreak/>
        <w:t>Воспитатель выносит корзинку с разноцветными ленточками и пре</w:t>
      </w:r>
      <w:r w:rsidRPr="001D03A2">
        <w:rPr>
          <w:sz w:val="28"/>
          <w:szCs w:val="28"/>
        </w:rPr>
        <w:t>д</w:t>
      </w:r>
      <w:r w:rsidRPr="001D03A2">
        <w:rPr>
          <w:sz w:val="28"/>
          <w:szCs w:val="28"/>
        </w:rPr>
        <w:t xml:space="preserve">лагает родителям взять ленточку. А дети выбираю такую - </w:t>
      </w:r>
      <w:proofErr w:type="gramStart"/>
      <w:r w:rsidRPr="001D03A2">
        <w:rPr>
          <w:sz w:val="28"/>
          <w:szCs w:val="28"/>
        </w:rPr>
        <w:t>же</w:t>
      </w:r>
      <w:proofErr w:type="gramEnd"/>
      <w:r w:rsidRPr="001D03A2">
        <w:rPr>
          <w:sz w:val="28"/>
          <w:szCs w:val="28"/>
        </w:rPr>
        <w:t xml:space="preserve"> как у мамы и вместе украшают березку.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 сажает птичку на березку и предлагает всем обойти в</w:t>
      </w:r>
      <w:r w:rsidRPr="001D03A2">
        <w:rPr>
          <w:sz w:val="28"/>
          <w:szCs w:val="28"/>
        </w:rPr>
        <w:t>о</w:t>
      </w:r>
      <w:r w:rsidRPr="001D03A2">
        <w:rPr>
          <w:sz w:val="28"/>
          <w:szCs w:val="28"/>
        </w:rPr>
        <w:t>круг березки и полюбоваться ею.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Воспитатель благодарит всех за участие.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  <w:r w:rsidRPr="001D03A2">
        <w:rPr>
          <w:sz w:val="28"/>
          <w:szCs w:val="28"/>
        </w:rPr>
        <w:t xml:space="preserve">Воспитатель: Всем большое спасибо! </w:t>
      </w:r>
      <w:proofErr w:type="gramStart"/>
      <w:r w:rsidRPr="001D03A2">
        <w:rPr>
          <w:sz w:val="28"/>
          <w:szCs w:val="28"/>
        </w:rPr>
        <w:t>До</w:t>
      </w:r>
      <w:proofErr w:type="gramEnd"/>
      <w:r w:rsidRPr="001D03A2">
        <w:rPr>
          <w:sz w:val="28"/>
          <w:szCs w:val="28"/>
        </w:rPr>
        <w:t xml:space="preserve"> свидание!</w:t>
      </w:r>
    </w:p>
    <w:p w:rsidR="001D03A2" w:rsidRPr="001D03A2" w:rsidRDefault="001D03A2" w:rsidP="001D03A2">
      <w:pPr>
        <w:tabs>
          <w:tab w:val="left" w:pos="1134"/>
          <w:tab w:val="left" w:pos="1701"/>
          <w:tab w:val="left" w:pos="3969"/>
        </w:tabs>
        <w:spacing w:after="0" w:line="360" w:lineRule="auto"/>
        <w:ind w:left="1494" w:right="567"/>
        <w:jc w:val="both"/>
        <w:rPr>
          <w:sz w:val="28"/>
          <w:szCs w:val="28"/>
        </w:rPr>
      </w:pPr>
    </w:p>
    <w:p w:rsidR="006C73A4" w:rsidRPr="001D03A2" w:rsidRDefault="006C73A4">
      <w:pPr>
        <w:rPr>
          <w:sz w:val="28"/>
          <w:szCs w:val="28"/>
        </w:rPr>
      </w:pPr>
    </w:p>
    <w:sectPr w:rsidR="006C73A4" w:rsidRPr="001D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3A2"/>
    <w:rsid w:val="001D03A2"/>
    <w:rsid w:val="006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504</Words>
  <Characters>2878</Characters>
  <Application>Microsoft Office Word</Application>
  <DocSecurity>0</DocSecurity>
  <Lines>23</Lines>
  <Paragraphs>6</Paragraphs>
  <ScaleCrop>false</ScaleCrop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2013-10-28T12:28:00Z</dcterms:created>
  <dcterms:modified xsi:type="dcterms:W3CDTF">2013-10-28T12:31:00Z</dcterms:modified>
</cp:coreProperties>
</file>