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1174" w:rsidP="002A117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Кривая спина.</w:t>
      </w:r>
    </w:p>
    <w:p w:rsidR="002A1174" w:rsidRDefault="002A1174" w:rsidP="002A1174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A1174">
        <w:rPr>
          <w:rFonts w:ascii="Times New Roman" w:hAnsi="Times New Roman" w:cs="Times New Roman"/>
          <w:b/>
          <w:i/>
          <w:sz w:val="36"/>
          <w:szCs w:val="36"/>
        </w:rPr>
        <w:t>Советы по возвращению красивой осанки.</w:t>
      </w:r>
    </w:p>
    <w:p w:rsidR="002A1174" w:rsidRDefault="002A1174" w:rsidP="008B0428">
      <w:pPr>
        <w:pStyle w:val="a3"/>
        <w:ind w:firstLine="426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A1174" w:rsidRDefault="002A1174" w:rsidP="008B0428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Плохая осанка перечеркивает все усилия по наведению красоты – сгорбившаяся модница никому не интересна. Как сделать из кривой спины ровную и красивую?</w:t>
      </w:r>
    </w:p>
    <w:p w:rsidR="002A1174" w:rsidRDefault="002A1174" w:rsidP="008B0428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 позвоночник имеет естественные изгибы, но излишнее усиление изгиба в грудном отделе может стать причиной сутулости. Такое нарушение осанки сегодня встречается едва ли не у каждого второго подростка. Наш позвоночник напоминает корабельную мачту, к которой со всех сторон прикрепляются мышцы и связки, из которых</w:t>
      </w:r>
      <w:r w:rsidR="00056BAB">
        <w:rPr>
          <w:rFonts w:ascii="Times New Roman" w:hAnsi="Times New Roman" w:cs="Times New Roman"/>
          <w:sz w:val="32"/>
          <w:szCs w:val="32"/>
        </w:rPr>
        <w:t xml:space="preserve"> одни перерастянуты, другие укорочены. </w:t>
      </w:r>
      <w:r w:rsidR="00530004">
        <w:rPr>
          <w:rFonts w:ascii="Times New Roman" w:hAnsi="Times New Roman" w:cs="Times New Roman"/>
          <w:sz w:val="32"/>
          <w:szCs w:val="32"/>
        </w:rPr>
        <w:t xml:space="preserve">Мачте-позвоночнику приходится длительное время находиться в однообразных положениях, и в результате естественные изгибы либо усиливаются, либо выпрямляются. Плохо и то, и другое – это и есть приобретенное нарушение осанки. Не отчаивайтесь, он поддается лечению, причем </w:t>
      </w:r>
      <w:r w:rsidR="00AC3950">
        <w:rPr>
          <w:rFonts w:ascii="Times New Roman" w:hAnsi="Times New Roman" w:cs="Times New Roman"/>
          <w:sz w:val="32"/>
          <w:szCs w:val="32"/>
        </w:rPr>
        <w:t>чем,</w:t>
      </w:r>
      <w:r w:rsidR="00530004">
        <w:rPr>
          <w:rFonts w:ascii="Times New Roman" w:hAnsi="Times New Roman" w:cs="Times New Roman"/>
          <w:sz w:val="32"/>
          <w:szCs w:val="32"/>
        </w:rPr>
        <w:t xml:space="preserve"> раньше начнете работать над спиной, тем быстрее появятся результаты. В 15-18 лет заняться еще не поздно и даже в 25 коррекции поддается большинство искривлений. Только действовать надо комплексно и последовательно, подключив специальные процедуры и собственное упорство.</w:t>
      </w:r>
    </w:p>
    <w:p w:rsidR="00530004" w:rsidRDefault="00097B5F" w:rsidP="008B0428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Даже всего для исправления осанки необходимо уменьшить</w:t>
      </w:r>
      <w:r w:rsidR="00AC3950">
        <w:rPr>
          <w:rFonts w:ascii="Times New Roman" w:hAnsi="Times New Roman" w:cs="Times New Roman"/>
          <w:sz w:val="32"/>
          <w:szCs w:val="32"/>
        </w:rPr>
        <w:t xml:space="preserve"> хроническое напряжение мышц во</w:t>
      </w:r>
      <w:r>
        <w:rPr>
          <w:rFonts w:ascii="Times New Roman" w:hAnsi="Times New Roman" w:cs="Times New Roman"/>
          <w:sz w:val="32"/>
          <w:szCs w:val="32"/>
        </w:rPr>
        <w:t xml:space="preserve">круг позвоночника. Именно оно становится источником постоянного дискомфорта. </w:t>
      </w:r>
      <w:r w:rsidR="00AC3950">
        <w:rPr>
          <w:rFonts w:ascii="Times New Roman" w:hAnsi="Times New Roman" w:cs="Times New Roman"/>
          <w:sz w:val="32"/>
          <w:szCs w:val="32"/>
        </w:rPr>
        <w:t>Мы слишком долго просиживаем у компьютера, носим тяжелые сумки, часами успокаиваем ребенка на руках – да мало ли бытовых, физических и эмоциональных, для накопления мышечного напряжения.</w:t>
      </w:r>
    </w:p>
    <w:p w:rsidR="00AC3950" w:rsidRDefault="00AC3950" w:rsidP="008B0428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результате образуются спайки в мягких тканях, напряжение переходит в хроническое и распрямить спину с каждым днем становится все труднее. Что делать с такой спиной, больной или малоподвижной? Отправляться к массажисту, мануальному терапевту, чтобы устранить жесткие спайки, снять мышечное напряжение, ставшее привычным. Опытные массажисты считают, что как бы ни была «забита» спина, пациент не должен испытывать боли</w:t>
      </w:r>
      <w:r w:rsidR="00E26780">
        <w:rPr>
          <w:rFonts w:ascii="Times New Roman" w:hAnsi="Times New Roman" w:cs="Times New Roman"/>
          <w:sz w:val="32"/>
          <w:szCs w:val="32"/>
        </w:rPr>
        <w:t xml:space="preserve"> во время массажа. Допустима лишь приятная болезненность, поэтому если ваши встречи с массажистом напоминают пытку, ищите другого специалиста – здесь вам не помогут, а только навредят.</w:t>
      </w:r>
    </w:p>
    <w:p w:rsidR="00E26780" w:rsidRDefault="00E26780" w:rsidP="008B0428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Массаж – один из этапов лечения. Спайки поддаются рукам массажиста только в поверхностных зонах, а более глубокое воздействие обеспечат физиотерапевтические процедуры, восстанавливающие эластичность мышц и связок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Если нет противопоказаний, эффективно иглорефлексотерапия, которое снимает избыточное мышечное напряжение и улучшает микроструктуру ткани.</w:t>
      </w:r>
    </w:p>
    <w:p w:rsidR="00E26780" w:rsidRDefault="00E26780" w:rsidP="008B0428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Дальше дело за корр</w:t>
      </w:r>
      <w:r w:rsidR="0029202F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гир</w:t>
      </w:r>
      <w:r w:rsidR="0029202F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ющей гимнастикой. Это не просто желательное дополнение к действиям врача, но необходимая, самая важная часть комплексного наступления</w:t>
      </w:r>
      <w:r w:rsidR="0029202F">
        <w:rPr>
          <w:rFonts w:ascii="Times New Roman" w:hAnsi="Times New Roman" w:cs="Times New Roman"/>
          <w:sz w:val="32"/>
          <w:szCs w:val="32"/>
        </w:rPr>
        <w:t xml:space="preserve"> на сутулость. Только систематические интенсивные занятия поддерживают нормальный тонус мышц и связок, не давая им перетягивать мачту-позвоночник в разные стороны. И хотя ортопеды и остеопаты считают, что сколиоз как заболевание костных тканей вылечить окончательно невозможно, добиться значительной коррекции – перехода от большей степени искривления </w:t>
      </w:r>
      <w:proofErr w:type="gramStart"/>
      <w:r w:rsidR="0029202F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29202F">
        <w:rPr>
          <w:rFonts w:ascii="Times New Roman" w:hAnsi="Times New Roman" w:cs="Times New Roman"/>
          <w:sz w:val="32"/>
          <w:szCs w:val="32"/>
        </w:rPr>
        <w:t xml:space="preserve"> меньшей – вполне реально при условии комплексного лечения нарушения осанки: мануальной терапией</w:t>
      </w:r>
      <w:r w:rsidR="008B0428">
        <w:rPr>
          <w:rFonts w:ascii="Times New Roman" w:hAnsi="Times New Roman" w:cs="Times New Roman"/>
          <w:sz w:val="32"/>
          <w:szCs w:val="32"/>
        </w:rPr>
        <w:t>, массажем, физиотерапевтическими процедурами, иглорефлексотерапией, активной гимнастикой для мышц и связок спины.</w:t>
      </w:r>
    </w:p>
    <w:p w:rsidR="008B0428" w:rsidRPr="002A1174" w:rsidRDefault="008B0428" w:rsidP="008B0428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напоследок простой совет для тех, кто постоянно горбится: возьмите за правило хотя бы несколько раз в день прикоснуться лопатками и ягодицами к стене, выпрямляя осанку точно по вертикали. Запомните ощущение и постарайтесь сохранить его как можно дольше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Если долго работаете за столом, каждые полчаса  вставайте и хотя бы обойдите вокруг стула, на котором сидите. Эти нехитрые рекомендации помогут не усугублять накапливающегося изо дня в день хронического напряжения мышц вокруг позвоночника, и ваша осанка от этого только выиграет.</w:t>
      </w:r>
    </w:p>
    <w:sectPr w:rsidR="008B0428" w:rsidRPr="002A1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A1174"/>
    <w:rsid w:val="00056BAB"/>
    <w:rsid w:val="00097B5F"/>
    <w:rsid w:val="0029202F"/>
    <w:rsid w:val="002A1174"/>
    <w:rsid w:val="00530004"/>
    <w:rsid w:val="008B0428"/>
    <w:rsid w:val="00AC3950"/>
    <w:rsid w:val="00E2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1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57B15-1A86-4317-A856-FF771AAE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2014-07-04T09:54:00Z</cp:lastPrinted>
  <dcterms:created xsi:type="dcterms:W3CDTF">2014-07-04T08:19:00Z</dcterms:created>
  <dcterms:modified xsi:type="dcterms:W3CDTF">2014-07-04T09:55:00Z</dcterms:modified>
</cp:coreProperties>
</file>