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DC" w:rsidRPr="00EA05DC" w:rsidRDefault="00EA05DC" w:rsidP="00EA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05DC">
        <w:rPr>
          <w:rFonts w:ascii="Times New Roman" w:hAnsi="Times New Roman" w:cs="Times New Roman"/>
          <w:sz w:val="28"/>
          <w:szCs w:val="28"/>
        </w:rPr>
        <w:t xml:space="preserve">Дополнительный материал для эмоционально -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05DC" w:rsidRPr="00EA05DC" w:rsidRDefault="00EA05DC" w:rsidP="00EA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развития детей через театрализованную деятельность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В любом возрасте в сказках можно открыть нечто сокровенное и волнующее. Слушая их в детстве, человек бессознательно накапливает  целый « банк  жизненных ситуаций», поэтому очень важно, чтобы осознание «сказочных уроков» начиналось с раннего возраста, с ответа на вопрос: «Чему нас  учит сказка?»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Привычку к выразительной публичной речи можно воспитывать в человеке только путём привлечения его с малолетства к выступлениям перед аудиторией, участвуя в театральной деятельности.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Я знакомила детей с окружающим миром во всём многообразии - через образы, звуки, краски, а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заставляли их думать, анализировать, делать выводы и обобщения. С умственным развитием тесно связано и совершенствование речи.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В процессе работы над выразительностью реплик персонажей, собственных высказываний я поняла, что незаметно активизируется словарь ребёнка, совершенствуется его звуковая культура речи, её интонационный строй.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Следует 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отметить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через театрализованную деятельность наши дети  стали развивать и свою эмоциональную сферу.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 В своей работе я использовала следующий материал: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Развитие речи.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(    Артикуляционная  гимнастика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1. Покусайте кончик языка - «так мама шинкует  капусту».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2. Сделайте языком кольцо, заведя его под верхние зубы.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3. Язык-жало змеи.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4. Язык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оненькая иголочка. Ставить  «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укольчики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>»  поочерёдно в каждую щёку.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5.Почистить зубы языком.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6. Закройте глаза, представьте ночь. Сели на лошадку и поехали. Цокаем.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lastRenderedPageBreak/>
        <w:t>7. Достаньте кончиком языка  нос.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8. Надуйте губы. Улыбнитесь, не открывая рта.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9. Погладьте зубками губы.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10. Натяните губы на  зубы, широко открыв рот.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11. Нарисуйте надутыми губками солнце.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12. Представьте, что вы завели мотоцикл, поехали. На пути – гора. Взбираемся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усиливаем звук).                     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Теперь  спускаемся. Остановились.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13. Язык вверх: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Наша шуба хороша!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14.- Здравствуйте, котята!  - Мяу,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!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-Здравствуйте, телята!-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>!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- Здравствуйте, мышата! – Пи – пи-пи!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- Здравствуйте, лягушата! –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ва-ква!</w:t>
      </w:r>
      <w:r w:rsidRPr="00EA05DC">
        <w:rPr>
          <w:rFonts w:ascii="Times New Roman" w:hAnsi="Times New Roman" w:cs="Times New Roman"/>
          <w:sz w:val="28"/>
          <w:szCs w:val="28"/>
        </w:rPr>
        <w:tab/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     Упражнения: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Предложить детям жестами и движениями изобразить то. О чём говориться: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Как у нашего Данилы  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разыгралася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 скотина: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Овцы - в донцы, тараканы -  в барабаны,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Утки в дудки, сверчки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 смычки,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Комары 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 котлы.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Козёл пляшет, пляшет,   ножкой машет,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Журавли пошли плясать, долги ноги выставлять.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Бух,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, бух, бух, захватило братцы дух!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Выразительные движения:  дети изображают музыкантов и танцоров, играют на воображаемых народных инструментах, пляшут.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lastRenderedPageBreak/>
        <w:tab/>
        <w:t>Предложить детям послушать загадку, отгадать и  «рассказать её руками».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Пальцы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Идут четыре брата навстречу 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:  (ребёнок держит раскрытую ладошку перед собой, продвигая её вперёд,  имитируя ходьбу)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«Здравствуй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большак» (четыре пальца сгибаются в поклоне)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«Здорово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Васька- указка, (соединяется большой с указательным)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Мишка - серёдка, (соединяется большой со средним)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Гришка – сиротка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(соединяются большой с безымянным)                                                                         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Да крошка Тимошка» (соединяется большой с мизинцем).  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Творческие игры со словом.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1.Волшебная коробочка.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Предложить детям сложить в коробочку слова, имеющие отношение к музыке, театру, лесу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осле этой игры легко перейти к театральным играм на «превращение».                                                                                               </w:t>
      </w:r>
      <w:r w:rsidRPr="00EA05DC">
        <w:rPr>
          <w:rFonts w:ascii="Times New Roman" w:hAnsi="Times New Roman" w:cs="Times New Roman"/>
          <w:sz w:val="28"/>
          <w:szCs w:val="28"/>
        </w:rPr>
        <w:tab/>
        <w:t xml:space="preserve"> 2.Сочини сказку                              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Произнести  первое предложение, например, «жил-был маленький кузнечик…», дети по очереди продолжают сказку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добавляя своё предложение.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3.Расскажи сказку от имени героя или «Моя сказка».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Группе детей предложить вытянуть карточки с изображением разных персонажей какой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 известной сказки. Каждый ребенок должен рассказать сказку от имени своего героя.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4.Похожий хвостик.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>Учить детей подбирать рифмы к словам, пластически изображать подобранное слово.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5.Фантазии о…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ревращаясь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во что-либо или кого-либо, рассказывает, что вещь чувствует, что её окружает, что волнует и т.д.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 Пластика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1.Упражнения на имитацию.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а) Предложить детям пройти по камешкам через ручей от лица любимого персонажа 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из  сказки, мультфильма) по выбору.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б) Предложить ребёнку от лица любимого персонажа подкрасться к спящему зверю (зайцу, волку…)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в) Предложить ловить бабочку  или муху от лица различных персонажей.</w:t>
      </w:r>
      <w:bookmarkStart w:id="0" w:name="_GoBack"/>
      <w:bookmarkEnd w:id="0"/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г) Изобразить прогулку семейства 3-х медведей, но так чтобы все 3 медведя вели себя и действовали по-разному.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Изобразить этюды.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1. «Баба-Яга» ( злость)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аба –Яга поймала Алёнушку и велела ей затопить печку, чтобы потом её съесть, а сама уснула .Проснулась, а Алёнушки нет- сбежала. Рассердилась Баба-Яга, что без ужина осталась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Бегает по избе, ногами топает, кулаками размахивает.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2. «Один дома» (страх). Мама зайчиха ушла добывать еду, а зайчик остался один в домике.  Вокруг темно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 слышны разные шорохи. Зайчику страшно: вдруг на него  кто-нибудь нападёт, а мама не успеет прийти на помощь.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3. «Про Таню» 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горе и радость). Наша Таня громко плачет, уронила в речку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мячик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ише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Танечка не плачь , не утонет в речке мяч.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Дети по желанию изображают </w:t>
      </w:r>
      <w:proofErr w:type="spellStart"/>
      <w:r w:rsidRPr="00EA05DC">
        <w:rPr>
          <w:rFonts w:ascii="Times New Roman" w:hAnsi="Times New Roman" w:cs="Times New Roman"/>
          <w:sz w:val="28"/>
          <w:szCs w:val="28"/>
        </w:rPr>
        <w:t>героев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ередавая</w:t>
      </w:r>
      <w:proofErr w:type="spellEnd"/>
      <w:r w:rsidRPr="00EA05DC">
        <w:rPr>
          <w:rFonts w:ascii="Times New Roman" w:hAnsi="Times New Roman" w:cs="Times New Roman"/>
          <w:sz w:val="28"/>
          <w:szCs w:val="28"/>
        </w:rPr>
        <w:t xml:space="preserve"> чувства определёнными эмоциями.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Скороговорки.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>(на развитие дикции)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1. Вёз корабль карамель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 xml:space="preserve">наскочил корабль на мель,             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      И матросы три недели карамель на мели ели.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2.  Где щи, там нас не ищи.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   3. Волки рыщут – пищу ищут.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4. Много снега – много хлеба.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   5. Жук над лужею жужжа</w:t>
      </w:r>
      <w:proofErr w:type="gramStart"/>
      <w:r w:rsidRPr="00EA0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5DC">
        <w:rPr>
          <w:rFonts w:ascii="Times New Roman" w:hAnsi="Times New Roman" w:cs="Times New Roman"/>
          <w:sz w:val="28"/>
          <w:szCs w:val="28"/>
        </w:rPr>
        <w:t>ждал до ужина ужа.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6. Посреди двора дрова.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ab/>
        <w:t xml:space="preserve">    7. Мышонку шепчет мышь « Ты всё шуршишь, не спишь!»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Мышонок шепчет мыши «Шуршать я буду тише!»</w:t>
      </w:r>
    </w:p>
    <w:p w:rsidR="00EA05DC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8. Зимним утром от мороза на  заре звенят берёзы.</w:t>
      </w:r>
    </w:p>
    <w:p w:rsidR="000C37D4" w:rsidRPr="00EA05DC" w:rsidRDefault="00EA05DC" w:rsidP="00EA05DC">
      <w:pPr>
        <w:rPr>
          <w:rFonts w:ascii="Times New Roman" w:hAnsi="Times New Roman" w:cs="Times New Roman"/>
          <w:sz w:val="28"/>
          <w:szCs w:val="28"/>
        </w:rPr>
      </w:pPr>
      <w:r w:rsidRPr="00EA05DC">
        <w:rPr>
          <w:rFonts w:ascii="Times New Roman" w:hAnsi="Times New Roman" w:cs="Times New Roman"/>
          <w:sz w:val="28"/>
          <w:szCs w:val="28"/>
        </w:rPr>
        <w:t xml:space="preserve">                        Все озёра – зеркала из зелёного стекла.</w:t>
      </w:r>
    </w:p>
    <w:sectPr w:rsidR="000C37D4" w:rsidRPr="00EA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28"/>
    <w:rsid w:val="000C37D4"/>
    <w:rsid w:val="00EA05D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Eureca78</dc:creator>
  <cp:lastModifiedBy>Eureca78</cp:lastModifiedBy>
  <cp:revision>2</cp:revision>
  <dcterms:created xsi:type="dcterms:W3CDTF">2013-10-21T16:18:00Z</dcterms:created>
  <dcterms:modified xsi:type="dcterms:W3CDTF">2013-10-21T16:18:00Z</dcterms:modified>
</cp:coreProperties>
</file>