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46" w:rsidRDefault="0092148B" w:rsidP="009E3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знаний</w:t>
      </w:r>
    </w:p>
    <w:p w:rsidR="009E3A05" w:rsidRDefault="009E3A05" w:rsidP="009E3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9E3A05" w:rsidRDefault="009E3A05" w:rsidP="009E3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A05" w:rsidRDefault="009E3A05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Моя малая Родина.</w:t>
      </w:r>
    </w:p>
    <w:p w:rsidR="009E3A05" w:rsidRDefault="009E3A05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символикой Еврейской автоном</w:t>
      </w:r>
      <w:r w:rsidR="00E121E7">
        <w:rPr>
          <w:rFonts w:ascii="Times New Roman" w:hAnsi="Times New Roman" w:cs="Times New Roman"/>
          <w:sz w:val="28"/>
          <w:szCs w:val="28"/>
        </w:rPr>
        <w:t>ной области, города Биробиджана.</w:t>
      </w:r>
    </w:p>
    <w:p w:rsidR="009E3A05" w:rsidRDefault="009E3A05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3A05" w:rsidRDefault="009E3A05" w:rsidP="009E3A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уч</w:t>
      </w:r>
      <w:r w:rsidR="00E121E7">
        <w:rPr>
          <w:rFonts w:ascii="Times New Roman" w:hAnsi="Times New Roman" w:cs="Times New Roman"/>
          <w:sz w:val="28"/>
          <w:szCs w:val="28"/>
        </w:rPr>
        <w:t xml:space="preserve">ащихся о достопримечательностях </w:t>
      </w:r>
      <w:r>
        <w:rPr>
          <w:rFonts w:ascii="Times New Roman" w:hAnsi="Times New Roman" w:cs="Times New Roman"/>
          <w:sz w:val="28"/>
          <w:szCs w:val="28"/>
        </w:rPr>
        <w:t>города Биробиджана.</w:t>
      </w:r>
    </w:p>
    <w:p w:rsidR="009E3A05" w:rsidRDefault="009E3A05" w:rsidP="009E3A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достопримечательностями ЕАО.</w:t>
      </w:r>
    </w:p>
    <w:p w:rsidR="009E3A05" w:rsidRDefault="009E3A05" w:rsidP="009E3A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гордости за свою малую Родину.</w:t>
      </w:r>
    </w:p>
    <w:p w:rsidR="009E3A05" w:rsidRDefault="009E3A05" w:rsidP="009E3A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воображение.</w:t>
      </w:r>
    </w:p>
    <w:p w:rsidR="00177A1B" w:rsidRDefault="009E3A05" w:rsidP="006B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72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06A">
        <w:rPr>
          <w:rFonts w:ascii="Times New Roman" w:hAnsi="Times New Roman" w:cs="Times New Roman"/>
          <w:sz w:val="28"/>
          <w:szCs w:val="28"/>
        </w:rPr>
        <w:t>аудиозапись пес</w:t>
      </w:r>
      <w:r w:rsidR="00A90C23">
        <w:rPr>
          <w:rFonts w:ascii="Times New Roman" w:hAnsi="Times New Roman" w:cs="Times New Roman"/>
          <w:sz w:val="28"/>
          <w:szCs w:val="28"/>
        </w:rPr>
        <w:t>ен</w:t>
      </w:r>
      <w:r w:rsidR="006B606A">
        <w:rPr>
          <w:rFonts w:ascii="Times New Roman" w:hAnsi="Times New Roman" w:cs="Times New Roman"/>
          <w:sz w:val="28"/>
          <w:szCs w:val="28"/>
        </w:rPr>
        <w:t xml:space="preserve"> «Окончилось лето», </w:t>
      </w:r>
      <w:r w:rsidR="00A90C23">
        <w:rPr>
          <w:rFonts w:ascii="Times New Roman" w:hAnsi="Times New Roman" w:cs="Times New Roman"/>
          <w:sz w:val="28"/>
          <w:szCs w:val="28"/>
        </w:rPr>
        <w:t xml:space="preserve">«Осенний блюз», </w:t>
      </w:r>
      <w:r w:rsidR="006B606A">
        <w:rPr>
          <w:rFonts w:ascii="Times New Roman" w:hAnsi="Times New Roman" w:cs="Times New Roman"/>
          <w:sz w:val="28"/>
          <w:szCs w:val="28"/>
        </w:rPr>
        <w:t xml:space="preserve">презентация «Моя малая Родина», </w:t>
      </w:r>
      <w:r w:rsidR="00AB3E60">
        <w:rPr>
          <w:rFonts w:ascii="Times New Roman" w:hAnsi="Times New Roman" w:cs="Times New Roman"/>
          <w:sz w:val="28"/>
          <w:szCs w:val="28"/>
        </w:rPr>
        <w:t xml:space="preserve">альбомный </w:t>
      </w:r>
      <w:r w:rsidR="006B606A">
        <w:rPr>
          <w:rFonts w:ascii="Times New Roman" w:hAnsi="Times New Roman" w:cs="Times New Roman"/>
          <w:sz w:val="28"/>
          <w:szCs w:val="28"/>
        </w:rPr>
        <w:t xml:space="preserve">лист </w:t>
      </w:r>
      <w:r w:rsidR="00AB3E60">
        <w:rPr>
          <w:rFonts w:ascii="Times New Roman" w:hAnsi="Times New Roman" w:cs="Times New Roman"/>
          <w:sz w:val="28"/>
          <w:szCs w:val="28"/>
        </w:rPr>
        <w:t xml:space="preserve"> на парте,</w:t>
      </w:r>
      <w:r w:rsidR="006B606A">
        <w:rPr>
          <w:rFonts w:ascii="Times New Roman" w:hAnsi="Times New Roman" w:cs="Times New Roman"/>
          <w:sz w:val="28"/>
          <w:szCs w:val="28"/>
        </w:rPr>
        <w:t xml:space="preserve"> полоски цветов радуги, трафареты цветов, магниты.</w:t>
      </w:r>
      <w:r w:rsidR="002C4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7A1B" w:rsidRDefault="002C48BB" w:rsidP="006B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осенние листья, название темы, фотографии достопримечательностей города, символы ЕАО, поздравления в честь юбилея.</w:t>
      </w:r>
      <w:bookmarkStart w:id="0" w:name="_GoBack"/>
      <w:bookmarkEnd w:id="0"/>
    </w:p>
    <w:p w:rsidR="009E3A05" w:rsidRDefault="009E3A05" w:rsidP="009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05" w:rsidRDefault="009E3A05" w:rsidP="009E3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E3A05" w:rsidRDefault="009E3A05" w:rsidP="009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05" w:rsidRPr="009E3A05" w:rsidRDefault="009E3A05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 классе встречают своих детей, которые организованно входят под песню «Окончено лето» и рассаживаются по  своим местам.</w:t>
      </w:r>
      <w:r w:rsidR="00262FF1">
        <w:rPr>
          <w:rFonts w:ascii="Times New Roman" w:hAnsi="Times New Roman" w:cs="Times New Roman"/>
          <w:sz w:val="28"/>
          <w:szCs w:val="28"/>
        </w:rPr>
        <w:t xml:space="preserve"> В качестве гостя – заслуженный учитель России </w:t>
      </w:r>
      <w:proofErr w:type="spellStart"/>
      <w:r w:rsidR="00262FF1">
        <w:rPr>
          <w:rFonts w:ascii="Times New Roman" w:hAnsi="Times New Roman" w:cs="Times New Roman"/>
          <w:sz w:val="28"/>
          <w:szCs w:val="28"/>
        </w:rPr>
        <w:t>Матыцына</w:t>
      </w:r>
      <w:proofErr w:type="spellEnd"/>
      <w:r w:rsidR="00262FF1">
        <w:rPr>
          <w:rFonts w:ascii="Times New Roman" w:hAnsi="Times New Roman" w:cs="Times New Roman"/>
          <w:sz w:val="28"/>
          <w:szCs w:val="28"/>
        </w:rPr>
        <w:t xml:space="preserve"> Валентина Викторовна.</w:t>
      </w:r>
    </w:p>
    <w:p w:rsidR="009E3A05" w:rsidRDefault="009E3A05" w:rsidP="009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05" w:rsidRDefault="009E3A05" w:rsidP="009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.Вступительное слово учителя</w:t>
      </w:r>
    </w:p>
    <w:p w:rsidR="009E3A05" w:rsidRDefault="009E3A05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дорогие дети! Добрый день, уважаемые родители и гости! Вот и закончились летние каникулы, прозвенел школьный звонок</w:t>
      </w:r>
      <w:r w:rsidR="00FC03D0">
        <w:rPr>
          <w:rFonts w:ascii="Times New Roman" w:hAnsi="Times New Roman" w:cs="Times New Roman"/>
          <w:sz w:val="28"/>
          <w:szCs w:val="28"/>
        </w:rPr>
        <w:t>. Я вижу, что вы повзрослели, а ваши глаза говорят о том, что вы многое узнали за лето; вам хочется поделиться своими впечатлениями, историями.</w:t>
      </w:r>
    </w:p>
    <w:p w:rsidR="00FC03D0" w:rsidRDefault="00FC03D0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3D0" w:rsidRDefault="00FC03D0" w:rsidP="009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 вы знаете?»</w:t>
      </w:r>
    </w:p>
    <w:p w:rsidR="00FC03D0" w:rsidRDefault="00FC03D0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только в России такие длительные летние каникулы.</w:t>
      </w:r>
    </w:p>
    <w:p w:rsidR="00FC03D0" w:rsidRDefault="00FC03D0" w:rsidP="00FC03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Голландии, Норвегии и Швеции дети проучились уже целый месяц – они пошли в школу 1 августа.</w:t>
      </w:r>
    </w:p>
    <w:p w:rsidR="00FC03D0" w:rsidRDefault="00FC03D0" w:rsidP="00FC03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Индии учебный год в самом разгаре: дети начали учиться 1 апреля.</w:t>
      </w:r>
    </w:p>
    <w:p w:rsidR="00FC03D0" w:rsidRDefault="00FC03D0" w:rsidP="00FC03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вчера, т.е. 31 августа, прозвенел последний звонок.</w:t>
      </w:r>
    </w:p>
    <w:p w:rsidR="00FC03D0" w:rsidRPr="00FC03D0" w:rsidRDefault="00FC03D0" w:rsidP="00FC03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Сингапуре вообще нет каникул. Дети учатся круглый год с небольшими перерывами на отдых.</w:t>
      </w:r>
    </w:p>
    <w:p w:rsidR="009E3A05" w:rsidRDefault="009E3A05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B9B" w:rsidRDefault="00FC03D0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сентября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день все дороги ведут к школе: нарядные ученики, взволнованные родители и учителя. Этот день в нашей стране является государственным праздником – Днём знаний. Этот день особенный, </w:t>
      </w:r>
      <w:r>
        <w:rPr>
          <w:rFonts w:ascii="Times New Roman" w:hAnsi="Times New Roman" w:cs="Times New Roman"/>
          <w:sz w:val="28"/>
          <w:szCs w:val="28"/>
        </w:rPr>
        <w:lastRenderedPageBreak/>
        <w:t>потому что несёт с собой что-то новое, ведя нас по неизведанным дорогам знаний.</w:t>
      </w:r>
      <w:r w:rsidR="00C7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9B" w:rsidRDefault="00923B9B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поздравляю всех присутствующих с началом учебного года, с Днём знаний.</w:t>
      </w:r>
    </w:p>
    <w:p w:rsidR="00923B9B" w:rsidRDefault="00923B9B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B9B" w:rsidRDefault="00923B9B" w:rsidP="009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 (учащийся)</w:t>
      </w:r>
    </w:p>
    <w:p w:rsidR="00923B9B" w:rsidRDefault="00923B9B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нежно нам всем сообщает,</w:t>
      </w:r>
    </w:p>
    <w:p w:rsidR="00923B9B" w:rsidRDefault="00923B9B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пора школьных дней наступает!</w:t>
      </w:r>
    </w:p>
    <w:p w:rsidR="00923B9B" w:rsidRDefault="00923B9B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летом солнечным надо проститься,</w:t>
      </w:r>
    </w:p>
    <w:p w:rsidR="00923B9B" w:rsidRDefault="00923B9B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нет ли, а надо учиться!</w:t>
      </w:r>
    </w:p>
    <w:p w:rsidR="00923B9B" w:rsidRDefault="00923B9B" w:rsidP="009E3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B9B" w:rsidRPr="00923B9B" w:rsidRDefault="00923B9B" w:rsidP="009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3B9B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FC03D0" w:rsidRDefault="00923B9B" w:rsidP="00567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будет посвящён главному событию недели.</w:t>
      </w:r>
    </w:p>
    <w:p w:rsidR="00923B9B" w:rsidRDefault="00923B9B" w:rsidP="00567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кто-то знает,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>? (Высказывания детей.)</w:t>
      </w:r>
    </w:p>
    <w:p w:rsidR="00923B9B" w:rsidRDefault="00923B9B" w:rsidP="00567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урок будет посвящён </w:t>
      </w:r>
      <w:r w:rsidR="00E121E7">
        <w:rPr>
          <w:rFonts w:ascii="Times New Roman" w:hAnsi="Times New Roman" w:cs="Times New Roman"/>
          <w:sz w:val="28"/>
          <w:szCs w:val="28"/>
        </w:rPr>
        <w:t>малой р</w:t>
      </w:r>
      <w:r w:rsidR="00A8310C">
        <w:rPr>
          <w:rFonts w:ascii="Times New Roman" w:hAnsi="Times New Roman" w:cs="Times New Roman"/>
          <w:sz w:val="28"/>
          <w:szCs w:val="28"/>
        </w:rPr>
        <w:t xml:space="preserve">одине - Еврейской автономной области, её </w:t>
      </w:r>
      <w:r>
        <w:rPr>
          <w:rFonts w:ascii="Times New Roman" w:hAnsi="Times New Roman" w:cs="Times New Roman"/>
          <w:sz w:val="28"/>
          <w:szCs w:val="28"/>
        </w:rPr>
        <w:t>80-летнему юбилею. Области, в которой многие из вас родились и жив</w:t>
      </w:r>
      <w:r w:rsidR="00E85CB9">
        <w:rPr>
          <w:rFonts w:ascii="Times New Roman" w:hAnsi="Times New Roman" w:cs="Times New Roman"/>
          <w:sz w:val="28"/>
          <w:szCs w:val="28"/>
        </w:rPr>
        <w:t>ут. (Слайд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8310C" w:rsidRDefault="00A8310C" w:rsidP="00567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r w:rsidR="00E121E7">
        <w:rPr>
          <w:rFonts w:ascii="Times New Roman" w:hAnsi="Times New Roman" w:cs="Times New Roman"/>
          <w:sz w:val="28"/>
          <w:szCs w:val="28"/>
        </w:rPr>
        <w:t>я назвала нашу область – малой р</w:t>
      </w:r>
      <w:r>
        <w:rPr>
          <w:rFonts w:ascii="Times New Roman" w:hAnsi="Times New Roman" w:cs="Times New Roman"/>
          <w:sz w:val="28"/>
          <w:szCs w:val="28"/>
        </w:rPr>
        <w:t>одиной?</w:t>
      </w:r>
    </w:p>
    <w:p w:rsidR="00923B9B" w:rsidRDefault="00923B9B" w:rsidP="00567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по-другому называют Еврейскую автономную область? (ЕАО.)</w:t>
      </w:r>
    </w:p>
    <w:p w:rsidR="00923B9B" w:rsidRDefault="00923B9B" w:rsidP="00567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Любая страна, область, край имеют свои символы.</w:t>
      </w:r>
    </w:p>
    <w:p w:rsidR="00923B9B" w:rsidRPr="00923B9B" w:rsidRDefault="00923B9B" w:rsidP="00567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называют символами государства? (О</w:t>
      </w:r>
      <w:r w:rsidRPr="00923B9B">
        <w:rPr>
          <w:rFonts w:ascii="Times New Roman" w:hAnsi="Times New Roman" w:cs="Times New Roman"/>
          <w:sz w:val="28"/>
          <w:szCs w:val="28"/>
        </w:rPr>
        <w:t>тличительны</w:t>
      </w:r>
      <w:r>
        <w:rPr>
          <w:rFonts w:ascii="Times New Roman" w:hAnsi="Times New Roman" w:cs="Times New Roman"/>
          <w:sz w:val="28"/>
          <w:szCs w:val="28"/>
        </w:rPr>
        <w:t>е знаки конкретного государства.)</w:t>
      </w:r>
    </w:p>
    <w:p w:rsidR="00923B9B" w:rsidRPr="009E3A05" w:rsidRDefault="005671A8" w:rsidP="00567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относят к государственным символам</w:t>
      </w:r>
      <w:r w:rsidR="00923B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23B9B" w:rsidRPr="00923B9B">
        <w:rPr>
          <w:rFonts w:ascii="Times New Roman" w:hAnsi="Times New Roman" w:cs="Times New Roman"/>
          <w:sz w:val="28"/>
          <w:szCs w:val="28"/>
        </w:rPr>
        <w:t>К государственным символам в разных странах относятся герб, флаг, гимн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E3A05" w:rsidRPr="005671A8" w:rsidRDefault="005671A8" w:rsidP="00567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1A8">
        <w:rPr>
          <w:rFonts w:ascii="Times New Roman" w:hAnsi="Times New Roman" w:cs="Times New Roman"/>
          <w:sz w:val="28"/>
          <w:szCs w:val="28"/>
        </w:rPr>
        <w:t>- Что называют гимном? (Гимн — торжественная песня, восхваляющая и прославляющая кого-либо или что-либо.)</w:t>
      </w:r>
    </w:p>
    <w:p w:rsidR="005671A8" w:rsidRDefault="005671A8" w:rsidP="00567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1A8">
        <w:rPr>
          <w:rFonts w:ascii="Times New Roman" w:hAnsi="Times New Roman" w:cs="Times New Roman"/>
          <w:sz w:val="28"/>
          <w:szCs w:val="28"/>
        </w:rPr>
        <w:t>- Послушайте гимн.</w:t>
      </w:r>
    </w:p>
    <w:p w:rsidR="005671A8" w:rsidRPr="005671A8" w:rsidRDefault="005671A8" w:rsidP="005671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1A8" w:rsidRDefault="005671A8" w:rsidP="005671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71A8">
        <w:rPr>
          <w:rFonts w:ascii="Times New Roman" w:hAnsi="Times New Roman" w:cs="Times New Roman"/>
          <w:b/>
          <w:sz w:val="28"/>
          <w:szCs w:val="28"/>
        </w:rPr>
        <w:t xml:space="preserve">Слушание «Гимна ЕАО» Наума </w:t>
      </w:r>
      <w:proofErr w:type="spellStart"/>
      <w:r w:rsidRPr="005671A8">
        <w:rPr>
          <w:rFonts w:ascii="Times New Roman" w:hAnsi="Times New Roman" w:cs="Times New Roman"/>
          <w:b/>
          <w:sz w:val="28"/>
          <w:szCs w:val="28"/>
        </w:rPr>
        <w:t>Ливанта</w:t>
      </w:r>
      <w:proofErr w:type="spellEnd"/>
    </w:p>
    <w:p w:rsidR="005671A8" w:rsidRDefault="005671A8" w:rsidP="00567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прославляет гимн? (ЕАО)</w:t>
      </w:r>
    </w:p>
    <w:p w:rsidR="005671A8" w:rsidRDefault="005671A8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 гимна называет нашу область</w:t>
      </w:r>
      <w:r w:rsidR="008F3E21">
        <w:rPr>
          <w:rFonts w:ascii="Times New Roman" w:hAnsi="Times New Roman" w:cs="Times New Roman"/>
          <w:sz w:val="28"/>
          <w:szCs w:val="28"/>
        </w:rPr>
        <w:t>? (Наш надёжный приветливый дом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F3E21" w:rsidRDefault="008F3E21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Этот гимн считается неофициальным гимном ЕАО. Написал его Наум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Ливант</w:t>
      </w:r>
      <w:proofErr w:type="spellEnd"/>
      <w:r w:rsidR="00E85CB9">
        <w:rPr>
          <w:rFonts w:ascii="Times New Roman" w:hAnsi="Times New Roman" w:cs="Times New Roman"/>
          <w:sz w:val="28"/>
          <w:szCs w:val="28"/>
        </w:rPr>
        <w:t xml:space="preserve"> – наш соотечественник. </w:t>
      </w:r>
    </w:p>
    <w:p w:rsidR="008F3E21" w:rsidRDefault="008F3E21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Вообще на суд членов комиссии было представлено 14 проектов гимнов от 13-ти авторов из Биробиджана, Облучья, Санкт – Петербурга. И уже в конце ноября этого года мы узнаем, как будет звучать официальный гимн ЕАО. Члены комиссии предполагают, что автором гимна ЕАО скорее всего будет известный российский композитор Олег Кваша 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Петербурга. Кстати в</w:t>
      </w:r>
      <w:r w:rsidRPr="008F3E21">
        <w:rPr>
          <w:rFonts w:ascii="Times New Roman" w:hAnsi="Times New Roman" w:cs="Times New Roman"/>
          <w:sz w:val="28"/>
          <w:szCs w:val="28"/>
        </w:rPr>
        <w:t xml:space="preserve"> 2003 году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8F3E21">
        <w:rPr>
          <w:rFonts w:ascii="Times New Roman" w:hAnsi="Times New Roman" w:cs="Times New Roman"/>
          <w:sz w:val="28"/>
          <w:szCs w:val="28"/>
        </w:rPr>
        <w:t xml:space="preserve"> стал автором и исполнителем официального гимна празднова</w:t>
      </w:r>
      <w:r>
        <w:rPr>
          <w:rFonts w:ascii="Times New Roman" w:hAnsi="Times New Roman" w:cs="Times New Roman"/>
          <w:sz w:val="28"/>
          <w:szCs w:val="28"/>
        </w:rPr>
        <w:t>ния 300-летия Санкт-Петербурга. Так что буд</w:t>
      </w:r>
      <w:r w:rsidR="00E85CB9">
        <w:rPr>
          <w:rFonts w:ascii="Times New Roman" w:hAnsi="Times New Roman" w:cs="Times New Roman"/>
          <w:sz w:val="28"/>
          <w:szCs w:val="28"/>
        </w:rPr>
        <w:t xml:space="preserve">ем следить за событиями. </w:t>
      </w:r>
    </w:p>
    <w:p w:rsidR="008F3E21" w:rsidRDefault="008F3E21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E21" w:rsidRDefault="008F3E21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область – лучшая на свете и не только потому, что мы здесь живём, а потому, что нам есть чем гордиться!</w:t>
      </w:r>
    </w:p>
    <w:p w:rsidR="008F3E21" w:rsidRDefault="008F3E21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-Какими достопримечательностями славится наша область? (Выслушиваются высказывания детей.)</w:t>
      </w:r>
    </w:p>
    <w:p w:rsidR="008F3E21" w:rsidRDefault="008F3E21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Самая главная достопримечательность нашей области – это люди, которые жили, живут и будут жить в ней,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 мы с вами.</w:t>
      </w:r>
      <w:r w:rsidR="00FA4883">
        <w:rPr>
          <w:rFonts w:ascii="Times New Roman" w:hAnsi="Times New Roman" w:cs="Times New Roman"/>
          <w:sz w:val="28"/>
          <w:szCs w:val="28"/>
        </w:rPr>
        <w:t xml:space="preserve"> Познакомьтесь поближе с некоторыми из них: </w:t>
      </w:r>
    </w:p>
    <w:p w:rsidR="00FA4883" w:rsidRDefault="00FA4883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4883" w:rsidRPr="00FA4883" w:rsidTr="003A2169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A4883" w:rsidRPr="00C16C62" w:rsidRDefault="00FA4883" w:rsidP="00FA488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C62">
              <w:rPr>
                <w:rFonts w:ascii="Times New Roman" w:hAnsi="Times New Roman" w:cs="Times New Roman"/>
                <w:bCs/>
                <w:sz w:val="28"/>
                <w:szCs w:val="28"/>
              </w:rPr>
              <w:t>Тварковский</w:t>
            </w:r>
            <w:proofErr w:type="spellEnd"/>
            <w:r w:rsidRPr="00C16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Юрий Владимирович</w:t>
            </w:r>
          </w:p>
          <w:p w:rsidR="00FA4883" w:rsidRPr="00FA4883" w:rsidRDefault="00FA4883" w:rsidP="00FA48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83">
              <w:rPr>
                <w:rFonts w:ascii="Times New Roman" w:hAnsi="Times New Roman" w:cs="Times New Roman"/>
                <w:sz w:val="28"/>
                <w:szCs w:val="28"/>
              </w:rPr>
              <w:t>(25 декабря 1921 года - 7 декабря 1943 года)</w:t>
            </w:r>
          </w:p>
        </w:tc>
      </w:tr>
      <w:tr w:rsidR="00FA4883" w:rsidRPr="00FA4883" w:rsidTr="003A2169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A4883" w:rsidRDefault="00FA4883" w:rsidP="003170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8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Великой Отечественной войны, гвардии старший лейтенант. Командир батальона 205 гвардейского стрелкового полка 70 гвардейской стрелковой дивизии 13 армии Центрального фронта. Герой Советского Союза.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Писатель. </w:t>
            </w:r>
            <w:r w:rsidRPr="00FA4883">
              <w:rPr>
                <w:rFonts w:ascii="Times New Roman" w:hAnsi="Times New Roman" w:cs="Times New Roman"/>
                <w:sz w:val="28"/>
                <w:szCs w:val="28"/>
              </w:rPr>
              <w:t>Родился на станции Облучье (ныне город в Еврейской Автономной области).</w:t>
            </w:r>
          </w:p>
          <w:p w:rsidR="00FA4883" w:rsidRPr="00FA4883" w:rsidRDefault="00FA4883" w:rsidP="00FA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83" w:rsidRPr="00FA4883" w:rsidRDefault="00FA4883" w:rsidP="00FA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83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2954A2" wp14:editId="5BA0A66A">
                  <wp:extent cx="1057275" cy="1524000"/>
                  <wp:effectExtent l="0" t="0" r="9525" b="0"/>
                  <wp:docPr id="4" name="Рисунок 4" descr="http://www.bankgorodov.ru/photo_f/1406298107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ankgorodov.ru/photo_f/1406298107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883" w:rsidRDefault="00FA4883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883" w:rsidRPr="00C16C62" w:rsidRDefault="00FA4883" w:rsidP="00FA48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62">
        <w:rPr>
          <w:rFonts w:ascii="Times New Roman" w:hAnsi="Times New Roman" w:cs="Times New Roman"/>
          <w:sz w:val="28"/>
          <w:szCs w:val="28"/>
        </w:rPr>
        <w:t>Бумагин</w:t>
      </w:r>
      <w:proofErr w:type="spellEnd"/>
      <w:r w:rsidRPr="00C16C62">
        <w:rPr>
          <w:rFonts w:ascii="Times New Roman" w:hAnsi="Times New Roman" w:cs="Times New Roman"/>
          <w:sz w:val="28"/>
          <w:szCs w:val="28"/>
        </w:rPr>
        <w:t xml:space="preserve"> Иосиф Романович</w:t>
      </w:r>
    </w:p>
    <w:p w:rsidR="00FA4883" w:rsidRPr="007A6699" w:rsidRDefault="00FA4883" w:rsidP="00FA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699">
        <w:rPr>
          <w:rFonts w:ascii="Times New Roman" w:hAnsi="Times New Roman" w:cs="Times New Roman"/>
          <w:sz w:val="28"/>
          <w:szCs w:val="28"/>
        </w:rPr>
        <w:t>(</w:t>
      </w:r>
      <w:r w:rsidR="007A6699" w:rsidRPr="007A6699">
        <w:rPr>
          <w:rFonts w:ascii="Times New Roman" w:hAnsi="Times New Roman" w:cs="Times New Roman"/>
          <w:sz w:val="28"/>
          <w:szCs w:val="28"/>
        </w:rPr>
        <w:t>17 октября 1907 года - 24 апреля 1945 года</w:t>
      </w:r>
      <w:r w:rsidRPr="007A6699">
        <w:rPr>
          <w:rFonts w:ascii="Times New Roman" w:hAnsi="Times New Roman" w:cs="Times New Roman"/>
          <w:sz w:val="28"/>
          <w:szCs w:val="28"/>
        </w:rPr>
        <w:t>)</w:t>
      </w:r>
    </w:p>
    <w:p w:rsidR="007A6699" w:rsidRDefault="007A6699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6699">
        <w:rPr>
          <w:rFonts w:ascii="Times New Roman" w:hAnsi="Times New Roman" w:cs="Times New Roman"/>
          <w:sz w:val="28"/>
          <w:szCs w:val="28"/>
        </w:rPr>
        <w:t>частник Великой Отечественной войны, командир пулемётного взвода 396-го стрелкового полка 135-й стрелковой дивизии 6-й армии 1-го Украинского фронта, Герой Советского Союза, лейтенант.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883">
        <w:rPr>
          <w:rFonts w:ascii="Times New Roman" w:hAnsi="Times New Roman" w:cs="Times New Roman"/>
          <w:sz w:val="28"/>
          <w:szCs w:val="28"/>
        </w:rPr>
        <w:t xml:space="preserve">Почётный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г. Биробиджана. </w:t>
      </w:r>
    </w:p>
    <w:p w:rsidR="007A6699" w:rsidRDefault="007A6699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883" w:rsidRDefault="007A6699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6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6541" cy="1600200"/>
            <wp:effectExtent l="0" t="0" r="0" b="0"/>
            <wp:docPr id="5" name="Рисунок 5" descr="https://upload.wikimedia.org/wikipedia/ru/8/81/BumaginIosR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ru/8/81/BumaginIosRom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4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9" w:rsidRDefault="007A6699" w:rsidP="008F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699" w:rsidRPr="00C16C62" w:rsidRDefault="007A6699" w:rsidP="007A66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62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Pr="00C16C62">
        <w:rPr>
          <w:rFonts w:ascii="Times New Roman" w:hAnsi="Times New Roman" w:cs="Times New Roman"/>
          <w:sz w:val="28"/>
          <w:szCs w:val="28"/>
        </w:rPr>
        <w:t xml:space="preserve"> Николай Дмитриевич</w:t>
      </w:r>
    </w:p>
    <w:p w:rsidR="007A6699" w:rsidRP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699">
        <w:rPr>
          <w:rFonts w:ascii="Times New Roman" w:hAnsi="Times New Roman" w:cs="Times New Roman"/>
          <w:sz w:val="28"/>
          <w:szCs w:val="28"/>
        </w:rPr>
        <w:t>(5 января 1923 года - 20 сентября 2013 года)</w:t>
      </w: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699">
        <w:rPr>
          <w:rFonts w:ascii="Times New Roman" w:hAnsi="Times New Roman" w:cs="Times New Roman"/>
          <w:sz w:val="28"/>
          <w:szCs w:val="28"/>
        </w:rPr>
        <w:t xml:space="preserve">Российский и советский </w:t>
      </w:r>
      <w:proofErr w:type="gramStart"/>
      <w:r w:rsidRPr="007A6699">
        <w:rPr>
          <w:rFonts w:ascii="Times New Roman" w:hAnsi="Times New Roman" w:cs="Times New Roman"/>
          <w:sz w:val="28"/>
          <w:szCs w:val="28"/>
        </w:rPr>
        <w:t>поэт</w:t>
      </w:r>
      <w:proofErr w:type="gramEnd"/>
      <w:r w:rsidRPr="007A6699">
        <w:rPr>
          <w:rFonts w:ascii="Times New Roman" w:hAnsi="Times New Roman" w:cs="Times New Roman"/>
          <w:sz w:val="28"/>
          <w:szCs w:val="28"/>
        </w:rPr>
        <w:t xml:space="preserve"> и писатель, автор книг для детей, поэтических сборников, исторической и военной прозы. Заслуженный работник культуры РСФСР, член Союза писателей (1953), Почётный гражданин г. Хабаровска (1995). Родился в посёлке Николаевка.</w:t>
      </w: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83">
        <w:rPr>
          <w:rFonts w:ascii="inherit" w:eastAsia="Times New Roman" w:hAnsi="inherit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CDC7FD0" wp14:editId="52200556">
            <wp:extent cx="1028700" cy="1567543"/>
            <wp:effectExtent l="0" t="0" r="0" b="0"/>
            <wp:docPr id="6" name="Рисунок 6" descr="http://www.bankgorodov.ru/photo_f/140378234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ankgorodov.ru/photo_f/1403782346_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699" w:rsidRPr="00C16C62" w:rsidRDefault="007A6699" w:rsidP="007A66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C62">
        <w:rPr>
          <w:rFonts w:ascii="Times New Roman" w:hAnsi="Times New Roman" w:cs="Times New Roman"/>
          <w:sz w:val="28"/>
          <w:szCs w:val="28"/>
        </w:rPr>
        <w:t>Ушаков Георгий Алексеевич</w:t>
      </w: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699">
        <w:rPr>
          <w:rFonts w:ascii="Times New Roman" w:hAnsi="Times New Roman" w:cs="Times New Roman"/>
          <w:sz w:val="28"/>
          <w:szCs w:val="28"/>
        </w:rPr>
        <w:t>(17 (30 сентября) 1901, деревня Ла</w:t>
      </w:r>
      <w:r>
        <w:rPr>
          <w:rFonts w:ascii="Times New Roman" w:hAnsi="Times New Roman" w:cs="Times New Roman"/>
          <w:sz w:val="28"/>
          <w:szCs w:val="28"/>
        </w:rPr>
        <w:t>заревское (ныне — Еврейская АО -</w:t>
      </w:r>
      <w:r w:rsidRPr="007A6699">
        <w:rPr>
          <w:rFonts w:ascii="Times New Roman" w:hAnsi="Times New Roman" w:cs="Times New Roman"/>
          <w:sz w:val="28"/>
          <w:szCs w:val="28"/>
        </w:rPr>
        <w:t xml:space="preserve"> 3 декабря 1963, Москва) — советский исследователь Арктики, доктор географических наук (1950), автор 50 научных открытий.</w:t>
      </w:r>
      <w:proofErr w:type="gramEnd"/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5E6763" wp14:editId="3EC942FE">
            <wp:extent cx="1257300" cy="1905000"/>
            <wp:effectExtent l="0" t="0" r="0" b="0"/>
            <wp:docPr id="7" name="Рисунок 7" descr="http://www.polarpost.ru/forum/download/file.php?id=3969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arpost.ru/forum/download/file.php?id=3969&amp;t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699" w:rsidRPr="00C16C62" w:rsidRDefault="007A6699" w:rsidP="007A66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62">
        <w:rPr>
          <w:rFonts w:ascii="Times New Roman" w:hAnsi="Times New Roman" w:cs="Times New Roman"/>
          <w:sz w:val="28"/>
          <w:szCs w:val="28"/>
        </w:rPr>
        <w:t>Стругачёв</w:t>
      </w:r>
      <w:proofErr w:type="spellEnd"/>
      <w:r w:rsidRPr="00C16C62">
        <w:rPr>
          <w:rFonts w:ascii="Times New Roman" w:hAnsi="Times New Roman" w:cs="Times New Roman"/>
          <w:sz w:val="28"/>
          <w:szCs w:val="28"/>
        </w:rPr>
        <w:t xml:space="preserve"> Семён Михайлович</w:t>
      </w:r>
    </w:p>
    <w:p w:rsidR="007A6699" w:rsidRPr="007A6699" w:rsidRDefault="007A6699" w:rsidP="007A66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A6699">
        <w:rPr>
          <w:rFonts w:ascii="Times New Roman" w:hAnsi="Times New Roman" w:cs="Times New Roman"/>
          <w:sz w:val="28"/>
          <w:szCs w:val="28"/>
        </w:rPr>
        <w:t>дата рождения 10 декабря 1957 года)</w:t>
      </w: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699">
        <w:rPr>
          <w:rFonts w:ascii="Times New Roman" w:hAnsi="Times New Roman" w:cs="Times New Roman"/>
          <w:sz w:val="28"/>
          <w:szCs w:val="28"/>
        </w:rPr>
        <w:t>Актёр театра и кино. Народный артист России (2008). Родился в посёлке Смидович Еврейской автономной области.</w:t>
      </w: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883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22414" wp14:editId="3EFEFD4A">
            <wp:extent cx="1012190" cy="1524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699" w:rsidRDefault="007A669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1E7" w:rsidRDefault="00E121E7" w:rsidP="00E12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Матыцына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Викторовна</w:t>
      </w:r>
      <w:r w:rsidR="00DC1632">
        <w:rPr>
          <w:rFonts w:ascii="Times New Roman" w:hAnsi="Times New Roman" w:cs="Times New Roman"/>
          <w:sz w:val="28"/>
          <w:szCs w:val="28"/>
        </w:rPr>
        <w:t xml:space="preserve"> – почётный гость нашего праздника.</w:t>
      </w:r>
    </w:p>
    <w:p w:rsidR="00E121E7" w:rsidRDefault="00E121E7" w:rsidP="00E121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1E7">
        <w:rPr>
          <w:rFonts w:ascii="Times New Roman" w:hAnsi="Times New Roman" w:cs="Times New Roman"/>
          <w:sz w:val="28"/>
          <w:szCs w:val="28"/>
        </w:rPr>
        <w:t>С 1 сентября 1958 г учитель начальных классов школы №1.</w:t>
      </w:r>
    </w:p>
    <w:p w:rsidR="00E121E7" w:rsidRDefault="00E121E7" w:rsidP="00E121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1E7">
        <w:rPr>
          <w:rFonts w:ascii="Times New Roman" w:hAnsi="Times New Roman" w:cs="Times New Roman"/>
          <w:sz w:val="28"/>
          <w:szCs w:val="28"/>
        </w:rPr>
        <w:t>Окончила Хабаровский Государственный педагогический институт в 1971 году по специальности учитель биологии и химии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1E7" w:rsidRDefault="00E121E7" w:rsidP="00E121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учитель.</w:t>
      </w:r>
      <w:r w:rsidRPr="00E121E7">
        <w:rPr>
          <w:rFonts w:ascii="Times New Roman" w:hAnsi="Times New Roman" w:cs="Times New Roman"/>
          <w:sz w:val="28"/>
          <w:szCs w:val="28"/>
        </w:rPr>
        <w:t xml:space="preserve"> Заслуженный учитель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2FF1">
        <w:rPr>
          <w:rFonts w:ascii="Times New Roman" w:hAnsi="Times New Roman" w:cs="Times New Roman"/>
          <w:sz w:val="28"/>
          <w:szCs w:val="28"/>
        </w:rPr>
        <w:t xml:space="preserve"> Почё</w:t>
      </w:r>
      <w:r w:rsidRPr="00E121E7">
        <w:rPr>
          <w:rFonts w:ascii="Times New Roman" w:hAnsi="Times New Roman" w:cs="Times New Roman"/>
          <w:sz w:val="28"/>
          <w:szCs w:val="28"/>
        </w:rPr>
        <w:t>тный гражданин г</w:t>
      </w:r>
      <w:r w:rsidR="002C62A9">
        <w:rPr>
          <w:rFonts w:ascii="Times New Roman" w:hAnsi="Times New Roman" w:cs="Times New Roman"/>
          <w:sz w:val="28"/>
          <w:szCs w:val="28"/>
        </w:rPr>
        <w:t>.</w:t>
      </w:r>
      <w:r w:rsidRPr="00E121E7">
        <w:rPr>
          <w:rFonts w:ascii="Times New Roman" w:hAnsi="Times New Roman" w:cs="Times New Roman"/>
          <w:sz w:val="28"/>
          <w:szCs w:val="28"/>
        </w:rPr>
        <w:t xml:space="preserve"> Биробиджана</w:t>
      </w:r>
      <w:r w:rsidR="002C62A9">
        <w:rPr>
          <w:rFonts w:ascii="Times New Roman" w:hAnsi="Times New Roman" w:cs="Times New Roman"/>
          <w:sz w:val="28"/>
          <w:szCs w:val="28"/>
        </w:rPr>
        <w:t>.</w:t>
      </w:r>
      <w:r w:rsidRPr="00E1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2A9" w:rsidRDefault="00E121E7" w:rsidP="00E121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21E7">
        <w:rPr>
          <w:rFonts w:ascii="Times New Roman" w:hAnsi="Times New Roman" w:cs="Times New Roman"/>
          <w:sz w:val="28"/>
          <w:szCs w:val="28"/>
        </w:rPr>
        <w:lastRenderedPageBreak/>
        <w:t xml:space="preserve">В 2011 году </w:t>
      </w:r>
      <w:proofErr w:type="gramStart"/>
      <w:r w:rsidRPr="00E121E7">
        <w:rPr>
          <w:rFonts w:ascii="Times New Roman" w:hAnsi="Times New Roman" w:cs="Times New Roman"/>
          <w:sz w:val="28"/>
          <w:szCs w:val="28"/>
        </w:rPr>
        <w:t>удостоена</w:t>
      </w:r>
      <w:proofErr w:type="gramEnd"/>
      <w:r w:rsidRPr="00E121E7">
        <w:rPr>
          <w:rFonts w:ascii="Times New Roman" w:hAnsi="Times New Roman" w:cs="Times New Roman"/>
          <w:sz w:val="28"/>
          <w:szCs w:val="28"/>
        </w:rPr>
        <w:t xml:space="preserve"> звания "Народный учитель Российский Федерации". </w:t>
      </w:r>
    </w:p>
    <w:p w:rsidR="002C62A9" w:rsidRDefault="002C62A9" w:rsidP="002C62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Викторовна по сей день работает в школе. </w:t>
      </w:r>
    </w:p>
    <w:p w:rsidR="002C62A9" w:rsidRDefault="002C62A9" w:rsidP="002C62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FF1" w:rsidRDefault="002C62A9" w:rsidP="002C62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поздравляем Вас, Валентина Викторовна, с Вашим любимым праздником – Днём знаний! Желаем Вам здоровья, душевно</w:t>
      </w:r>
      <w:r w:rsidR="00262FF1">
        <w:rPr>
          <w:rFonts w:ascii="Times New Roman" w:hAnsi="Times New Roman" w:cs="Times New Roman"/>
          <w:sz w:val="28"/>
          <w:szCs w:val="28"/>
        </w:rPr>
        <w:t xml:space="preserve">го покоя. </w:t>
      </w:r>
    </w:p>
    <w:p w:rsidR="002C62A9" w:rsidRDefault="00262FF1" w:rsidP="002C62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2A9">
        <w:rPr>
          <w:rFonts w:ascii="Times New Roman" w:hAnsi="Times New Roman" w:cs="Times New Roman"/>
          <w:sz w:val="28"/>
          <w:szCs w:val="28"/>
        </w:rPr>
        <w:t>Приветствуем заслуженного учителя России - Валентину Викторовну.</w:t>
      </w:r>
    </w:p>
    <w:p w:rsidR="002C62A9" w:rsidRDefault="002C62A9" w:rsidP="002C62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62A9" w:rsidRPr="002C62A9" w:rsidRDefault="002C62A9" w:rsidP="002C62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Матыцыной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Валентины Викторовны </w:t>
      </w:r>
    </w:p>
    <w:p w:rsidR="002C62A9" w:rsidRPr="002C62A9" w:rsidRDefault="002C62A9" w:rsidP="002C62A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699" w:rsidRDefault="007A6699" w:rsidP="00E85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Также наша область славится плодородными землями и реками, месторождениями более 20 видов полезных ископаемых,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крупными месторождениями железа, марганца, золота, олова. По насыщенности месторождений и рудопроявлений</w:t>
      </w:r>
      <w:r w:rsidR="00C342C0">
        <w:rPr>
          <w:rFonts w:ascii="Times New Roman" w:hAnsi="Times New Roman" w:cs="Times New Roman"/>
          <w:sz w:val="28"/>
          <w:szCs w:val="28"/>
        </w:rPr>
        <w:t>, концентрации полезных ископаемых область является одной из богате</w:t>
      </w:r>
      <w:r w:rsidR="00E85CB9">
        <w:rPr>
          <w:rFonts w:ascii="Times New Roman" w:hAnsi="Times New Roman" w:cs="Times New Roman"/>
          <w:sz w:val="28"/>
          <w:szCs w:val="28"/>
        </w:rPr>
        <w:t xml:space="preserve">йших территорий России. </w:t>
      </w:r>
    </w:p>
    <w:p w:rsidR="00C342C0" w:rsidRDefault="00C342C0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2C0" w:rsidRDefault="00C342C0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области 5 государственных к</w:t>
      </w:r>
      <w:r w:rsidR="00E85CB9">
        <w:rPr>
          <w:rFonts w:ascii="Times New Roman" w:hAnsi="Times New Roman" w:cs="Times New Roman"/>
          <w:sz w:val="28"/>
          <w:szCs w:val="28"/>
        </w:rPr>
        <w:t xml:space="preserve">омплексных заказников. </w:t>
      </w:r>
    </w:p>
    <w:p w:rsidR="00C16C62" w:rsidRDefault="00C16C62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C62" w:rsidRDefault="00C16C62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богатства  изображены н</w:t>
      </w:r>
      <w:r w:rsidR="00E85CB9">
        <w:rPr>
          <w:rFonts w:ascii="Times New Roman" w:hAnsi="Times New Roman" w:cs="Times New Roman"/>
          <w:sz w:val="28"/>
          <w:szCs w:val="28"/>
        </w:rPr>
        <w:t xml:space="preserve">а гербе  области. </w:t>
      </w:r>
    </w:p>
    <w:p w:rsidR="00A90D69" w:rsidRDefault="00A90D6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D69" w:rsidRDefault="00A90D6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6FE708" wp14:editId="6DFF0275">
            <wp:extent cx="1266825" cy="1431441"/>
            <wp:effectExtent l="0" t="0" r="0" b="0"/>
            <wp:docPr id="9" name="Рисунок 9" descr="http://vashgag.prostoprint.com/static/gallery/full-8c5354ab2c4524998f4be385013745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shgag.prostoprint.com/static/gallery/full-8c5354ab2c4524998f4be3850137459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3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69" w:rsidRDefault="00A90D69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C62" w:rsidRDefault="00C16C62" w:rsidP="007A6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герб ЕАО: </w:t>
      </w:r>
    </w:p>
    <w:p w:rsidR="00C16C62" w:rsidRDefault="00C16C62" w:rsidP="00C16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аквамариновый фон олицетворяет цвет бескрайней дальневосточной тайги, сопок, лугов области;</w:t>
      </w:r>
    </w:p>
    <w:p w:rsidR="00C16C62" w:rsidRDefault="00C16C62" w:rsidP="00C16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голубой </w:t>
      </w:r>
      <w:r w:rsidR="00A90D69">
        <w:rPr>
          <w:rFonts w:ascii="Times New Roman" w:hAnsi="Times New Roman" w:cs="Times New Roman"/>
          <w:sz w:val="28"/>
          <w:szCs w:val="28"/>
        </w:rPr>
        <w:t xml:space="preserve">и белый </w:t>
      </w:r>
      <w:r>
        <w:rPr>
          <w:rFonts w:ascii="Times New Roman" w:hAnsi="Times New Roman" w:cs="Times New Roman"/>
          <w:sz w:val="28"/>
          <w:szCs w:val="28"/>
        </w:rPr>
        <w:t>цвет</w:t>
      </w:r>
      <w:r w:rsidR="00A90D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90D69">
        <w:rPr>
          <w:rFonts w:ascii="Times New Roman" w:hAnsi="Times New Roman" w:cs="Times New Roman"/>
          <w:sz w:val="28"/>
          <w:szCs w:val="28"/>
        </w:rPr>
        <w:t xml:space="preserve"> символизирую</w:t>
      </w:r>
      <w:r>
        <w:rPr>
          <w:rFonts w:ascii="Times New Roman" w:hAnsi="Times New Roman" w:cs="Times New Roman"/>
          <w:sz w:val="28"/>
          <w:szCs w:val="28"/>
        </w:rPr>
        <w:t xml:space="preserve">т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Биджан;</w:t>
      </w:r>
    </w:p>
    <w:p w:rsidR="00C16C62" w:rsidRDefault="00C16C62" w:rsidP="00C16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уссурийский тигр указывает на необычную историю и своеобразный путь развития области.</w:t>
      </w:r>
    </w:p>
    <w:p w:rsidR="00C16C62" w:rsidRDefault="00C16C62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C62" w:rsidRDefault="00C16C62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будем говорить далее, узнаете</w:t>
      </w:r>
      <w:r w:rsidR="002C48BB">
        <w:rPr>
          <w:rFonts w:ascii="Times New Roman" w:hAnsi="Times New Roman" w:cs="Times New Roman"/>
          <w:sz w:val="28"/>
          <w:szCs w:val="28"/>
        </w:rPr>
        <w:t xml:space="preserve"> из значения этого слова: о</w:t>
      </w:r>
      <w:r>
        <w:rPr>
          <w:rFonts w:ascii="Times New Roman" w:hAnsi="Times New Roman" w:cs="Times New Roman"/>
          <w:sz w:val="28"/>
          <w:szCs w:val="28"/>
        </w:rPr>
        <w:t>дноцветное или нескольких цветов полотнище определённого размера, одной стороной прикреплённое к древку или шнуру (обычно с эмблемой государства). Употребляется как символ государства, нации.  (Флаг.)</w:t>
      </w:r>
    </w:p>
    <w:p w:rsidR="00C16C62" w:rsidRDefault="00C16C62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C62" w:rsidRDefault="00A90D69" w:rsidP="00C16C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«Составь флаг ЕАО»</w:t>
      </w:r>
    </w:p>
    <w:p w:rsidR="00A90D69" w:rsidRDefault="00A90D69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</w:t>
      </w:r>
      <w:r w:rsidR="00AB3E60">
        <w:rPr>
          <w:rFonts w:ascii="Times New Roman" w:hAnsi="Times New Roman" w:cs="Times New Roman"/>
          <w:sz w:val="28"/>
          <w:szCs w:val="28"/>
        </w:rPr>
        <w:t xml:space="preserve"> партах альбомные листы, полоски цветной бумаги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3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E60">
        <w:rPr>
          <w:rFonts w:ascii="Times New Roman" w:hAnsi="Times New Roman" w:cs="Times New Roman"/>
          <w:sz w:val="28"/>
          <w:szCs w:val="28"/>
        </w:rPr>
        <w:t>Работают в парах.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0D69" w:rsidRDefault="00A90D69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D69" w:rsidRDefault="00A90D69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B3E60">
        <w:rPr>
          <w:rFonts w:ascii="Times New Roman" w:hAnsi="Times New Roman" w:cs="Times New Roman"/>
          <w:sz w:val="28"/>
          <w:szCs w:val="28"/>
        </w:rPr>
        <w:t xml:space="preserve"> каждого из вас цветные полоски, альбомный лист.</w:t>
      </w:r>
      <w:r>
        <w:rPr>
          <w:rFonts w:ascii="Times New Roman" w:hAnsi="Times New Roman" w:cs="Times New Roman"/>
          <w:sz w:val="28"/>
          <w:szCs w:val="28"/>
        </w:rPr>
        <w:t xml:space="preserve"> Вам следует собрать флаг Еврейской автономной области.</w:t>
      </w:r>
    </w:p>
    <w:p w:rsidR="002C48BB" w:rsidRDefault="002C48BB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D69" w:rsidRDefault="00A90D69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F30725" wp14:editId="33DEC650">
            <wp:extent cx="1733550" cy="1187482"/>
            <wp:effectExtent l="0" t="0" r="0" b="0"/>
            <wp:docPr id="10" name="Рисунок 10" descr="http://pn14.info/wp-content/uploads/2013/10/4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14.info/wp-content/uploads/2013/10/45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8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BB" w:rsidRDefault="002C48BB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D69" w:rsidRDefault="00A90D69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Кто-нибудь может сказать, что означают данные цвета? </w:t>
      </w:r>
    </w:p>
    <w:p w:rsidR="00A90D69" w:rsidRDefault="00A90D69" w:rsidP="00A90D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полотнища олицетворяет чистоту.</w:t>
      </w:r>
    </w:p>
    <w:p w:rsidR="00A90D69" w:rsidRDefault="00A90D69" w:rsidP="00A90D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Радуга – библейский символ мира, счастья и добра. Количество полос радуги равно количеству свеч в меноре – одном из национально-религиозных </w:t>
      </w:r>
      <w:r w:rsidR="007B1709">
        <w:rPr>
          <w:rFonts w:ascii="Times New Roman" w:hAnsi="Times New Roman" w:cs="Times New Roman"/>
          <w:sz w:val="28"/>
          <w:szCs w:val="28"/>
        </w:rPr>
        <w:t>еврейских символов. Менора говорит о сотворении мира в семь дней, а количество полос радуги подчёркивает связь с древним еврейским символом.</w:t>
      </w:r>
    </w:p>
    <w:p w:rsidR="007B1709" w:rsidRDefault="007B1709" w:rsidP="007B1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09" w:rsidRDefault="007B1709" w:rsidP="007B1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Судьба области неразрывно связана с нашим городом – тихим, уютным, доброжелательным, столицей области – городом Биробиджаном.</w:t>
      </w:r>
    </w:p>
    <w:p w:rsidR="007B1709" w:rsidRDefault="007B1709" w:rsidP="007B1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-Узнайте, какая достопримечательность изображена и назови</w:t>
      </w:r>
      <w:r w:rsidR="00E85CB9">
        <w:rPr>
          <w:rFonts w:ascii="Times New Roman" w:hAnsi="Times New Roman" w:cs="Times New Roman"/>
          <w:sz w:val="28"/>
          <w:szCs w:val="28"/>
        </w:rPr>
        <w:t xml:space="preserve">те её местонахождение. </w:t>
      </w:r>
    </w:p>
    <w:p w:rsidR="007B1709" w:rsidRDefault="007B1709" w:rsidP="007B1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знаменита наша сопка?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ней находится телевизионная вышка.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Сопка изображена на гербе города Биробиджана.)</w:t>
      </w:r>
      <w:proofErr w:type="gramEnd"/>
    </w:p>
    <w:p w:rsidR="007B1709" w:rsidRDefault="007B1709" w:rsidP="007B1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</w:t>
      </w:r>
      <w:r w:rsidR="00E85CB9">
        <w:rPr>
          <w:rFonts w:ascii="Times New Roman" w:hAnsi="Times New Roman" w:cs="Times New Roman"/>
          <w:sz w:val="28"/>
          <w:szCs w:val="28"/>
        </w:rPr>
        <w:t xml:space="preserve">е герб г. Биробиджана. </w:t>
      </w:r>
    </w:p>
    <w:p w:rsidR="00A90D69" w:rsidRPr="00FA4883" w:rsidRDefault="00A90D69" w:rsidP="00C16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</w:tblGrid>
      <w:tr w:rsidR="007A6699" w:rsidRPr="00FA4883" w:rsidTr="007B1709">
        <w:trPr>
          <w:trHeight w:val="509"/>
          <w:tblCellSpacing w:w="0" w:type="dxa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6699" w:rsidRPr="00FA4883" w:rsidRDefault="007B1709" w:rsidP="00FA4883">
            <w:pPr>
              <w:spacing w:after="0" w:line="200" w:lineRule="atLeast"/>
              <w:jc w:val="righ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FB5FDC" wp14:editId="329959DB">
                  <wp:extent cx="1077025" cy="1314450"/>
                  <wp:effectExtent l="0" t="0" r="8890" b="0"/>
                  <wp:docPr id="11" name="Рисунок 11" descr="http://ic.pics.livejournal.com/alex_myzuka/38585718/230421/230421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c.pics.livejournal.com/alex_myzuka/38585718/230421/230421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90" cy="131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699" w:rsidRPr="00FA4883" w:rsidTr="007B1709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6699" w:rsidRPr="00FA4883" w:rsidRDefault="007A6699" w:rsidP="00FA488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709" w:rsidRPr="00FA4883" w:rsidTr="007B1709">
        <w:trPr>
          <w:trHeight w:val="2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1709" w:rsidRPr="00FA4883" w:rsidRDefault="007B1709" w:rsidP="00FA488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71A8" w:rsidRDefault="007B1709" w:rsidP="007B1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Кто-нибудь из вас сможет рассказать, что означает каждое изображение на гербе?  (Дети самостоятельно смогут вывести значения изображённых объектов</w:t>
      </w:r>
      <w:r w:rsidR="00A831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10C" w:rsidRDefault="00A8310C" w:rsidP="007B1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10C" w:rsidRDefault="00A8310C" w:rsidP="007B1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Флаг города не утверждён.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 (учащийся)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у нас замечательный город!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его краше, поверьте вы мне!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 он, приветлив, достаточно молод,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Биробиджан – лучший город в стране!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область связана с другими городами и странами.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«Вы на карту посмотрите, область с городом найдите!»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карту России, найдите и покажите нашу область и город.</w:t>
      </w:r>
      <w:r w:rsidR="00E85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страна, в которой расположена наша область?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город является столицей нашей Родины?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Москву на карте.</w:t>
      </w:r>
    </w:p>
    <w:p w:rsidR="00DC1632" w:rsidRDefault="00DC1632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регионы являются нашими соседями?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0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310C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на партах</w:t>
      </w:r>
      <w:r w:rsidR="00BB3B83">
        <w:rPr>
          <w:rFonts w:ascii="Times New Roman" w:hAnsi="Times New Roman" w:cs="Times New Roman"/>
          <w:sz w:val="28"/>
          <w:szCs w:val="28"/>
        </w:rPr>
        <w:t xml:space="preserve"> трафареты цветов, на которых дети пишут пожелания. Данные цветы крепятся на доску. На доске заранее прикреплены веточки по количеству детей в классе.</w:t>
      </w:r>
      <w:r w:rsidR="006B606A">
        <w:rPr>
          <w:rFonts w:ascii="Times New Roman" w:hAnsi="Times New Roman" w:cs="Times New Roman"/>
          <w:sz w:val="28"/>
          <w:szCs w:val="28"/>
        </w:rPr>
        <w:t xml:space="preserve"> Все действия происходят на фоне музыки «Осенний блюз».</w:t>
      </w:r>
    </w:p>
    <w:p w:rsidR="00BB3B83" w:rsidRPr="00A8310C" w:rsidRDefault="00BB3B83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10C" w:rsidRDefault="00A8310C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мои дети, мы празднуем юбилей любимой области. Она – именинница! А всем именинникам следует дарить подарки. Давайте и мы подарим букет цветов, но прежде напишите свои пожелания.</w:t>
      </w:r>
      <w:r w:rsidR="00BB3B83">
        <w:rPr>
          <w:rFonts w:ascii="Times New Roman" w:hAnsi="Times New Roman" w:cs="Times New Roman"/>
          <w:sz w:val="28"/>
          <w:szCs w:val="28"/>
        </w:rPr>
        <w:t xml:space="preserve"> Пожелания могут касаться не только области, но и вас, т.к. все мы и есть наша область – её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83" w:rsidRDefault="00BB3B83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B83" w:rsidRDefault="00BB3B83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хочется закончить наш урок стихотворением</w:t>
      </w:r>
    </w:p>
    <w:p w:rsidR="00BB3B83" w:rsidRPr="00A8310C" w:rsidRDefault="00BB3B83" w:rsidP="00A83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>Отложены куклы, машинки и мишки.</w:t>
      </w: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>И сложены в сумки тетрадки и книжки.</w:t>
      </w: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>Отглажены юбки, рубашки и брючки.</w:t>
      </w: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>К работе готовы линейки и ручки.</w:t>
      </w: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>Сегодня День Знаний - торжественный день!</w:t>
      </w: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>И я поздравляю любимых детей,</w:t>
      </w: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>Что в школу сегодня идут в третий класс</w:t>
      </w: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>И сядут за парты свои в третий раз!</w:t>
      </w: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B83" w:rsidRPr="00E46430" w:rsidRDefault="00BB3B83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>Поздравляю всех школьников, пап их и мам</w:t>
      </w:r>
      <w:r w:rsidR="00A910A9">
        <w:rPr>
          <w:rFonts w:ascii="Times New Roman" w:hAnsi="Times New Roman" w:cs="Times New Roman"/>
          <w:sz w:val="28"/>
          <w:szCs w:val="28"/>
        </w:rPr>
        <w:t>,</w:t>
      </w:r>
    </w:p>
    <w:p w:rsidR="00BB3B83" w:rsidRDefault="00A910A9" w:rsidP="00BB3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 учё</w:t>
      </w:r>
      <w:r w:rsidR="00BB3B83" w:rsidRPr="00E46430">
        <w:rPr>
          <w:rFonts w:ascii="Times New Roman" w:hAnsi="Times New Roman" w:cs="Times New Roman"/>
          <w:sz w:val="28"/>
          <w:szCs w:val="28"/>
        </w:rPr>
        <w:t>бе желаю я вам!</w:t>
      </w:r>
    </w:p>
    <w:p w:rsidR="003170EE" w:rsidRPr="00A8310C" w:rsidRDefault="003170EE" w:rsidP="00A8310C"/>
    <w:sectPr w:rsidR="003170EE" w:rsidRPr="00A8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4AF1"/>
    <w:multiLevelType w:val="hybridMultilevel"/>
    <w:tmpl w:val="20CA4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E71A1"/>
    <w:multiLevelType w:val="hybridMultilevel"/>
    <w:tmpl w:val="0486F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02E4B"/>
    <w:multiLevelType w:val="hybridMultilevel"/>
    <w:tmpl w:val="5F7C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93DDA"/>
    <w:multiLevelType w:val="hybridMultilevel"/>
    <w:tmpl w:val="3D24F592"/>
    <w:lvl w:ilvl="0" w:tplc="C7D0E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64648"/>
    <w:multiLevelType w:val="hybridMultilevel"/>
    <w:tmpl w:val="E48A1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97CDF"/>
    <w:multiLevelType w:val="hybridMultilevel"/>
    <w:tmpl w:val="89980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D8"/>
    <w:rsid w:val="00177A1B"/>
    <w:rsid w:val="00262FF1"/>
    <w:rsid w:val="002C48BB"/>
    <w:rsid w:val="002C62A9"/>
    <w:rsid w:val="003170EE"/>
    <w:rsid w:val="003A7C46"/>
    <w:rsid w:val="005671A8"/>
    <w:rsid w:val="005723B6"/>
    <w:rsid w:val="005F1AD8"/>
    <w:rsid w:val="006B606A"/>
    <w:rsid w:val="0071244E"/>
    <w:rsid w:val="007A6699"/>
    <w:rsid w:val="007B1709"/>
    <w:rsid w:val="008F3E21"/>
    <w:rsid w:val="0092148B"/>
    <w:rsid w:val="00923B9B"/>
    <w:rsid w:val="009E3A05"/>
    <w:rsid w:val="00A8310C"/>
    <w:rsid w:val="00A90C23"/>
    <w:rsid w:val="00A90D69"/>
    <w:rsid w:val="00A910A9"/>
    <w:rsid w:val="00AB3E60"/>
    <w:rsid w:val="00B57016"/>
    <w:rsid w:val="00BB3B83"/>
    <w:rsid w:val="00C16C62"/>
    <w:rsid w:val="00C342C0"/>
    <w:rsid w:val="00C70939"/>
    <w:rsid w:val="00DC1632"/>
    <w:rsid w:val="00E121E7"/>
    <w:rsid w:val="00E46430"/>
    <w:rsid w:val="00E85CB9"/>
    <w:rsid w:val="00FA4883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A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3E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A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3E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dcterms:created xsi:type="dcterms:W3CDTF">2014-08-30T04:46:00Z</dcterms:created>
  <dcterms:modified xsi:type="dcterms:W3CDTF">2016-02-07T09:54:00Z</dcterms:modified>
</cp:coreProperties>
</file>