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Игра-путешествие «По страницам любимых сказок»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(игровое занятие в группе продлённого дня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с использованием элементов технологии «Критическое мышление»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и компьютерных технологий)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righ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«Сказка ложь, да в ней намёк!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righ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Добрым молодцам урок»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righ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(А.С.Пушкин)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  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Цель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: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бобщить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и систематизировать знания по теме «Сказки», вызвать у детей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           положительные эмоции, привить интерес к сказкам.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Задачи: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     Обучающие: научить задавать вопросы, формулировать собственные цели, выражать новые идеи и информацию собственными словами, самостоятельно выстраивать причинно-следственные связи, слушать друг друга, любить сказки.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     Образовательные: дать понятие о видах сказок, расширить знания о писателях-сказочниках и их произведениях, увеличить словарный запас.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3.    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Развивающие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: развивать речь, внимание, память, фантазию, воображение, смекалку, эрудицию.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     Воспитательные: создание благоприятной обстановки коллективной и состязательной работы детей.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Оборудование: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коллекция слайдов со звуковыми эффектами, раздаточный материал, предметы для определения их принадлежности к сказкам, выставка книг-сказок, призы.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Ход игры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Воспитатель: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Ребята, вы любите сказки?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Вы уже знаете много сказок. И вот мы собрались, чтобы ещё раз вспомнить любимые сказки, узнать, кто из вас знает больше сказок.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Сегодня мы совершим путешествие на весёлом экспрессе по страницам любимых сказок, попробуем узнать по портретам любимых писателей-сказочников, вспомним, какие виды сказок вы знаете, сделаем остановки на станциях «Разминка», «Кроссвордная», «Математическая»,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Угадайка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«Сказочный ларец»,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Сочиня-лово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 Закончим путешествие на станции «Заветные желания».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Итак, садитесь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поудобнее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Наше путешествие начинается.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 №1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(звучит фрагмент песни «Голубой вагон», едет весёлый экспресс, на экране появляются слова из сказки Пушкина)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Ребята, для нас давно стали привычными автомобили, самолёты, космические корабли. Захотел перенестись на край света – включил телевизор – и ты на северном полюсе, переключил канал – и ты в пустыне Африки, вставил диск в </w:t>
      </w:r>
      <w:proofErr w:type="spellStart"/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видео-магнитофон</w:t>
      </w:r>
      <w:proofErr w:type="spellEnd"/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– и ты в космосе. В реальной жизни и так достаточно чудес.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Но почему люди до сих пор сочиняют сказки?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(Дети высказывают свои мнения)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Дело в том, что все взрослые когда-то были детьми, а детям обязательно рассказывают сказки. И что бы мы ни изобрели, куда бы нас не забросила судьба, - сказки детства остаются с нами навсегда.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 №2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(звучит фрагмент песни из мультфильма «Пластилиновая ворона», на экране – коллаж книг-сказок).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44415" cy="3615690"/>
            <wp:effectExtent l="19050" t="0" r="0" b="0"/>
            <wp:docPr id="1" name="Рисунок 1" descr="http://ext.spb.ru/images/ternikova/terniko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.spb.ru/images/ternikova/ternikov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Посмотрите на книги, которые стоят на нашей выставке.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Вспомните, какие сказки вам уже знакомы?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(Дети называют известные им сказки и авторов).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А чем отличаются сказки от других произведений?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В сказках могут говорить и звери, и растения. С ними происходят необычайные приключения.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А кто пишет сказки?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(Писатели-сказочники и народ)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  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 №3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(схема: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«Сказки пишут…»).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4823460" cy="3510915"/>
            <wp:effectExtent l="19050" t="0" r="0" b="0"/>
            <wp:docPr id="2" name="Рисунок 2" descr="http://ext.spb.ru/images/ternikova/2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t.spb.ru/images/ternikova/2ternik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Как называются сказки, написанные народом?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(Народными).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Ребята, а вы знаете, на какие группы можно разделить сказки?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(Дети пытаются самостоятельно найти признаки, по которым сказки разделяются на группы.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Воспитатель фиксирует идеи детей на доске).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 №4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(схема: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«Виды сказок»).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23460" cy="3545840"/>
            <wp:effectExtent l="19050" t="0" r="0" b="0"/>
            <wp:docPr id="3" name="Рисунок 3" descr="http://ext.spb.ru/images/ternikova/3_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t.spb.ru/images/ternikova/3_ternik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Сказки делятся на бытовые, волшебные, о животных и другие.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  В бытовых сказках говорится о бедных и богатых, высмеивается лень, жадность, прославляется ум и смекалка простых людей. В волшебных сказках рассказывается о подвигах и приключениях героев. В них есть присказки, концовки. Часто приключения героев повторяются 3 раза. В сказках о животных главные действующие лица – животные.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Каких писателей-сказочников вы знаете?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(Дети вспоминают фамилии писателей-сказочников)</w:t>
      </w: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 №5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(портреты писателей-сказочников).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23460" cy="3629660"/>
            <wp:effectExtent l="19050" t="0" r="0" b="0"/>
            <wp:docPr id="4" name="Рисунок 4" descr="http://ext.spb.ru/images/ternikova/4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.spb.ru/images/ternikova/4ternik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На экране высвечиваются портреты писателей. Дети пытаются вспомнить или угадать имена, отчества и фамилии сказочников.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По щелчку мышки на экране появляются имена, отчества и фамилии сказочников. Детям даётся задание вспомнить сказки, написанные этими писателями.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Бианки Виталий Валентинович (1894-1959). «Лесная газета на каждый год», «Лесные были и небылицы», «Мышонок Пик».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Аксаков Сергей Тимофеевич (1791-1859). «Аленький цветочек».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Андерсен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Ганс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Христиан (1805-1875). «Огниво», «Стойкий оловянный солдатик»,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Дюймовочка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«Гадкий утёнок», «Русалочка», «Снежная королева»,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Оле-Лукойе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Братья Гримм: Вильгельм (1787-1859) и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Якоб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(1785-1863). «Храбрый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портняжка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 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Бременские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музыканты», «Детские и семейные сказки» (сборник 200 сказок).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Катаев Валентин Петрович (1897-1984).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Цветик-семицветик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», «Дудочка и </w:t>
      </w:r>
      <w:proofErr w:type="spellStart"/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кув-шинчик</w:t>
      </w:r>
      <w:proofErr w:type="spellEnd"/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Михалков Сергей Владимирович (р.1913). «Дядя Стёпа», «А что у вас?».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Чуковский Корней Иванович (1882-1969).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Мойдодыр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Тараканище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«Муха-цокотуха», «Айболит».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Линдгрен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Астрид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(1907-2002). «Малыш и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Карлсон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»,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Пеппи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Длинныйчулок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 xml:space="preserve">   Пушкин Александр Сергеевич (1799-1837). «Сказка о рыбаке и рыбке», «Сказка о золотом петушке», «Сказка о мёртвой царевне и о семи богатырях», «Сказка о царе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Салтане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», «Руслан и Людмила», «Сказка о попе и работнике его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Балде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Воспитатель: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Молодцы, ребята! А сейчас – разминка. Я буду задавать вопросы, а вы будете находить на их ответы и называть всех действующих лиц, которые встречаются в вопросе.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Слайды №6 и 7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(вопросы, фрагмент мультфильма «Колобок», коллаж картинок-подсказок.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44415" cy="3615690"/>
            <wp:effectExtent l="19050" t="0" r="0" b="0"/>
            <wp:docPr id="5" name="Рисунок 5" descr="http://ext.spb.ru/images/ternikova/5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xt.spb.ru/images/ternikova/5ternik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  Вопрос 1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(воспитатель читает вопрос, дети пытаются ответить; в помощь по щелчку мышки включается фрагмент мультфильма)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Трое пытались поймать того, кто оставил без пищи двух стариков, но этот тип трижды уходил от них. А четвёртый преследователь, прикинувшись глухим, поймал … Кого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?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колобка).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Вопросы 2-5 меняются по щелчку мыши.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4823460" cy="3692525"/>
            <wp:effectExtent l="19050" t="0" r="0" b="0"/>
            <wp:docPr id="6" name="Рисунок 6" descr="http://ext.spb.ru/images/ternikova/6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xt.spb.ru/images/ternikova/6ternik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2. Сообразительное домашнее животное выводит в люди своего хозяина-простака. Какую обувь предпочитал носить этот зверь?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(сапоги).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3. Муж обожает свою жену, но сжигает её скромный наряд. Жену похищает неизвестный. Кто он?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(Кощей Бессмертный).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4. Найдя клад, дама покупает новый бытовой прибор и приглашает множество гостей. Однако в сложной ситуации неблагодарные гости не захотели помочь хозяйке. Кто её выручил?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(комар).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5. Какая бедная домохозяйка достигла высокого положения и богатства, однако, зазнавшись, оскорбила своего спонсора и вновь обеднела?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(старуха из сказки о золотой рыбке).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Молодцы! Наше путешествие продолжается.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Мы отправляемся на станцию «Кроссвордная»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(По щелчку мыши едет паровозик.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Звучит отрывок из песни «Голубой вагон»).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 №8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(Станция «Кроссвордная».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На экране кроссвордная сетка и вопросы; ответы высвечиваются в строчках по щелчку).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4823460" cy="3650615"/>
            <wp:effectExtent l="19050" t="0" r="0" b="0"/>
            <wp:docPr id="7" name="Рисунок 7" descr="http://ext.spb.ru/images/ternikova/7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xt.spb.ru/images/ternikova/7terniko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Воспитатель выдаёт маршрутные листы, по которым в конце игры жюри будет подводить итоги и выявлять победителей. За каждое правильно выполненное задание начисляется по 1 баллу.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Если правильно отгадаете кроссворд, то узнаете название овоща большого-пребольшого размера.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tbl>
      <w:tblPr>
        <w:tblW w:w="79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4683"/>
      </w:tblGrid>
      <w:tr w:rsidR="00907D4B" w:rsidRPr="00907D4B" w:rsidTr="00907D4B">
        <w:trPr>
          <w:trHeight w:val="418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vertAlign w:val="superscript"/>
                <w:lang w:eastAsia="ru-RU"/>
              </w:rPr>
              <w:t>1</w:t>
            </w: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Ы</w:t>
            </w:r>
            <w:proofErr w:type="gramEnd"/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1. Сапоги для быстрого передвижения.</w:t>
            </w:r>
          </w:p>
        </w:tc>
      </w:tr>
      <w:tr w:rsidR="00907D4B" w:rsidRPr="00907D4B" w:rsidTr="00907D4B">
        <w:trPr>
          <w:trHeight w:val="418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vertAlign w:val="superscript"/>
                <w:lang w:eastAsia="ru-RU"/>
              </w:rPr>
              <w:t>2</w:t>
            </w: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2. Экологически чистый вид транспорта, который </w:t>
            </w:r>
          </w:p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   заводится с полбанки варенья.</w:t>
            </w:r>
          </w:p>
        </w:tc>
      </w:tr>
      <w:tr w:rsidR="00907D4B" w:rsidRPr="00907D4B" w:rsidTr="00907D4B">
        <w:trPr>
          <w:trHeight w:val="418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vertAlign w:val="superscript"/>
                <w:lang w:eastAsia="ru-RU"/>
              </w:rPr>
              <w:t>3</w:t>
            </w: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3. Аппарат, на котором Баба-Яга совершает полёты.</w:t>
            </w:r>
          </w:p>
        </w:tc>
      </w:tr>
      <w:tr w:rsidR="00907D4B" w:rsidRPr="00907D4B" w:rsidTr="00907D4B">
        <w:trPr>
          <w:trHeight w:val="418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vertAlign w:val="superscript"/>
                <w:lang w:eastAsia="ru-RU"/>
              </w:rPr>
              <w:t>4</w:t>
            </w: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Ё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4. Предмет домашнего обихода, заменяющий самолёт.</w:t>
            </w:r>
          </w:p>
        </w:tc>
      </w:tr>
      <w:tr w:rsidR="00907D4B" w:rsidRPr="00907D4B" w:rsidTr="00907D4B">
        <w:trPr>
          <w:trHeight w:val="418"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vertAlign w:val="superscript"/>
                <w:lang w:eastAsia="ru-RU"/>
              </w:rPr>
              <w:t>5</w:t>
            </w: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b/>
                <w:bCs/>
                <w:color w:val="333333"/>
                <w:sz w:val="13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5. Транспортное средство, легко превращающееся в тыкву.</w:t>
            </w:r>
          </w:p>
        </w:tc>
      </w:tr>
    </w:tbl>
    <w:p w:rsidR="00907D4B" w:rsidRPr="00907D4B" w:rsidRDefault="00907D4B" w:rsidP="00907D4B">
      <w:pPr>
        <w:shd w:val="clear" w:color="auto" w:fill="F2F2F2"/>
        <w:spacing w:after="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Теперь мы отправляемся на станцию «Математическая». На этой станции мы будем решать необычные задачи. Их условиями служат отрывки из знакомых и незнакомых вам сказок. А вопросы связаны с числами, которые встречаются в текстах сказок разных народов.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  Слайд №9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(паровозик едет под музыку из мультфильма «Голубой вагон»).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 №10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(на экране 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–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и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ллюстрации к шести сказкам).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900295" cy="3734435"/>
            <wp:effectExtent l="19050" t="0" r="0" b="0"/>
            <wp:docPr id="8" name="Рисунок 8" descr="http://ext.spb.ru/images/ternikova/8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xt.spb.ru/images/ternikova/8ternik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373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Сейчас мы вместе с вами ответим на вопросы к четырём сказкам. А ответы на вопросы к двум оставшимся сказкам вы напишете на маршрутных листах. Чтобы заработать больше баллов, вам нужно придумать к задачам-сказкам свои вопросы. За каждый вопрос – 1 балл.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 «Если от четырёх отнять четыре»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(казахская сказка)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Когда-то ходжа учился в школе.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– Что останется, если от четырёх отнять четыре? – спросил его учитель. Ходжа задумался.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– Давай решим это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 примере, - сказал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учитель. – Пускай у тебя в кармане будет четыре монетки, и они выпадут. Что же тогда останется в кармане?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– Дырка, – ответил ходжа.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?Сколько будет, если от четырёх отнять четыре?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2. «Иван – крестьянский сын и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чудо-юдо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(из русской сказки)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(Иван – крестьянский сын и его братья сторожат переправу, чтобы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чудо-юдо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, змей многоглавый, не перешёл мост.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Беспечные братья спят, в то время как Иван сражается с чудовищем.)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Вдруг на реке воды взволновались, на дубах орлы раскричались – подъезжает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чудо-юдо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девятиголовое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Только на Калиновый мост въехало – конь под ним споткнулся…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 xml:space="preserve">   Как взмахнул Иван своим булатным мечом раз-другой, так и снёс у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чуда-юда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шесть голов.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  ?1. Сколько голов осталось у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чуда-юда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    2. Во сколько раз Иван срубил больше голов, чем их осталось у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чуда-юда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 «Как Лиса с Волком наперегонки считали»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(латышская сказка)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Решили раз Лиса с Волком наперегонки считать: кто первый до десяти сосчитает. Принялся Волк считать: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– Один, два, три, четыре…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А лиса тем временем так считала: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– Один – пять, два – пять, вот и десять!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Так Лиса Волка обогнала.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?Посчитайте до пятидесяти по способу, предложенному Лисой.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 «Джек и золотая табакерка»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(из английской сказки)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(Юноше Джеку в наследство от отца досталась волшебная золотая табакерка, с помощью которой можно было выполнить любое желание.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Табакерку у него похищают, но с помощью друзей – орла, мышонка и лягушонка – Джек получает её снова.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Друзья летят на орле над морем, и табакерка падает в воду.)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– Ну, Джек, – сказал лягушонок. – Так я и знал, что тоже пригожусь. Пусти меня – я спрыгну в море!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Джек выпустил его, и лягушонок пробыл под водой ровно три дня и три ночи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?Сколько суток пробыл лягушонок под водой? Сколько часов?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  (Пятая и шестая задачи даются на маршрутном листе)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Фрагмент маршрутного листа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Станция «Математическая»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Придумайте как можно больше дополнительных вопросов к задачам (по 1 баллу за каждый вопрос).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5. «Кот – серый лоб, козёл да баран»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(из русской сказки)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Кот, козёл и баран сбежали от своих хозяев. Настала ночь, они развели костёр. На огонёк зашёл дружелюбный медведь. Стали они вчетвером делить тёмную ночь: медведь под стогом, кот на стогу, а козёл с бараном у костра. Вдруг идут семь серых волков и один белый, и прямо к стогу.</w:t>
      </w:r>
    </w:p>
    <w:tbl>
      <w:tblPr>
        <w:tblW w:w="57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309"/>
        <w:gridCol w:w="440"/>
      </w:tblGrid>
      <w:tr w:rsidR="00907D4B" w:rsidRPr="00907D4B" w:rsidTr="00907D4B">
        <w:trPr>
          <w:tblCellSpacing w:w="0" w:type="dxa"/>
        </w:trPr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Сколько всего было диких и домашних животных?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На сколько серых волков больше, чем белых?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</w:tbl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6. «Иван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Туртыгин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(из русской сказки)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Царевна гуляла в саду, поднялся вихрь и унёс её к Горынычу. Мастеровой человек Иван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Туртыгин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взялся её освободить. Долго шёл он путём-дорогой, да и устал. Повстречался ему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З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аплетай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Заплетаич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– сорок рук, сорок ног – и облапил его, и не может никак отодраться.</w:t>
      </w:r>
    </w:p>
    <w:tbl>
      <w:tblPr>
        <w:tblW w:w="6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49"/>
        <w:gridCol w:w="396"/>
      </w:tblGrid>
      <w:tr w:rsidR="00907D4B" w:rsidRPr="00907D4B" w:rsidTr="00907D4B">
        <w:trPr>
          <w:tblCellSpacing w:w="0" w:type="dxa"/>
        </w:trPr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Во сколько раз у</w:t>
            </w:r>
            <w:proofErr w:type="gramStart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 З</w:t>
            </w:r>
            <w:proofErr w:type="gramEnd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аплетая </w:t>
            </w:r>
            <w:proofErr w:type="spellStart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Заплетаича</w:t>
            </w:r>
            <w:proofErr w:type="spellEnd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 больше рук и ног, чем у человека?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На сколько больше ног у</w:t>
            </w:r>
            <w:proofErr w:type="gramStart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 З</w:t>
            </w:r>
            <w:proofErr w:type="gramEnd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 xml:space="preserve">аплетая </w:t>
            </w:r>
            <w:proofErr w:type="spellStart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Заплетаича</w:t>
            </w:r>
            <w:proofErr w:type="spellEnd"/>
            <w:r w:rsidRPr="00907D4B">
              <w:rPr>
                <w:rFonts w:ascii="Arial" w:eastAsia="Times New Roman" w:hAnsi="Arial" w:cs="Arial"/>
                <w:i/>
                <w:iCs/>
                <w:color w:val="333333"/>
                <w:sz w:val="13"/>
                <w:lang w:eastAsia="ru-RU"/>
              </w:rPr>
              <w:t>, чем у человека?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907D4B" w:rsidRPr="00907D4B" w:rsidTr="00907D4B">
        <w:trPr>
          <w:tblCellSpacing w:w="0" w:type="dxa"/>
        </w:trPr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907D4B" w:rsidRPr="00907D4B" w:rsidRDefault="00907D4B" w:rsidP="00907D4B">
            <w:pPr>
              <w:spacing w:before="240" w:after="240" w:line="198" w:lineRule="atLeast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  <w:r w:rsidRPr="00907D4B"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</w:tbl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А сейчас мы отправляемся на станцию «Музыкальная». На ней – звуковые фрагменты песенок из мультфильмов-сказок. Определите, какие сказочные герои их исполняют.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 №11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(едет паровозик).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 №12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(станция «Музыкальная».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На экране – иллюстрации-подсказки).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lastRenderedPageBreak/>
        <w:drawing>
          <wp:inline distT="0" distB="0" distL="0" distR="0">
            <wp:extent cx="4823460" cy="3727450"/>
            <wp:effectExtent l="19050" t="0" r="0" b="0"/>
            <wp:docPr id="9" name="Рисунок 9" descr="http://ext.spb.ru/images/ternikova/9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xt.spb.ru/images/ternikova/9ternikov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   Дети угадывают персонажей сказок (Баба-Яга,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Винни-Пух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, король, водяной,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Бременские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музыканты).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Молодцы! Следующая станция –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Угадайка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 На этой станции по иллюстрациям и отрывкам из сказок нужно угадать их названия и авторов.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Слайды №13 и 14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(едет паровозик; станция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Угадайка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Воспитатель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зачи-тывает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отрывки из сказок).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23460" cy="3629660"/>
            <wp:effectExtent l="19050" t="0" r="0" b="0"/>
            <wp:docPr id="10" name="Рисунок 10" descr="http://ext.spb.ru/images/ternikova/10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xt.spb.ru/images/ternikova/10ternikov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  Впереди нас ждёт станция «Сказочный ларец». На этой станции мы будем определять принадлежность того или иного сказочного предмета к сказкам.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Слайды №15 и 16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(едет паровозик; станция «Сказочный ларец»).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jc w:val="center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ru-RU"/>
        </w:rPr>
        <w:drawing>
          <wp:inline distT="0" distB="0" distL="0" distR="0">
            <wp:extent cx="4823460" cy="3657600"/>
            <wp:effectExtent l="19050" t="0" r="0" b="0"/>
            <wp:docPr id="11" name="Рисунок 11" descr="http://ext.spb.ru/images/ternikova/11ter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xt.spb.ru/images/ternikova/11ternikov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Воспитатель показывает различные предметы, которые расположены на выставке. Дети произносят названия сказок.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Задание 1. Определите принадлежность того или иного сказочного предмета к сказкам.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     Гребень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(превращается в густой лес во многих сказах – «Гуси-лебеди» и др.)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     Деревянная ложка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Жихарка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», «Три медведя»)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     Дудочка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(«Семь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Симеонов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», сказка о Нильсе, «Дудочка и кувшинчик»)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     Зайчик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(«Колобок», «Лиса и заяц»,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Заяц-хваста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», «Теремок»)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5.     Зеркало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(«Сказка о мёртвой царевне …», «Снежная королева»)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6.     Игла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(«Царевна-лягушка», «Храбрый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портняжка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7.     Кольцо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(«Двенадцать месяцев», «Волшебное колечко»)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8.     Корова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Хаврошечка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», «Каникулы в 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Простоквашино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9.     Кувшин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(«Лиса и журавль», «Дудочка и кувшинчик»)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10.     Рыба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(«Сказка о рыбаке и рыбке», «По щучьему велению»,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Златовласка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11.     Топор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(«Каша из топора»)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12.     Утка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(«Серая шейка», «Хромая уточка», «Лягушка-путешественница»)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13.     Яблоко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(«Сказка о мёртвой царевне …», «Гуси-лебеди»,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Хаврошечка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»,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Молодильные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яблоки»)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14.     Яйцо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(«Курочка Ряба», «Царевна-лягушка»)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Задание 2. Я буду задавать вопросы, а вы быстро отвечайте. Готовы?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     Цвети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семицветик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     Ме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кладенец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     Палочк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(выручалочка)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     Шапк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(невидимка)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5.     Сапог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(скороходы)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6.    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Одолен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ь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(трава)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7.     Гусл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и-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…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самогуды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)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Теперь мы отправимся на станцию «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Сочинялово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». Здесь из кусочков текста нужно сложить фрагмент сказки и сочинить концовку (2-3 предложения).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Слайды №17 и 18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(едет паровозик; станция «</w:t>
      </w:r>
      <w:proofErr w:type="spell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Сочинялово</w:t>
      </w:r>
      <w:proofErr w:type="spell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».</w:t>
      </w:r>
      <w:proofErr w:type="gramEnd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 xml:space="preserve"> </w:t>
      </w:r>
      <w:proofErr w:type="gramStart"/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Звучит музыка Шопена).</w:t>
      </w:r>
      <w:proofErr w:type="gramEnd"/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Маршрутные листы передаются жюри.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Молодцы, ребята! Скоро заканчивается наше путешествие по сказочной стране.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Вспомните, откуда появился удивительный цветок, каждый лепесток которого может выполнить любое желание.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(Ответы детей).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Верно, это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Цветик-семицветик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а придумал его Валентин Катаев.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  Сейчас каждый из вас получит по лепестку от </w:t>
      </w:r>
      <w:proofErr w:type="spell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Цветика-семицветика</w:t>
      </w:r>
      <w:proofErr w:type="spell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 этих лепестках написаны вопросы, которые помогут вам выразить свои мысли и идеи собственными словами. Напишите на лепестке своё заветное желание – такое, от которого всем бы стало весело.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Вопросы: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1.     Что понравилось тебе на сегодняшней игре?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2.     Что ты хотел бы получить в подарок на день рождения?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3.     Объясни, почему в сказках всегда побеждает добро?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4.     Предположи, что будет, если люди перестанут сочинять сказки?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5.     На какие современные предметы похожи сказочные?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6.     В чём различие между сказочными героями и обычными людьми?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8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7.     Что бы ты сделал, если бы у тебя была волшебная палочка?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2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 т.д.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Ребята отвечают на вопросы и зачитывают пожелания.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   Ребята, от ваших пожеланий стало теплей и светлей вокруг. А самое главное то, что мы сами, без волшебной палочки, можем выполнять свои желания. Все наши мечты осуществятся, если мы будем помогать друг другу и относиться друг к другу по-доброму.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907D4B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Подведение итогов: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1.     Жюри определяет знатоков сказок.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57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2.     Награждение.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 Я хочу закончить наше путешествие стихами: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 тебя друзей немало,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 живут они вокруг,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Но из всех друзей хороших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Книга – самый лучший друг!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Книга – друг твой и товарищ,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Мы берём её везде,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Ведь она тебе поможет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 в учёбе, и в труде.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Мы идём в библиотеку,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Чтоб </w:t>
      </w:r>
      <w:proofErr w:type="gramStart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побольше</w:t>
      </w:r>
      <w:proofErr w:type="gramEnd"/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почитать.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Настоящим человеком</w:t>
      </w:r>
    </w:p>
    <w:p w:rsidR="00907D4B" w:rsidRPr="00907D4B" w:rsidRDefault="00907D4B" w:rsidP="00907D4B">
      <w:pPr>
        <w:shd w:val="clear" w:color="auto" w:fill="F2F2F2"/>
        <w:spacing w:before="240" w:after="240" w:line="198" w:lineRule="atLeast"/>
        <w:ind w:left="2835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907D4B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Помогает книга стать!</w:t>
      </w:r>
    </w:p>
    <w:p w:rsidR="00D87A85" w:rsidRDefault="00D87A85"/>
    <w:sectPr w:rsidR="00D87A85" w:rsidSect="00D8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907D4B"/>
    <w:rsid w:val="005007FC"/>
    <w:rsid w:val="00907D4B"/>
    <w:rsid w:val="00D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7D4B"/>
    <w:rPr>
      <w:i/>
      <w:iCs/>
    </w:rPr>
  </w:style>
  <w:style w:type="character" w:customStyle="1" w:styleId="apple-converted-space">
    <w:name w:val="apple-converted-space"/>
    <w:basedOn w:val="a0"/>
    <w:rsid w:val="00907D4B"/>
  </w:style>
  <w:style w:type="character" w:styleId="a5">
    <w:name w:val="Strong"/>
    <w:basedOn w:val="a0"/>
    <w:uiPriority w:val="22"/>
    <w:qFormat/>
    <w:rsid w:val="00907D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2258</Words>
  <Characters>12872</Characters>
  <Application>Microsoft Office Word</Application>
  <DocSecurity>0</DocSecurity>
  <Lines>107</Lines>
  <Paragraphs>30</Paragraphs>
  <ScaleCrop>false</ScaleCrop>
  <Company>Microsoft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2016-02-05T08:22:00Z</dcterms:created>
  <dcterms:modified xsi:type="dcterms:W3CDTF">2016-02-05T08:22:00Z</dcterms:modified>
</cp:coreProperties>
</file>