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F" w:rsidRPr="00DB7F2F" w:rsidRDefault="00DB7F2F" w:rsidP="00DB7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7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11 способов увлечь ребёнка учёбой </w:t>
      </w:r>
    </w:p>
    <w:p w:rsidR="00DB7F2F" w:rsidRPr="00DB7F2F" w:rsidRDefault="009611F7" w:rsidP="00DB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611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et_img_87_3878694" o:spid="_x0000_i1025" type="#_x0000_t75" alt="" href="https://shop.dnevnik.ru/images/detailed/3878/shutterstock_165828812.jpg" title="&quot;&quot;" style="width:24pt;height:24pt" o:button="t"/>
          </w:pict>
        </w:r>
      </w:hyperlink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sz w:val="24"/>
          <w:szCs w:val="24"/>
        </w:rPr>
        <w:t>Каждый ребёнок с момента рождения испытывает потребность развиваться и обучаться. И задача родителей и учителей - поощрять это стремление. В современном мире ребёнок получает такой огромный поток информации, что часто теряет интерес к учёбе как таковой. Как помочь сохранить заинтересованность в получении знаний, как сделать так, чтобы учёба была в радость до последнего школьного звонка? Предлагаем вам 11 способов как увлечь ребёнка учёбой.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Хвалите и верьте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B7F2F">
        <w:rPr>
          <w:rFonts w:ascii="Times New Roman" w:eastAsia="Times New Roman" w:hAnsi="Times New Roman" w:cs="Times New Roman"/>
          <w:sz w:val="24"/>
          <w:szCs w:val="24"/>
        </w:rPr>
        <w:t>Когда ребёнок чувствует уважение близких, он хорошо понимает, как важно для них его серьёзное отношение к учёбе.</w:t>
      </w:r>
      <w:proofErr w:type="gramEnd"/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Он уверен, что если что-то не получится, поддержка взрослых будет всегда. «У тебя всё получится!» - активно культивируйте такую установку, начните поощрять успехи ребёнка. Прежде всего, не стоит требовать от него больше, чем он может сделать на данный момент. А также важно, чтобы похвала была за качественную учёбу, а не за оценки. </w:t>
      </w:r>
      <w:hyperlink r:id="rId6" w:tgtFrame="_blank" w:history="1">
        <w:r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Поощряйте</w:t>
        </w:r>
      </w:hyperlink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его старания.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Задавайте вектор.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Помогая ученику, не делайте всё за него. Задача взрослых – обязательно откликаться на просьбы о помощи, если ребёнок затрудняется с выполнением задания, но помощь должна состоять в виде заданного вектора, подсказки, чтобы школьник смог развить свои мыслительные способности, научился решать поставленные задачи. Именно так он узнает, что такое радость открытия нового, и почувствует прилив творческих сил!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3. Оформление рабочего места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– это ещё одна важная деталь. Это должен быть удобный стол, расположенный в месте, где хорошее освещение, достаточно пространства и нет отвлекающих предметов и шумов. Проявите творческую смекалку и наклейте вокруг </w:t>
      </w:r>
      <w:proofErr w:type="gramStart"/>
      <w:r w:rsidRPr="00DB7F2F">
        <w:rPr>
          <w:rFonts w:ascii="Times New Roman" w:eastAsia="Times New Roman" w:hAnsi="Times New Roman" w:cs="Times New Roman"/>
          <w:sz w:val="24"/>
          <w:szCs w:val="24"/>
        </w:rPr>
        <w:t>разноцветные</w:t>
      </w:r>
      <w:proofErr w:type="gramEnd"/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F2F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с математическими формулами, словами-исключениями. Поинтересуйтесь у ученика, что добавить. Нужно сделать </w:t>
      </w:r>
      <w:hyperlink r:id="rId7" w:tgtFrame="_blank" w:history="1">
        <w:r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рабочее место</w:t>
        </w:r>
      </w:hyperlink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уютным и приятным для школьника. Ну, а если есть грамоты и награждения, то и их поместите рядом в рамочки, чтобы, глядя на них, ребёнок вспоминал о своих успехах и стремился </w:t>
      </w:r>
      <w:proofErr w:type="gramStart"/>
      <w:r w:rsidRPr="00DB7F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новым, повышая в себе уверенность и собственную значимость.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4. Искренне интересуйтесь тем, что происходит в школе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. Например, предложите ребёнку каждый день рассказывать, как можно подробнее, как он провёл день, что интересного узнал или что он рисовал на уроке </w:t>
      </w:r>
      <w:proofErr w:type="gramStart"/>
      <w:r w:rsidRPr="00DB7F2F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. Психологи уверены, что такая мотивация делает учеников более внимательными, они стараются запомнить больше информации, чтобы потом рассказать её. 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5. Составьте вместе расписание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, по которому будет жить ученик. Этот совет особенно полезен </w:t>
      </w:r>
      <w:proofErr w:type="gramStart"/>
      <w:r w:rsidRPr="00DB7F2F">
        <w:rPr>
          <w:rFonts w:ascii="Times New Roman" w:eastAsia="Times New Roman" w:hAnsi="Times New Roman" w:cs="Times New Roman"/>
          <w:sz w:val="24"/>
          <w:szCs w:val="24"/>
        </w:rPr>
        <w:t>очень подвижным</w:t>
      </w:r>
      <w:proofErr w:type="gramEnd"/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детям, которым сложно сконцентрироваться, а также медлительным детишкам. В </w:t>
      </w:r>
      <w:hyperlink r:id="rId8" w:tgtFrame="_blank" w:history="1">
        <w:r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расписании</w:t>
        </w:r>
      </w:hyperlink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всё должно быть прописано максимально детально. Спустя какое-то время ребёнок втянется в установленный ритм и станет более дисциплинированным.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6. Мнение авторитетного для ребёнка человека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может мотивировать учиться усерднее или изучить какой-то конкретный предмет глубже. Найдите такого человека! Пусть он расскажет интересную историю или наглядный пример из жизни, когда полученные знания помогли разрешить сложную ситуацию. Это поможет </w:t>
      </w:r>
      <w:proofErr w:type="spellStart"/>
      <w:r w:rsidRPr="00DB7F2F">
        <w:rPr>
          <w:rFonts w:ascii="Times New Roman" w:eastAsia="Times New Roman" w:hAnsi="Times New Roman" w:cs="Times New Roman"/>
          <w:sz w:val="24"/>
          <w:szCs w:val="24"/>
        </w:rPr>
        <w:t>замотивировать</w:t>
      </w:r>
      <w:proofErr w:type="spellEnd"/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ребёнка 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учиться лучше. Найдите </w:t>
      </w:r>
      <w:hyperlink r:id="rId9" w:tgtFrame="_blank" w:history="1">
        <w:r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автобиографии или истории успеха великих людей</w:t>
        </w:r>
      </w:hyperlink>
      <w:r w:rsidRPr="00DB7F2F">
        <w:rPr>
          <w:rFonts w:ascii="Times New Roman" w:eastAsia="Times New Roman" w:hAnsi="Times New Roman" w:cs="Times New Roman"/>
          <w:sz w:val="24"/>
          <w:szCs w:val="24"/>
        </w:rPr>
        <w:t xml:space="preserve"> в тех областях, которые интересуют вашего ребёнка. После прочтения книги обсудите её. Что заинтересовало? Что помогло достичь успехов главному герою в профессиональной деятельности? Чем бы вы могли помочь ребёнку, добиться такого же успеха?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7. Покажите, что не только школа может быть источником знаний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>. Ходите вместе на выставки и в музеи, отправляйтесь в путешествие при любой возможности, посетите исторические места. Полученные в таких ситуациях знания лучше усваиваются.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8. Для старшего возраста стимулом может служить желание получить в будущем интересную профессию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>, продолжить обучение дальше в соответствии со своими интересами, поехать учиться в другую страну. Поэтому важно донести до подростка, что задания даются для того, чтобы уметь размышлять, выполнять похожие и совсем непохожие задачи, а не для того, чтобы ответить самому первому. Хорошо разбираясь в предмете, он умственно растёт и совершенствуется. Спросите школьника: «Чему ты научился, выполняя это задание? Что бы ты хотел спросить у М.В. Ломоносова или у Н.И. Лобачевского?» Сейчас наступает такое время, когда приходиться переучиваться несколько раз в течение жизни - так быстро меняются требования к профессиональной деятельности. Поэтому так важно, чтобы ребёнок ещё в школьные годы понял, что познание нового - это интересно, важно, это приносит удовольствие. С такой установкой никакие коллизии на рынке труда ему не страшны.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9. Обязательно давайте ребёнку возможность отдохнуть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>. Это напрямую связано с продуктивностью подготовки уроков и усвоения учебного материала. Подумайте, возможно, стоит уменьшить частоту посещения какой-то из секций?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10. Создавайте окружение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>. Помните, что на ребёнка большое влияние оказывает его окружение. Находите для ребёнка друзей по интересам. Если большинство знакомых школьника активны, хорошо учатся, то он будет стараться учиться не хуже – закон социальной психологии. Окружение должно стимулировать его к новым успехам.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b/>
          <w:bCs/>
          <w:sz w:val="24"/>
          <w:szCs w:val="24"/>
        </w:rPr>
        <w:t>11. Создайте такие условия, при которых ребёнку самому захочется учиться</w:t>
      </w:r>
      <w:r w:rsidRPr="00DB7F2F">
        <w:rPr>
          <w:rFonts w:ascii="Times New Roman" w:eastAsia="Times New Roman" w:hAnsi="Times New Roman" w:cs="Times New Roman"/>
          <w:sz w:val="24"/>
          <w:szCs w:val="24"/>
        </w:rPr>
        <w:t>. Будет здорово, если вы расскажете ему о своих школьных годах, об успехах, о выступлении на олимпиадах и конкурсах, о весёлых мероприятиях и соревнованиях между классами. Вспомните свои любимые предметы, что особенно вам в них нравилось. Расскажите об одноклассниках, с кем сидели за партой, одним словом, формируйте у ребенка положительное отношение к школе. Устраивайте интеллектуальные игры, которые расширяют кругозор и желание познавать что-то новое. Придумывайте, как можно помочь сделать уроки в форме игры, выслушайте его предложения. Используйте различные цветные карточки, карандаши и фломастеры, магнитики, конструкторы и разные другие предметы, которые вызовут интерес у ребёнка и разнообразят скучные для него примеры по математике, тексты и правила по русскому языку. Так вы получите не только хорошие оценки, но и желание ребенка вновь приступить к такому занимательному занятию в следующий раз.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sz w:val="24"/>
          <w:szCs w:val="24"/>
        </w:rPr>
        <w:t>Процесс мотивации - это ежедневная работа взрослых, в первую очередь родителей и учителей. Это постоянное психологическое включение в жизнь ребёнка, в его интересы, его устремления. Проявляйте искреннюю заинтересованность в успехах ребёнка, будьте терпеливы и внимательны во время школьного этапа в жизни ещё пока маленького человека. Удачи вам, дорогие родители и учителя!</w:t>
      </w:r>
    </w:p>
    <w:p w:rsidR="00DB7F2F" w:rsidRPr="00DB7F2F" w:rsidRDefault="00DB7F2F" w:rsidP="00DB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2F">
        <w:rPr>
          <w:rFonts w:ascii="Times New Roman" w:eastAsia="Times New Roman" w:hAnsi="Times New Roman" w:cs="Times New Roman"/>
          <w:sz w:val="24"/>
          <w:szCs w:val="24"/>
        </w:rPr>
        <w:t>Полезная литература:</w:t>
      </w:r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вырастить Личность. Воспитание без крика и истерик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Кризисы детского возраста. Воспитываем самостоятельность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Воспитательный шок</w:t>
        </w:r>
        <w:proofErr w:type="gramStart"/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Революционный взгляд на воспитание детей и подростков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Доброжелательные взгляды на общение с детьми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Мы, наши дети и внуки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Компакт-диск. </w:t>
        </w:r>
        <w:proofErr w:type="spellStart"/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Аудионяня</w:t>
        </w:r>
        <w:proofErr w:type="spellEnd"/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"Воспитание гения"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Берегите любовь. Педагогические очерки. Т. 1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Головоломки, шарады, ребусы на уроках и во внеурочное время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Внеклассное чтение. 3-4 классы. </w:t>
        </w:r>
        <w:proofErr w:type="gramStart"/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Учим</w:t>
        </w:r>
        <w:proofErr w:type="gramEnd"/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играя (задания, тесты, игры, викторины)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Формирование предпосылок к учебной деятельности у старших дошкольников. Конспекты занятий</w:t>
        </w:r>
      </w:hyperlink>
    </w:p>
    <w:p w:rsidR="00DB7F2F" w:rsidRPr="00DB7F2F" w:rsidRDefault="009611F7" w:rsidP="00DB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DB7F2F" w:rsidRPr="00DB7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Любовь к ребёнку</w:t>
        </w:r>
      </w:hyperlink>
    </w:p>
    <w:p w:rsidR="00224C0D" w:rsidRDefault="00224C0D"/>
    <w:sectPr w:rsidR="00224C0D" w:rsidSect="0096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5289"/>
    <w:multiLevelType w:val="multilevel"/>
    <w:tmpl w:val="9DFA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F2F"/>
    <w:rsid w:val="00224C0D"/>
    <w:rsid w:val="003C3255"/>
    <w:rsid w:val="009611F7"/>
    <w:rsid w:val="00CF7AF6"/>
    <w:rsid w:val="00D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F7"/>
  </w:style>
  <w:style w:type="paragraph" w:styleId="1">
    <w:name w:val="heading 1"/>
    <w:basedOn w:val="a"/>
    <w:link w:val="10"/>
    <w:uiPriority w:val="9"/>
    <w:qFormat/>
    <w:rsid w:val="00DB7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B7F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7F2F"/>
    <w:rPr>
      <w:b/>
      <w:bCs/>
    </w:rPr>
  </w:style>
  <w:style w:type="paragraph" w:styleId="a6">
    <w:name w:val="List Paragraph"/>
    <w:basedOn w:val="a"/>
    <w:uiPriority w:val="34"/>
    <w:qFormat/>
    <w:rsid w:val="003C3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dnevnik.ru/index.php?dispatch=products_collections.view&amp;products_collection_id=157" TargetMode="External"/><Relationship Id="rId13" Type="http://schemas.openxmlformats.org/officeDocument/2006/relationships/hyperlink" Target="https://shop.dnevnik.ru/dosug-i-razvlecheniya/knigi/nauka-i-obrazovanie/pedagogika/dobrozhelatelnye-vzglyady-na-obschenie-s-detmi/" TargetMode="External"/><Relationship Id="rId18" Type="http://schemas.openxmlformats.org/officeDocument/2006/relationships/hyperlink" Target="https://shop.dnevnik.ru/dosug-i-razvlecheniya/knigi/nauka-i-obrazovanie/pedagogika/vneklassnoe-chtenie.-3-4-klassy.-uchim-igraya-zadaniya-testy-igry-viktorin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hop.dnevnik.ru/index.php?dispatch=products_collections.view&amp;products_collection_id=156" TargetMode="External"/><Relationship Id="rId12" Type="http://schemas.openxmlformats.org/officeDocument/2006/relationships/hyperlink" Target="https://shop.dnevnik.ru/dosug-i-razvlecheniya/knigi/nauka-i-obrazovanie/pedagogika/vospitatelnyy-shok-revolyucionnyy-vzglyad-na-vospitanie-detey-i-podrostkov/" TargetMode="External"/><Relationship Id="rId17" Type="http://schemas.openxmlformats.org/officeDocument/2006/relationships/hyperlink" Target="https://shop.dnevnik.ru/dosug-i-razvlecheniya/knigi/nauka-i-obrazovanie/pedagogika/golovolomki-sharady-rebusy-na-urokah-i-vo-vneurochnoe-vrem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dnevnik.ru/dosug-i-razvlecheniya/knigi/vospitatelnaya-literatura/beregite-lyubov.-pedagogicheskie-ocherki.-t.-1/" TargetMode="External"/><Relationship Id="rId20" Type="http://schemas.openxmlformats.org/officeDocument/2006/relationships/hyperlink" Target="https://shop.dnevnik.ru/dosug-i-razvlecheniya/knigi/detskaya-literatura/raskraski-igry-nakleyki/lyubov-k-rebenk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dnevnik.ru/podarki-i-cvety/" TargetMode="External"/><Relationship Id="rId11" Type="http://schemas.openxmlformats.org/officeDocument/2006/relationships/hyperlink" Target="https://shop.dnevnik.ru/dosug-i-razvlecheniya/knigi/vospitatelnaya-literatura/krizisy-detskogo-vozrasta.-vospityvaem-samostoyatelnost/" TargetMode="External"/><Relationship Id="rId5" Type="http://schemas.openxmlformats.org/officeDocument/2006/relationships/hyperlink" Target="https://shop.dnevnik.ru/images/detailed/3878/shutterstock_165828812.jpg" TargetMode="External"/><Relationship Id="rId15" Type="http://schemas.openxmlformats.org/officeDocument/2006/relationships/hyperlink" Target="https://shop.dnevnik.ru/dosug-i-razvlecheniya/knigi/dom-semya-dosug/rebenok-i-uhod-za-nim/kompakt-disk.-audionyanya-vospitanie-geniya/" TargetMode="External"/><Relationship Id="rId10" Type="http://schemas.openxmlformats.org/officeDocument/2006/relationships/hyperlink" Target="https://shop.dnevnik.ru/dosug-i-razvlecheniya/knigi/detskaya-literatura/raskraski-igry-nakleyki/kak-vyrastit-lichnost.-vospitanie-bez-krika-i-isterik/" TargetMode="External"/><Relationship Id="rId19" Type="http://schemas.openxmlformats.org/officeDocument/2006/relationships/hyperlink" Target="https://shop.dnevnik.ru/dosug-i-razvlecheniya/knigi/nauka-i-obrazovanie/pedagogika/formirovanie-predposylok-k-uchebnoy-deyatelnosti-u-starshih-doshkolnikov.-konspekty-zanyat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dnevnik.ru/index.php?dispatch=products_collections.view&amp;products_collection_id=155" TargetMode="External"/><Relationship Id="rId14" Type="http://schemas.openxmlformats.org/officeDocument/2006/relationships/hyperlink" Target="https://shop.dnevnik.ru/dosug-i-razvlecheniya/knigi/vospitatelnaya-literatura/my-nashi-deti-i-vnuki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2016-02-02T08:17:00Z</dcterms:created>
  <dcterms:modified xsi:type="dcterms:W3CDTF">2016-02-05T07:42:00Z</dcterms:modified>
</cp:coreProperties>
</file>