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3685"/>
        <w:gridCol w:w="3685"/>
      </w:tblGrid>
      <w:tr w:rsidR="00353CA6" w:rsidRPr="000C107D" w:rsidTr="002E4071">
        <w:tc>
          <w:tcPr>
            <w:tcW w:w="3794" w:type="dxa"/>
            <w:tcBorders>
              <w:right w:val="single" w:sz="4" w:space="0" w:color="auto"/>
            </w:tcBorders>
          </w:tcPr>
          <w:p w:rsidR="00353CA6" w:rsidRPr="0091086B" w:rsidRDefault="00353CA6" w:rsidP="002E4071">
            <w:pPr>
              <w:rPr>
                <w:b/>
              </w:rPr>
            </w:pPr>
            <w:r w:rsidRPr="0091086B">
              <w:rPr>
                <w:b/>
              </w:rPr>
              <w:t>«Согласовано»</w:t>
            </w:r>
          </w:p>
          <w:p w:rsidR="00353CA6" w:rsidRPr="0091086B" w:rsidRDefault="00353CA6" w:rsidP="002E4071">
            <w:r w:rsidRPr="0091086B">
              <w:t>Руководитель МО</w:t>
            </w:r>
          </w:p>
          <w:p w:rsidR="00353CA6" w:rsidRPr="0091086B" w:rsidRDefault="00353CA6" w:rsidP="002E4071">
            <w:r w:rsidRPr="0091086B">
              <w:t>____________/Мордвинова С.Н./</w:t>
            </w:r>
          </w:p>
          <w:p w:rsidR="00353CA6" w:rsidRPr="0091086B" w:rsidRDefault="00353CA6" w:rsidP="002E4071">
            <w:r w:rsidRPr="0091086B">
              <w:t>Протокол №________</w:t>
            </w:r>
          </w:p>
          <w:p w:rsidR="00353CA6" w:rsidRPr="0091086B" w:rsidRDefault="00353CA6" w:rsidP="002E4071">
            <w:r w:rsidRPr="0091086B">
              <w:t>От «____»_______________20____г.</w:t>
            </w:r>
          </w:p>
          <w:p w:rsidR="00353CA6" w:rsidRPr="0091086B" w:rsidRDefault="00353CA6" w:rsidP="002E4071"/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53CA6" w:rsidRPr="0091086B" w:rsidRDefault="00353CA6" w:rsidP="002E4071">
            <w:pPr>
              <w:rPr>
                <w:b/>
              </w:rPr>
            </w:pPr>
            <w:r w:rsidRPr="0091086B">
              <w:rPr>
                <w:b/>
              </w:rPr>
              <w:t>«Согласовано</w:t>
            </w:r>
            <w:r>
              <w:rPr>
                <w:b/>
              </w:rPr>
              <w:t>»</w:t>
            </w:r>
          </w:p>
          <w:p w:rsidR="00353CA6" w:rsidRDefault="00353CA6" w:rsidP="002E4071">
            <w:r>
              <w:t>Заместитель</w:t>
            </w:r>
          </w:p>
          <w:p w:rsidR="00353CA6" w:rsidRDefault="00353CA6" w:rsidP="002E4071">
            <w:r>
              <w:t>руководителя по УВР</w:t>
            </w:r>
          </w:p>
          <w:p w:rsidR="00353CA6" w:rsidRPr="0091086B" w:rsidRDefault="00353CA6" w:rsidP="002E4071">
            <w:r>
              <w:t>М</w:t>
            </w:r>
            <w:r w:rsidR="003C50C2">
              <w:t>Б</w:t>
            </w:r>
            <w:r>
              <w:t>ОУ</w:t>
            </w:r>
            <w:r w:rsidRPr="0091086B">
              <w:t xml:space="preserve"> Азевская</w:t>
            </w:r>
          </w:p>
          <w:p w:rsidR="00353CA6" w:rsidRPr="0091086B" w:rsidRDefault="00353CA6" w:rsidP="002E4071">
            <w:r w:rsidRPr="0091086B">
              <w:t>средней общеобразовательная школа</w:t>
            </w:r>
          </w:p>
          <w:p w:rsidR="00353CA6" w:rsidRPr="0091086B" w:rsidRDefault="00353CA6" w:rsidP="002E4071">
            <w:r>
              <w:t xml:space="preserve"> </w:t>
            </w:r>
            <w:r w:rsidRPr="0091086B">
              <w:t>_________</w:t>
            </w:r>
            <w:r>
              <w:t>___</w:t>
            </w:r>
            <w:r w:rsidRPr="0091086B">
              <w:t>/Третьякова Г. Н/</w:t>
            </w:r>
          </w:p>
          <w:p w:rsidR="00353CA6" w:rsidRPr="0091086B" w:rsidRDefault="00353CA6" w:rsidP="002E4071">
            <w:r w:rsidRPr="0091086B">
              <w:t>От «____»______________20_____г.</w:t>
            </w:r>
          </w:p>
          <w:p w:rsidR="00353CA6" w:rsidRPr="0091086B" w:rsidRDefault="00353CA6" w:rsidP="002E4071"/>
        </w:tc>
        <w:tc>
          <w:tcPr>
            <w:tcW w:w="3685" w:type="dxa"/>
            <w:tcBorders>
              <w:left w:val="single" w:sz="4" w:space="0" w:color="auto"/>
            </w:tcBorders>
          </w:tcPr>
          <w:p w:rsidR="00353CA6" w:rsidRDefault="00353CA6" w:rsidP="002E4071">
            <w:pPr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353CA6" w:rsidRDefault="00353CA6" w:rsidP="002E4071">
            <w:r>
              <w:t>Директор М</w:t>
            </w:r>
            <w:r w:rsidR="003C50C2">
              <w:t>Б</w:t>
            </w:r>
            <w:r>
              <w:t>ОУ</w:t>
            </w:r>
          </w:p>
          <w:p w:rsidR="00353CA6" w:rsidRPr="0091086B" w:rsidRDefault="00353CA6" w:rsidP="002E4071">
            <w:r w:rsidRPr="0091086B">
              <w:t>Азевская</w:t>
            </w:r>
          </w:p>
          <w:p w:rsidR="00353CA6" w:rsidRPr="0091086B" w:rsidRDefault="00353CA6" w:rsidP="002E4071">
            <w:r w:rsidRPr="0091086B">
              <w:t>средней общеобразовательная школа</w:t>
            </w:r>
          </w:p>
          <w:p w:rsidR="00353CA6" w:rsidRPr="0091086B" w:rsidRDefault="00353CA6" w:rsidP="002E4071">
            <w:r>
              <w:t>_________</w:t>
            </w:r>
            <w:r w:rsidRPr="0091086B">
              <w:t>/</w:t>
            </w:r>
            <w:r w:rsidR="00480C4B">
              <w:t>Вохмина И.В.</w:t>
            </w:r>
            <w:r w:rsidRPr="0091086B">
              <w:t>/</w:t>
            </w:r>
          </w:p>
          <w:p w:rsidR="00353CA6" w:rsidRPr="0091086B" w:rsidRDefault="00353CA6" w:rsidP="002E4071">
            <w:r w:rsidRPr="0091086B">
              <w:t>Приказ №_________</w:t>
            </w:r>
          </w:p>
          <w:p w:rsidR="00353CA6" w:rsidRPr="0091086B" w:rsidRDefault="00353CA6" w:rsidP="002E4071">
            <w:r w:rsidRPr="0091086B">
              <w:t>От «____»______________20____г.</w:t>
            </w:r>
          </w:p>
        </w:tc>
      </w:tr>
    </w:tbl>
    <w:p w:rsidR="00353CA6" w:rsidRPr="00B765A1" w:rsidRDefault="00353CA6" w:rsidP="00353CA6"/>
    <w:p w:rsidR="00353CA6" w:rsidRPr="00B765A1" w:rsidRDefault="00353CA6" w:rsidP="00353CA6">
      <w:r w:rsidRPr="00B765A1">
        <w:t xml:space="preserve"> </w:t>
      </w:r>
    </w:p>
    <w:p w:rsidR="00353CA6" w:rsidRPr="00B765A1" w:rsidRDefault="00353CA6" w:rsidP="00353CA6"/>
    <w:p w:rsidR="00353CA6" w:rsidRPr="00B765A1" w:rsidRDefault="00353CA6" w:rsidP="00353CA6"/>
    <w:p w:rsidR="00353CA6" w:rsidRPr="00B765A1" w:rsidRDefault="00353CA6" w:rsidP="00353CA6"/>
    <w:p w:rsidR="00353CA6" w:rsidRPr="0091086B" w:rsidRDefault="00353CA6" w:rsidP="00353CA6">
      <w:pPr>
        <w:jc w:val="center"/>
        <w:rPr>
          <w:b/>
          <w:sz w:val="48"/>
          <w:szCs w:val="36"/>
        </w:rPr>
      </w:pPr>
      <w:r w:rsidRPr="0091086B">
        <w:rPr>
          <w:b/>
          <w:sz w:val="48"/>
          <w:szCs w:val="36"/>
        </w:rPr>
        <w:t xml:space="preserve">РАБОЧАЯ ПРОГРАММА </w:t>
      </w:r>
    </w:p>
    <w:p w:rsidR="00353CA6" w:rsidRDefault="00353CA6" w:rsidP="00353CA6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p w:rsidR="00353CA6" w:rsidRDefault="00353CA6" w:rsidP="00353CA6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 w:rsidRPr="001D4747">
        <w:rPr>
          <w:rFonts w:ascii="Times New Roman" w:hAnsi="Times New Roman"/>
          <w:sz w:val="36"/>
          <w:szCs w:val="28"/>
        </w:rPr>
        <w:t>М</w:t>
      </w:r>
      <w:r>
        <w:rPr>
          <w:rFonts w:ascii="Times New Roman" w:hAnsi="Times New Roman"/>
          <w:sz w:val="36"/>
          <w:szCs w:val="28"/>
        </w:rPr>
        <w:t>Б</w:t>
      </w:r>
      <w:r w:rsidRPr="001D4747">
        <w:rPr>
          <w:rFonts w:ascii="Times New Roman" w:hAnsi="Times New Roman"/>
          <w:sz w:val="36"/>
          <w:szCs w:val="28"/>
        </w:rPr>
        <w:t>ОУ Азевская средняя общеобразовательная школа</w:t>
      </w:r>
    </w:p>
    <w:p w:rsidR="00353CA6" w:rsidRDefault="00353CA6" w:rsidP="00353CA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ОУ</w:t>
      </w:r>
    </w:p>
    <w:p w:rsidR="00353CA6" w:rsidRDefault="00353CA6" w:rsidP="00353CA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53CA6" w:rsidRDefault="00353CA6" w:rsidP="00353CA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6"/>
          <w:szCs w:val="28"/>
        </w:rPr>
        <w:t>Мордвиновой Снежаны</w:t>
      </w:r>
      <w:r w:rsidRPr="00952C8B">
        <w:rPr>
          <w:rFonts w:ascii="Times New Roman" w:hAnsi="Times New Roman"/>
          <w:sz w:val="36"/>
          <w:szCs w:val="28"/>
        </w:rPr>
        <w:t xml:space="preserve"> Николаевн</w:t>
      </w:r>
      <w:r>
        <w:rPr>
          <w:rFonts w:ascii="Times New Roman" w:hAnsi="Times New Roman"/>
          <w:sz w:val="36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2C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952C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квалиф. категория</w:t>
      </w:r>
    </w:p>
    <w:p w:rsidR="00353CA6" w:rsidRPr="00952C8B" w:rsidRDefault="00353CA6" w:rsidP="00353CA6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Ф.И.О., категория</w:t>
      </w:r>
    </w:p>
    <w:p w:rsidR="00353CA6" w:rsidRPr="00952C8B" w:rsidRDefault="00353CA6" w:rsidP="00353CA6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      </w:t>
      </w:r>
      <w:r>
        <w:rPr>
          <w:rFonts w:ascii="Times New Roman" w:hAnsi="Times New Roman"/>
          <w:sz w:val="36"/>
          <w:szCs w:val="28"/>
        </w:rPr>
        <w:t>русскому языку    1класс</w:t>
      </w:r>
    </w:p>
    <w:p w:rsidR="00353CA6" w:rsidRDefault="00353CA6" w:rsidP="00353CA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предмет, класс и т.п.</w:t>
      </w:r>
    </w:p>
    <w:p w:rsidR="00353CA6" w:rsidRDefault="00353CA6" w:rsidP="00353CA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53CA6" w:rsidRDefault="00353CA6" w:rsidP="00353CA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53CA6" w:rsidRDefault="00353CA6" w:rsidP="00353CA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53CA6" w:rsidRDefault="00353CA6" w:rsidP="00353CA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53CA6" w:rsidRDefault="00353CA6" w:rsidP="00353CA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53CA6" w:rsidRPr="001D4747" w:rsidRDefault="00353CA6" w:rsidP="00353CA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1D4747">
        <w:rPr>
          <w:rFonts w:ascii="Times New Roman" w:hAnsi="Times New Roman"/>
          <w:sz w:val="28"/>
          <w:szCs w:val="28"/>
        </w:rPr>
        <w:t>Рассмотрено на заседании</w:t>
      </w:r>
    </w:p>
    <w:p w:rsidR="00353CA6" w:rsidRPr="001D4747" w:rsidRDefault="00353CA6" w:rsidP="00353CA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Pr="001D4747">
        <w:rPr>
          <w:rFonts w:ascii="Times New Roman" w:hAnsi="Times New Roman"/>
          <w:sz w:val="28"/>
          <w:szCs w:val="28"/>
        </w:rPr>
        <w:t>педагогического совета</w:t>
      </w:r>
    </w:p>
    <w:p w:rsidR="00353CA6" w:rsidRPr="001D4747" w:rsidRDefault="00353CA6" w:rsidP="00353CA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1D4747">
        <w:rPr>
          <w:rFonts w:ascii="Times New Roman" w:hAnsi="Times New Roman"/>
          <w:sz w:val="28"/>
          <w:szCs w:val="28"/>
        </w:rPr>
        <w:t>протокол №_________от</w:t>
      </w:r>
    </w:p>
    <w:p w:rsidR="00353CA6" w:rsidRPr="001D4747" w:rsidRDefault="00353CA6" w:rsidP="00353CA6">
      <w:pPr>
        <w:pStyle w:val="a3"/>
        <w:jc w:val="righ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D4747">
        <w:rPr>
          <w:rFonts w:ascii="Times New Roman" w:hAnsi="Times New Roman"/>
          <w:sz w:val="28"/>
          <w:szCs w:val="28"/>
        </w:rPr>
        <w:t xml:space="preserve">«_______»____________20___г.                                                                   </w:t>
      </w:r>
    </w:p>
    <w:p w:rsidR="00353CA6" w:rsidRDefault="00353CA6" w:rsidP="00353CA6">
      <w:pPr>
        <w:pStyle w:val="a3"/>
        <w:jc w:val="right"/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</w:p>
    <w:p w:rsidR="003C50C2" w:rsidRDefault="003C50C2" w:rsidP="00353CA6">
      <w:pPr>
        <w:rPr>
          <w:sz w:val="28"/>
          <w:szCs w:val="28"/>
        </w:rPr>
      </w:pPr>
    </w:p>
    <w:p w:rsidR="00353CA6" w:rsidRDefault="00353CA6" w:rsidP="00353C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Срок реализации программы</w:t>
      </w:r>
      <w:r>
        <w:rPr>
          <w:b/>
          <w:sz w:val="28"/>
          <w:szCs w:val="28"/>
        </w:rPr>
        <w:t xml:space="preserve">            1 год</w:t>
      </w:r>
    </w:p>
    <w:p w:rsidR="00353CA6" w:rsidRDefault="00353CA6" w:rsidP="00353CA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B765A1">
        <w:rPr>
          <w:sz w:val="28"/>
          <w:szCs w:val="28"/>
        </w:rPr>
        <w:t>Год разработки</w:t>
      </w:r>
      <w:r>
        <w:rPr>
          <w:b/>
          <w:sz w:val="28"/>
          <w:szCs w:val="28"/>
        </w:rPr>
        <w:t xml:space="preserve">          2012 – 2013 уч.год</w:t>
      </w:r>
    </w:p>
    <w:p w:rsidR="00353CA6" w:rsidRDefault="00353CA6" w:rsidP="00F26BD6">
      <w:pPr>
        <w:ind w:firstLine="540"/>
        <w:jc w:val="center"/>
        <w:rPr>
          <w:rFonts w:ascii="Arial" w:hAnsi="Arial"/>
          <w:b/>
          <w:bCs/>
        </w:rPr>
      </w:pPr>
    </w:p>
    <w:p w:rsidR="00F26BD6" w:rsidRPr="00FF4D13" w:rsidRDefault="00F26BD6" w:rsidP="00F26BD6">
      <w:pPr>
        <w:ind w:firstLine="540"/>
        <w:jc w:val="center"/>
        <w:rPr>
          <w:rFonts w:ascii="Arial" w:hAnsi="Arial"/>
          <w:b/>
          <w:bCs/>
        </w:rPr>
      </w:pPr>
      <w:r w:rsidRPr="00FF4D13">
        <w:rPr>
          <w:rFonts w:ascii="Arial" w:hAnsi="Arial"/>
          <w:b/>
          <w:bCs/>
        </w:rPr>
        <w:lastRenderedPageBreak/>
        <w:t>ПОЯСНИТЕЛЬНАЯ</w:t>
      </w:r>
      <w:r w:rsidRPr="00FF4D13">
        <w:rPr>
          <w:rFonts w:ascii="Arial" w:hAnsi="Arial" w:cs="Arial"/>
          <w:b/>
          <w:bCs/>
        </w:rPr>
        <w:t xml:space="preserve"> </w:t>
      </w:r>
      <w:r w:rsidRPr="00FF4D13">
        <w:rPr>
          <w:rFonts w:ascii="Arial" w:hAnsi="Arial"/>
          <w:b/>
          <w:bCs/>
        </w:rPr>
        <w:t>ЗАПИСКА</w:t>
      </w:r>
    </w:p>
    <w:p w:rsidR="00F26BD6" w:rsidRDefault="00F26BD6" w:rsidP="00F26BD6">
      <w:pPr>
        <w:ind w:firstLine="540"/>
        <w:jc w:val="center"/>
        <w:rPr>
          <w:b/>
        </w:rPr>
      </w:pPr>
    </w:p>
    <w:p w:rsidR="00F26BD6" w:rsidRPr="00670BCD" w:rsidRDefault="00403C41" w:rsidP="00080291">
      <w:pPr>
        <w:ind w:firstLine="540"/>
        <w:jc w:val="both"/>
        <w:rPr>
          <w:sz w:val="32"/>
        </w:rPr>
      </w:pPr>
      <w:r>
        <w:t>Рабочая учебная п</w:t>
      </w:r>
      <w:r w:rsidR="00080291" w:rsidRPr="006E576E">
        <w:t>рограмма</w:t>
      </w:r>
      <w:r>
        <w:t xml:space="preserve"> по русскому языку для 1 класс</w:t>
      </w:r>
      <w:r w:rsidR="00080291" w:rsidRPr="006E576E">
        <w:t xml:space="preserve">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</w:t>
      </w:r>
      <w:r w:rsidR="00080291">
        <w:t xml:space="preserve">, </w:t>
      </w:r>
      <w:r w:rsidR="00080291" w:rsidRPr="00AB4A5C">
        <w:rPr>
          <w:szCs w:val="28"/>
        </w:rPr>
        <w:t>соответствует «Требованиям</w:t>
      </w:r>
      <w:r w:rsidR="00FF2272">
        <w:rPr>
          <w:szCs w:val="28"/>
        </w:rPr>
        <w:t xml:space="preserve"> к уровню изучаемого предмета» </w:t>
      </w:r>
      <w:r w:rsidR="00080291" w:rsidRPr="00AB4A5C">
        <w:rPr>
          <w:szCs w:val="28"/>
        </w:rPr>
        <w:t xml:space="preserve">и определяет необходимый уровень знаний, умений и навыков школьников. Программа </w:t>
      </w:r>
      <w:r w:rsidR="00FF2272">
        <w:rPr>
          <w:szCs w:val="28"/>
        </w:rPr>
        <w:t xml:space="preserve">составлена </w:t>
      </w:r>
      <w:r w:rsidR="00080291" w:rsidRPr="00AB4A5C">
        <w:rPr>
          <w:szCs w:val="28"/>
        </w:rPr>
        <w:t xml:space="preserve"> на основе авторской программы </w:t>
      </w:r>
      <w:r w:rsidR="00080291">
        <w:rPr>
          <w:szCs w:val="28"/>
        </w:rPr>
        <w:t xml:space="preserve"> «</w:t>
      </w:r>
      <w:r w:rsidR="00080291" w:rsidRPr="00670BCD">
        <w:rPr>
          <w:szCs w:val="20"/>
        </w:rPr>
        <w:t xml:space="preserve">Русский язык» авторов </w:t>
      </w:r>
      <w:r w:rsidR="00FF2272">
        <w:rPr>
          <w:szCs w:val="20"/>
        </w:rPr>
        <w:t xml:space="preserve">Л. М. Зелениной, Т. Е. Хохловой и откорректирована согласно </w:t>
      </w:r>
      <w:r w:rsidR="00FF2272" w:rsidRPr="00AB4A5C">
        <w:rPr>
          <w:szCs w:val="28"/>
        </w:rPr>
        <w:t xml:space="preserve">«Базисному учебному плану </w:t>
      </w:r>
      <w:r w:rsidR="00FF2272">
        <w:rPr>
          <w:szCs w:val="28"/>
        </w:rPr>
        <w:t>МБ</w:t>
      </w:r>
      <w:r w:rsidR="00FF2272" w:rsidRPr="00AB4A5C">
        <w:rPr>
          <w:szCs w:val="28"/>
        </w:rPr>
        <w:t>ОУ</w:t>
      </w:r>
      <w:r w:rsidR="00FF2272">
        <w:rPr>
          <w:szCs w:val="28"/>
        </w:rPr>
        <w:t xml:space="preserve"> Азевская СОШ 2012-2013 уч. год».</w:t>
      </w:r>
      <w:r w:rsidR="00080291" w:rsidRPr="00670BCD">
        <w:rPr>
          <w:szCs w:val="20"/>
        </w:rPr>
        <w:t xml:space="preserve">  </w:t>
      </w:r>
    </w:p>
    <w:p w:rsidR="00F26BD6" w:rsidRDefault="00F26BD6" w:rsidP="00F26BD6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F26BD6" w:rsidRDefault="00F26BD6" w:rsidP="00080291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>
        <w:rPr>
          <w:b/>
        </w:rPr>
        <w:t xml:space="preserve">Целями </w:t>
      </w:r>
      <w:r>
        <w:t>изучения предмета «Русский язык» в начальной школе являются:</w:t>
      </w:r>
    </w:p>
    <w:p w:rsidR="00F26BD6" w:rsidRDefault="00F26BD6" w:rsidP="00080291">
      <w:pPr>
        <w:pStyle w:val="u-2-msonormal"/>
        <w:spacing w:before="0" w:beforeAutospacing="0" w:after="0" w:afterAutospacing="0"/>
        <w:jc w:val="both"/>
        <w:textAlignment w:val="center"/>
      </w:pPr>
      <w: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F26BD6" w:rsidRDefault="00F26BD6" w:rsidP="00080291">
      <w:pPr>
        <w:jc w:val="both"/>
      </w:pPr>
      <w: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080291" w:rsidRDefault="00080291" w:rsidP="00080291">
      <w:pPr>
        <w:ind w:firstLine="540"/>
        <w:jc w:val="both"/>
      </w:pPr>
      <w:r>
        <w:t xml:space="preserve">Программа определяет ряд практических </w:t>
      </w:r>
      <w:r>
        <w:rPr>
          <w:b/>
        </w:rPr>
        <w:t>задач</w:t>
      </w:r>
      <w:r>
        <w:t>, решение которых обеспечит достижение основных целей изучения предмета:</w:t>
      </w:r>
    </w:p>
    <w:p w:rsidR="00080291" w:rsidRDefault="00080291" w:rsidP="00080291">
      <w:pPr>
        <w:ind w:firstLine="540"/>
        <w:jc w:val="both"/>
      </w:pPr>
      <w: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080291" w:rsidRDefault="00080291" w:rsidP="00080291">
      <w:pPr>
        <w:ind w:firstLine="540"/>
        <w:jc w:val="both"/>
      </w:pPr>
      <w: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080291" w:rsidRDefault="00080291" w:rsidP="00080291">
      <w:pPr>
        <w:ind w:firstLine="540"/>
        <w:jc w:val="both"/>
      </w:pPr>
      <w: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080291" w:rsidRDefault="00080291" w:rsidP="00080291">
      <w:pPr>
        <w:jc w:val="both"/>
      </w:pPr>
      <w: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</w:t>
      </w:r>
    </w:p>
    <w:p w:rsidR="00080291" w:rsidRDefault="00080291" w:rsidP="00080291">
      <w:pPr>
        <w:jc w:val="both"/>
      </w:pPr>
    </w:p>
    <w:p w:rsidR="00080291" w:rsidRDefault="00080291" w:rsidP="00D0645C">
      <w:pPr>
        <w:ind w:firstLine="708"/>
        <w:jc w:val="both"/>
      </w:pPr>
      <w:r w:rsidRPr="00D3144F">
        <w:t>Учебно-методический комплект, реализующий программу «</w:t>
      </w:r>
      <w:r>
        <w:t>Русский язык</w:t>
      </w:r>
      <w:r w:rsidRPr="00D3144F">
        <w:t>»</w:t>
      </w:r>
      <w:r w:rsidRPr="00676356">
        <w:t xml:space="preserve"> </w:t>
      </w:r>
      <w:r>
        <w:t>в 1 классе</w:t>
      </w:r>
      <w:r w:rsidRPr="00D3144F">
        <w:t xml:space="preserve"> включает:</w:t>
      </w:r>
      <w:r w:rsidRPr="00D3144F">
        <w:br/>
      </w:r>
      <w:r>
        <w:t>- учебник «Русский язык»  авторы Л.М.Зеленина, Т.Е.Хохлова, Москва «Просвещение» - 2011 год;</w:t>
      </w:r>
    </w:p>
    <w:p w:rsidR="00080291" w:rsidRDefault="00080291" w:rsidP="00080291">
      <w:pPr>
        <w:jc w:val="both"/>
      </w:pPr>
      <w:r>
        <w:t>- Рабочая тетрадь;</w:t>
      </w:r>
    </w:p>
    <w:p w:rsidR="00080291" w:rsidRDefault="00080291" w:rsidP="00080291">
      <w:pPr>
        <w:jc w:val="both"/>
      </w:pPr>
      <w:r>
        <w:t>- Проверочные работы;</w:t>
      </w:r>
    </w:p>
    <w:p w:rsidR="00D0645C" w:rsidRDefault="00080291" w:rsidP="00080291">
      <w:pPr>
        <w:jc w:val="both"/>
      </w:pPr>
      <w:r>
        <w:t xml:space="preserve">- Поурочные разработки </w:t>
      </w:r>
      <w:r w:rsidR="00D0645C">
        <w:t xml:space="preserve"> к учебнику «Русский язык» под ред. Е.М. Тихомирова </w:t>
      </w:r>
    </w:p>
    <w:p w:rsidR="00670BCD" w:rsidRPr="00883A0E" w:rsidRDefault="00670BCD" w:rsidP="00670BCD">
      <w:pPr>
        <w:widowControl w:val="0"/>
        <w:spacing w:before="60"/>
        <w:ind w:firstLine="567"/>
        <w:jc w:val="both"/>
        <w:rPr>
          <w:szCs w:val="20"/>
        </w:rPr>
      </w:pPr>
      <w:r w:rsidRPr="00883A0E">
        <w:rPr>
          <w:b/>
          <w:szCs w:val="20"/>
        </w:rPr>
        <w:t>Общая характеристика учебного предмета</w:t>
      </w:r>
      <w:r w:rsidRPr="00883A0E">
        <w:rPr>
          <w:szCs w:val="20"/>
        </w:rPr>
        <w:t xml:space="preserve"> </w:t>
      </w:r>
    </w:p>
    <w:p w:rsidR="00670BCD" w:rsidRPr="00883A0E" w:rsidRDefault="00670BCD" w:rsidP="00670BCD">
      <w:pPr>
        <w:widowControl w:val="0"/>
        <w:ind w:firstLine="567"/>
        <w:jc w:val="both"/>
        <w:rPr>
          <w:szCs w:val="20"/>
        </w:rPr>
      </w:pPr>
      <w:r w:rsidRPr="00883A0E">
        <w:rPr>
          <w:szCs w:val="20"/>
        </w:rPr>
        <w:t xml:space="preserve">В системе предметов общеобразовательной школы курс русского языка реализует социо-культурную и когнитивно-познавательную цели: </w:t>
      </w:r>
    </w:p>
    <w:p w:rsidR="00670BCD" w:rsidRPr="00883A0E" w:rsidRDefault="00670BCD" w:rsidP="00670BCD">
      <w:pPr>
        <w:numPr>
          <w:ilvl w:val="0"/>
          <w:numId w:val="5"/>
        </w:numPr>
        <w:ind w:left="0" w:firstLine="684"/>
        <w:jc w:val="both"/>
        <w:rPr>
          <w:b/>
          <w:szCs w:val="20"/>
        </w:rPr>
      </w:pPr>
      <w:r w:rsidRPr="00883A0E">
        <w:rPr>
          <w:b/>
          <w:szCs w:val="20"/>
        </w:rPr>
        <w:t xml:space="preserve">когнитивно-познавательная цель </w:t>
      </w:r>
      <w:r w:rsidRPr="00883A0E">
        <w:rPr>
          <w:szCs w:val="20"/>
        </w:rPr>
        <w:t>связана с представлением научной картины мира, частью которого является язык, на котором говорит ученик, ознакомлением учащихся с основными положениями науки о языке и, как следствие, формированием логического и абстрактного мышления учеников;</w:t>
      </w:r>
    </w:p>
    <w:p w:rsidR="00670BCD" w:rsidRPr="00883A0E" w:rsidRDefault="00670BCD" w:rsidP="00670BCD">
      <w:pPr>
        <w:numPr>
          <w:ilvl w:val="0"/>
          <w:numId w:val="5"/>
        </w:numPr>
        <w:ind w:left="0" w:firstLine="684"/>
        <w:jc w:val="both"/>
        <w:rPr>
          <w:szCs w:val="20"/>
        </w:rPr>
      </w:pPr>
      <w:r w:rsidRPr="00883A0E">
        <w:rPr>
          <w:szCs w:val="20"/>
        </w:rPr>
        <w:t xml:space="preserve"> </w:t>
      </w:r>
      <w:r w:rsidRPr="00883A0E">
        <w:rPr>
          <w:b/>
          <w:szCs w:val="20"/>
        </w:rPr>
        <w:t>социо - культурная цель</w:t>
      </w:r>
      <w:r w:rsidRPr="00883A0E">
        <w:rPr>
          <w:szCs w:val="20"/>
        </w:rPr>
        <w:t xml:space="preserve"> изучения русского языка включает формирование: а) коммуникативной компетенции учащихся  (развитие устной и письменной речи); б) навыков грамотного, безошибочного письма как показателя общей культуры человека.</w:t>
      </w:r>
    </w:p>
    <w:p w:rsidR="00670BCD" w:rsidRPr="00883A0E" w:rsidRDefault="00670BCD" w:rsidP="00670BCD">
      <w:pPr>
        <w:widowControl w:val="0"/>
        <w:ind w:firstLine="567"/>
        <w:jc w:val="both"/>
        <w:rPr>
          <w:szCs w:val="20"/>
        </w:rPr>
      </w:pPr>
      <w:r w:rsidRPr="00883A0E">
        <w:rPr>
          <w:szCs w:val="20"/>
        </w:rPr>
        <w:t>Учебный предмет «Русский язык» занимает ведущее место в начальном обучении, поскольку направлен на формирование функциональной грамотности младших школьников. Успехи в изучении русского языка во многом определяют качество подготовки ребенка по другим школьным предметам.</w:t>
      </w:r>
    </w:p>
    <w:p w:rsidR="00670BCD" w:rsidRPr="00883A0E" w:rsidRDefault="00670BCD" w:rsidP="00670BCD">
      <w:pPr>
        <w:widowControl w:val="0"/>
        <w:ind w:firstLine="567"/>
        <w:jc w:val="both"/>
        <w:rPr>
          <w:szCs w:val="20"/>
        </w:rPr>
      </w:pPr>
      <w:r w:rsidRPr="00883A0E">
        <w:rPr>
          <w:szCs w:val="20"/>
        </w:rPr>
        <w:t xml:space="preserve">Обучение русскому языку в начальной школе представляет собой первоначальный этап системы обучения родному языку. На данном этапе осуществляется не только подготовка к изучению языка (период обучения грамоте), но и изучение языка на понятийном уровне, доступном детям 6-8 лет. Специфика начального курса русского языка заключается в его тесной взаимосвязи с литературным чтением. Эти два предмета представляют собой единый филологический курс, в котором изучение </w:t>
      </w:r>
      <w:r w:rsidRPr="00883A0E">
        <w:rPr>
          <w:szCs w:val="20"/>
        </w:rPr>
        <w:lastRenderedPageBreak/>
        <w:t xml:space="preserve">родного языка сочетается с первоначальным литературным образованием и обучением чтению. </w:t>
      </w:r>
    </w:p>
    <w:p w:rsidR="00670BCD" w:rsidRPr="00883A0E" w:rsidRDefault="00670BCD" w:rsidP="00670BCD">
      <w:pPr>
        <w:widowControl w:val="0"/>
        <w:ind w:firstLine="567"/>
        <w:jc w:val="both"/>
        <w:rPr>
          <w:szCs w:val="20"/>
        </w:rPr>
      </w:pPr>
      <w:r w:rsidRPr="00883A0E">
        <w:rPr>
          <w:szCs w:val="20"/>
        </w:rPr>
        <w:t xml:space="preserve"> После курса «Обучение грамоте» начинается раздельное изучение русского языка и литературного чтения. В целом начальный курс русского языка представлен как совокупность понятий, правил, сведений, взаимодействующих между собой и являющихся основой для интеллектуального и коммуникативного развития детей. Таким образом, курс имеет когнитивно - коммуникативную направленность, что предполагает привнесение коммуникативной мотивации в рассмотрение различных разделов и тем курса, пристальное внимание к значению всех языковых единиц, к их функции в речи. Усиливается объяснительный аспект описания системы языка, обучение культуре речи, формирование коммуникативных умений и навыков в ситуациях, актуальных для практики общения младших школьников, овладение реальными речевыми жанрами (записка, письмо, поздравление и т.п.)</w:t>
      </w:r>
    </w:p>
    <w:p w:rsidR="00670BCD" w:rsidRPr="00883A0E" w:rsidRDefault="00670BCD" w:rsidP="00670BCD">
      <w:pPr>
        <w:widowControl w:val="0"/>
        <w:ind w:firstLine="567"/>
        <w:jc w:val="both"/>
        <w:rPr>
          <w:szCs w:val="20"/>
        </w:rPr>
      </w:pPr>
      <w:r w:rsidRPr="00883A0E">
        <w:rPr>
          <w:szCs w:val="20"/>
        </w:rPr>
        <w:t>Орфографические и пунктуационные правила рассматриваются в системе изучения фонетики, морфологии, морфемики, синтаксиса. Предусматривается знакомство учащихся с различными принципами русского правописания (без введения терминологии).</w:t>
      </w:r>
    </w:p>
    <w:p w:rsidR="00670BCD" w:rsidRPr="00883A0E" w:rsidRDefault="00670BCD" w:rsidP="00670BCD">
      <w:pPr>
        <w:widowControl w:val="0"/>
        <w:ind w:firstLine="567"/>
        <w:jc w:val="both"/>
        <w:rPr>
          <w:szCs w:val="20"/>
        </w:rPr>
      </w:pPr>
      <w:r w:rsidRPr="00883A0E">
        <w:rPr>
          <w:szCs w:val="20"/>
        </w:rPr>
        <w:t>Закрепление гигиенических навыков письма, развитие мелких мышц и свободы движения руки, отработка правильного начертания букв, рациональных соединений, достижение ритмичности, плавности письма составляют задачи занятий по каллиграфии и решаются в системе работы над группами букв в порядке усложнения их начертания.</w:t>
      </w:r>
    </w:p>
    <w:p w:rsidR="00670BCD" w:rsidRPr="00D0645C" w:rsidRDefault="00670BCD" w:rsidP="00D0645C">
      <w:pPr>
        <w:widowControl w:val="0"/>
        <w:ind w:firstLine="567"/>
        <w:jc w:val="both"/>
        <w:rPr>
          <w:szCs w:val="20"/>
        </w:rPr>
      </w:pPr>
      <w:r w:rsidRPr="00883A0E">
        <w:rPr>
          <w:szCs w:val="20"/>
        </w:rPr>
        <w:t>Преобладание работы над письменной речью (её развитие у младших школьников отстает от развития устной речи на всем протяжении начальной школы) требует проведения достаточного количества письменных упражнений разных видов и представления их в системе от простого к сложному, индивидуализации и дифференциации обучения.</w:t>
      </w:r>
    </w:p>
    <w:p w:rsidR="00F636A7" w:rsidRPr="004574D9" w:rsidRDefault="00F636A7" w:rsidP="00F636A7">
      <w:pPr>
        <w:ind w:firstLine="720"/>
        <w:jc w:val="both"/>
      </w:pPr>
      <w:r w:rsidRPr="004574D9"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r w:rsidRPr="004574D9">
        <w:rPr>
          <w:i/>
        </w:rPr>
        <w:t>добукварного</w:t>
      </w:r>
      <w:r w:rsidRPr="004574D9">
        <w:t xml:space="preserve"> (подготовительного), </w:t>
      </w:r>
      <w:r w:rsidRPr="004574D9">
        <w:rPr>
          <w:i/>
        </w:rPr>
        <w:t>букварного</w:t>
      </w:r>
      <w:r w:rsidRPr="004574D9">
        <w:t xml:space="preserve"> (основного) и </w:t>
      </w:r>
      <w:r w:rsidRPr="004574D9">
        <w:rPr>
          <w:i/>
        </w:rPr>
        <w:t>послебукварного</w:t>
      </w:r>
      <w:r w:rsidRPr="004574D9">
        <w:t xml:space="preserve"> (заключительного).</w:t>
      </w:r>
    </w:p>
    <w:p w:rsidR="00F636A7" w:rsidRPr="004574D9" w:rsidRDefault="00F636A7" w:rsidP="00F636A7">
      <w:pPr>
        <w:ind w:firstLine="720"/>
        <w:jc w:val="both"/>
      </w:pPr>
      <w:r w:rsidRPr="004574D9">
        <w:rPr>
          <w:i/>
        </w:rPr>
        <w:t xml:space="preserve">Добукварный </w:t>
      </w:r>
      <w:r w:rsidRPr="004574D9"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– приобщение к учебной деятельности, приучение к требованиям школы. </w:t>
      </w:r>
    </w:p>
    <w:p w:rsidR="00F636A7" w:rsidRPr="004574D9" w:rsidRDefault="00F636A7" w:rsidP="00F636A7">
      <w:pPr>
        <w:ind w:firstLine="720"/>
        <w:jc w:val="both"/>
      </w:pPr>
      <w:r w:rsidRPr="004574D9"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F636A7" w:rsidRPr="004574D9" w:rsidRDefault="00F636A7" w:rsidP="00F636A7">
      <w:pPr>
        <w:ind w:firstLine="720"/>
        <w:jc w:val="both"/>
      </w:pPr>
      <w:r w:rsidRPr="004574D9">
        <w:t xml:space="preserve">Содержание </w:t>
      </w:r>
      <w:r w:rsidRPr="004574D9">
        <w:rPr>
          <w:i/>
        </w:rPr>
        <w:t>букварного</w:t>
      </w:r>
      <w:r w:rsidRPr="004574D9"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F636A7" w:rsidRPr="004574D9" w:rsidRDefault="00F636A7" w:rsidP="00F636A7">
      <w:pPr>
        <w:ind w:firstLine="720"/>
        <w:jc w:val="both"/>
      </w:pPr>
      <w:r w:rsidRPr="004574D9">
        <w:rPr>
          <w:i/>
        </w:rPr>
        <w:t xml:space="preserve">Послебукварный </w:t>
      </w:r>
      <w:r w:rsidRPr="004574D9">
        <w:t>(заключительный)</w:t>
      </w:r>
      <w:r w:rsidRPr="004574D9">
        <w:rPr>
          <w:b/>
        </w:rPr>
        <w:t xml:space="preserve"> </w:t>
      </w:r>
      <w:r w:rsidRPr="004574D9">
        <w:t xml:space="preserve">– повторительно-обобщающий этап. На данном этапе обучения грамоте осуществляется постепенный переход к чтению целыми словами, формируется </w:t>
      </w:r>
      <w:r w:rsidRPr="004574D9">
        <w:lastRenderedPageBreak/>
        <w:t xml:space="preserve">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080291" w:rsidRPr="00F636A7" w:rsidRDefault="00F636A7" w:rsidP="00D0645C">
      <w:pPr>
        <w:ind w:firstLine="720"/>
        <w:jc w:val="both"/>
      </w:pPr>
      <w:r w:rsidRPr="004574D9">
        <w:t xml:space="preserve">После обучения грамоте начинается раздельное изучение русского языка и литературного чтения. </w:t>
      </w:r>
    </w:p>
    <w:p w:rsidR="00080291" w:rsidRDefault="00080291" w:rsidP="00080291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080291" w:rsidRPr="00D0645C" w:rsidRDefault="00080291" w:rsidP="00D0645C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670BCD" w:rsidRPr="00670BCD" w:rsidRDefault="00670BCD" w:rsidP="00670BCD">
      <w:pPr>
        <w:widowControl w:val="0"/>
        <w:spacing w:before="120"/>
        <w:ind w:firstLine="567"/>
        <w:jc w:val="both"/>
        <w:rPr>
          <w:b/>
          <w:szCs w:val="20"/>
        </w:rPr>
      </w:pPr>
      <w:r w:rsidRPr="00670BCD">
        <w:rPr>
          <w:b/>
          <w:szCs w:val="20"/>
        </w:rPr>
        <w:t>Основные содержательные линии</w:t>
      </w:r>
    </w:p>
    <w:p w:rsidR="00670BCD" w:rsidRPr="00670BCD" w:rsidRDefault="00670BCD" w:rsidP="00670BCD">
      <w:pPr>
        <w:ind w:firstLine="570"/>
        <w:jc w:val="both"/>
        <w:rPr>
          <w:b/>
          <w:szCs w:val="20"/>
        </w:rPr>
      </w:pPr>
      <w:r w:rsidRPr="00670BCD">
        <w:rPr>
          <w:szCs w:val="20"/>
        </w:rPr>
        <w:t>Языковой материал представлен в программе следующими содержательными линиями: фонетика, графика, состав слова (морфемика), грамматика (морфология и синтаксис), орфография и пунктуация. Наряду с лингвистическими знаниями в примерную программу включены сведения из области речи: текст, типы текста, тема и основная мысль текста и др.</w:t>
      </w:r>
      <w:r w:rsidRPr="00670BCD">
        <w:rPr>
          <w:b/>
          <w:szCs w:val="20"/>
        </w:rPr>
        <w:t xml:space="preserve"> </w:t>
      </w:r>
    </w:p>
    <w:p w:rsidR="00670BCD" w:rsidRPr="00670BCD" w:rsidRDefault="00670BCD" w:rsidP="00670BCD">
      <w:pPr>
        <w:ind w:firstLine="570"/>
        <w:jc w:val="both"/>
        <w:rPr>
          <w:szCs w:val="20"/>
        </w:rPr>
      </w:pPr>
      <w:r w:rsidRPr="00670BCD">
        <w:rPr>
          <w:szCs w:val="20"/>
        </w:rPr>
        <w:t>Языковой материал (основы лингвистических знаний) призван сформировать научное представление (с учетом возрастных особенностей младших школьников) о системе и структуре русского языка, являющегося частью окружающего мира учеников, а также способствовать усвоению норм русского литературного языка.</w:t>
      </w:r>
    </w:p>
    <w:p w:rsidR="00670BCD" w:rsidRPr="00670BCD" w:rsidRDefault="00670BCD" w:rsidP="00670BCD">
      <w:pPr>
        <w:ind w:firstLine="570"/>
        <w:jc w:val="both"/>
        <w:rPr>
          <w:szCs w:val="20"/>
        </w:rPr>
      </w:pPr>
      <w:r w:rsidRPr="00670BCD">
        <w:rPr>
          <w:szCs w:val="20"/>
        </w:rPr>
        <w:t>Изучение орфографических и пунктуационных правил, а также развитие устной и письменной речи учащихся носит практический характер и формирует навыки, определяющие культурный уровень учащихся как будущих членов общества.</w:t>
      </w:r>
    </w:p>
    <w:p w:rsidR="00670BCD" w:rsidRPr="00670BCD" w:rsidRDefault="00670BCD" w:rsidP="00670BCD">
      <w:pPr>
        <w:widowControl w:val="0"/>
        <w:spacing w:before="120"/>
        <w:ind w:firstLine="567"/>
        <w:jc w:val="both"/>
        <w:rPr>
          <w:i/>
          <w:color w:val="FF0000"/>
          <w:szCs w:val="20"/>
        </w:rPr>
      </w:pPr>
      <w:r w:rsidRPr="00670BCD">
        <w:rPr>
          <w:b/>
          <w:szCs w:val="20"/>
        </w:rPr>
        <w:t xml:space="preserve">Место предмета в базисном учебном плане </w:t>
      </w:r>
    </w:p>
    <w:p w:rsidR="00670BCD" w:rsidRPr="00F636A7" w:rsidRDefault="00670BCD" w:rsidP="00F636A7">
      <w:pPr>
        <w:widowControl w:val="0"/>
        <w:ind w:firstLine="567"/>
        <w:jc w:val="both"/>
        <w:rPr>
          <w:szCs w:val="20"/>
        </w:rPr>
      </w:pPr>
      <w:r w:rsidRPr="00670BCD">
        <w:rPr>
          <w:szCs w:val="20"/>
        </w:rPr>
        <w:t xml:space="preserve">В соответствии с базисным образовательным планом русский язык изучается с </w:t>
      </w:r>
      <w:r w:rsidRPr="00670BCD">
        <w:rPr>
          <w:szCs w:val="20"/>
          <w:lang w:val="en-US"/>
        </w:rPr>
        <w:t>I</w:t>
      </w:r>
      <w:r w:rsidRPr="00670BCD">
        <w:rPr>
          <w:szCs w:val="20"/>
        </w:rPr>
        <w:t xml:space="preserve"> по </w:t>
      </w:r>
      <w:r w:rsidRPr="00670BCD">
        <w:rPr>
          <w:szCs w:val="20"/>
          <w:lang w:val="en-US"/>
        </w:rPr>
        <w:t>IV</w:t>
      </w:r>
      <w:r w:rsidRPr="00670BCD">
        <w:rPr>
          <w:szCs w:val="20"/>
        </w:rPr>
        <w:t xml:space="preserve"> класс. Общее число часов – </w:t>
      </w:r>
      <w:r>
        <w:rPr>
          <w:szCs w:val="20"/>
        </w:rPr>
        <w:t>99</w:t>
      </w:r>
      <w:r w:rsidRPr="00670BCD">
        <w:rPr>
          <w:szCs w:val="20"/>
        </w:rPr>
        <w:t xml:space="preserve"> ч,  эти  часы складываются из </w:t>
      </w:r>
      <w:r>
        <w:rPr>
          <w:szCs w:val="20"/>
        </w:rPr>
        <w:t>72 часов (24 недели, 3</w:t>
      </w:r>
      <w:r w:rsidRPr="00670BCD">
        <w:rPr>
          <w:szCs w:val="20"/>
        </w:rPr>
        <w:t xml:space="preserve"> часов в неделю) предмета</w:t>
      </w:r>
      <w:r>
        <w:rPr>
          <w:szCs w:val="20"/>
        </w:rPr>
        <w:t xml:space="preserve"> «Обучение грамоте» </w:t>
      </w:r>
      <w:r w:rsidRPr="00670BCD">
        <w:rPr>
          <w:szCs w:val="20"/>
        </w:rPr>
        <w:t xml:space="preserve"> и    изучение</w:t>
      </w:r>
      <w:r>
        <w:rPr>
          <w:szCs w:val="20"/>
        </w:rPr>
        <w:t xml:space="preserve"> систематического курса </w:t>
      </w:r>
      <w:r w:rsidRPr="00670BCD">
        <w:rPr>
          <w:szCs w:val="20"/>
        </w:rPr>
        <w:t>«Русский язык»</w:t>
      </w:r>
      <w:r>
        <w:rPr>
          <w:szCs w:val="20"/>
        </w:rPr>
        <w:t>: 27</w:t>
      </w:r>
      <w:r w:rsidRPr="00670BCD">
        <w:rPr>
          <w:szCs w:val="20"/>
        </w:rPr>
        <w:t xml:space="preserve"> часов – в 1-ом классе (послебукварный период).  </w:t>
      </w:r>
    </w:p>
    <w:p w:rsidR="00670BCD" w:rsidRDefault="00670BCD" w:rsidP="00D0645C">
      <w:pPr>
        <w:shd w:val="clear" w:color="auto" w:fill="FFFFFF"/>
        <w:autoSpaceDE w:val="0"/>
        <w:autoSpaceDN w:val="0"/>
        <w:adjustRightInd w:val="0"/>
        <w:ind w:firstLine="567"/>
        <w:contextualSpacing/>
        <w:rPr>
          <w:b/>
          <w:bCs/>
          <w:color w:val="000000"/>
          <w:szCs w:val="28"/>
          <w:lang w:eastAsia="en-US"/>
        </w:rPr>
      </w:pPr>
      <w:r w:rsidRPr="005231F8">
        <w:rPr>
          <w:b/>
          <w:bCs/>
          <w:color w:val="000000"/>
          <w:szCs w:val="28"/>
          <w:lang w:eastAsia="en-US"/>
        </w:rPr>
        <w:t>Методы обучения:</w:t>
      </w:r>
    </w:p>
    <w:p w:rsidR="00670BCD" w:rsidRDefault="00670BCD" w:rsidP="00D0645C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Cs w:val="28"/>
        </w:rPr>
      </w:pPr>
      <w:r w:rsidRPr="005231F8">
        <w:rPr>
          <w:color w:val="000000"/>
          <w:szCs w:val="28"/>
        </w:rPr>
        <w:t xml:space="preserve">а) объяснительно-иллюстративный, или информационно-рецептивный: </w:t>
      </w:r>
    </w:p>
    <w:p w:rsidR="00670BCD" w:rsidRDefault="00670BCD" w:rsidP="00D0645C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Cs w:val="28"/>
        </w:rPr>
      </w:pPr>
      <w:r w:rsidRPr="005231F8">
        <w:rPr>
          <w:color w:val="000000"/>
          <w:szCs w:val="28"/>
        </w:rPr>
        <w:t xml:space="preserve">рассказ, лекция,  объяснение,  работа с учебником,  демонстрация картин, кино- и диафильмов и т.д.; </w:t>
      </w:r>
      <w:r w:rsidRPr="005231F8">
        <w:rPr>
          <w:color w:val="000000"/>
          <w:szCs w:val="28"/>
        </w:rPr>
        <w:br/>
        <w:t>б)  репродуктивный:</w:t>
      </w:r>
    </w:p>
    <w:p w:rsidR="00670BCD" w:rsidRPr="005231F8" w:rsidRDefault="00670BCD" w:rsidP="00D0645C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Pr="005231F8">
        <w:rPr>
          <w:color w:val="000000"/>
          <w:szCs w:val="28"/>
        </w:rPr>
        <w:t>воспроизведение действий по применению з</w:t>
      </w:r>
      <w:r>
        <w:rPr>
          <w:color w:val="000000"/>
          <w:szCs w:val="28"/>
        </w:rPr>
        <w:t xml:space="preserve">наний на практике, деятельность </w:t>
      </w:r>
      <w:r w:rsidRPr="005231F8">
        <w:rPr>
          <w:color w:val="000000"/>
          <w:szCs w:val="28"/>
        </w:rPr>
        <w:t>по а</w:t>
      </w:r>
      <w:r>
        <w:rPr>
          <w:color w:val="000000"/>
          <w:szCs w:val="28"/>
        </w:rPr>
        <w:t xml:space="preserve">лгоритму, программирование; </w:t>
      </w:r>
      <w:r>
        <w:rPr>
          <w:color w:val="000000"/>
          <w:szCs w:val="28"/>
        </w:rPr>
        <w:br/>
        <w:t>в)</w:t>
      </w:r>
      <w:r w:rsidRPr="005231F8">
        <w:rPr>
          <w:color w:val="000000"/>
          <w:szCs w:val="28"/>
        </w:rPr>
        <w:t>проблемное изло</w:t>
      </w:r>
      <w:r>
        <w:rPr>
          <w:color w:val="000000"/>
          <w:szCs w:val="28"/>
        </w:rPr>
        <w:t xml:space="preserve">жение изучаемого материала; </w:t>
      </w:r>
      <w:r>
        <w:rPr>
          <w:color w:val="000000"/>
          <w:szCs w:val="28"/>
        </w:rPr>
        <w:br/>
        <w:t>г)</w:t>
      </w:r>
      <w:r w:rsidRPr="005231F8">
        <w:rPr>
          <w:color w:val="000000"/>
          <w:szCs w:val="28"/>
        </w:rPr>
        <w:t xml:space="preserve">частично-поисковый, или эвристический метод; </w:t>
      </w:r>
      <w:r w:rsidRPr="005231F8">
        <w:rPr>
          <w:color w:val="000000"/>
          <w:szCs w:val="28"/>
        </w:rPr>
        <w:br/>
        <w:t xml:space="preserve">д) исследовательский метод, когда учащимся дается познавательная задача, которую они решают самостоятельно, подбирая для этого необходимые методы и пользуясь помощью учителя. </w:t>
      </w:r>
      <w:r w:rsidRPr="005231F8">
        <w:rPr>
          <w:color w:val="000000"/>
          <w:szCs w:val="28"/>
        </w:rPr>
        <w:br/>
      </w:r>
      <w:r w:rsidRPr="005231F8">
        <w:rPr>
          <w:i/>
        </w:rPr>
        <w:t>Ведущий метод обучения грамоте</w:t>
      </w:r>
      <w:r w:rsidRPr="005231F8">
        <w:t xml:space="preserve"> (как чтению, так и письму) – звуковой аналитико-синтетический, введённый в отечественную методику ещё К. Д. Ушинским.</w:t>
      </w:r>
    </w:p>
    <w:p w:rsidR="00670BCD" w:rsidRPr="005231F8" w:rsidRDefault="00670BCD" w:rsidP="00670BCD">
      <w:pPr>
        <w:shd w:val="clear" w:color="auto" w:fill="FFFFFF"/>
        <w:autoSpaceDE w:val="0"/>
        <w:autoSpaceDN w:val="0"/>
        <w:adjustRightInd w:val="0"/>
        <w:contextualSpacing/>
        <w:rPr>
          <w:rFonts w:eastAsia="Calibri"/>
          <w:szCs w:val="28"/>
          <w:lang w:eastAsia="en-US"/>
        </w:rPr>
      </w:pPr>
      <w:r w:rsidRPr="005231F8">
        <w:rPr>
          <w:b/>
          <w:bCs/>
          <w:color w:val="000000"/>
          <w:szCs w:val="28"/>
          <w:lang w:eastAsia="en-US"/>
        </w:rPr>
        <w:t>Формы организации процесса обучения:</w:t>
      </w:r>
    </w:p>
    <w:p w:rsidR="00670BCD" w:rsidRPr="005231F8" w:rsidRDefault="00670BCD" w:rsidP="00670BCD">
      <w:pPr>
        <w:pStyle w:val="a7"/>
        <w:numPr>
          <w:ilvl w:val="0"/>
          <w:numId w:val="6"/>
        </w:numPr>
        <w:rPr>
          <w:color w:val="000000"/>
          <w:sz w:val="24"/>
          <w:szCs w:val="28"/>
          <w:lang w:eastAsia="en-US"/>
        </w:rPr>
      </w:pPr>
      <w:r w:rsidRPr="005231F8">
        <w:rPr>
          <w:color w:val="000000"/>
          <w:sz w:val="24"/>
          <w:szCs w:val="28"/>
          <w:lang w:eastAsia="en-US"/>
        </w:rPr>
        <w:t xml:space="preserve">Индивидуальная </w:t>
      </w:r>
    </w:p>
    <w:p w:rsidR="00670BCD" w:rsidRPr="005231F8" w:rsidRDefault="00670BCD" w:rsidP="00670BCD">
      <w:pPr>
        <w:numPr>
          <w:ilvl w:val="0"/>
          <w:numId w:val="6"/>
        </w:numPr>
        <w:spacing w:before="100" w:beforeAutospacing="1" w:after="100" w:afterAutospacing="1"/>
        <w:contextualSpacing/>
        <w:rPr>
          <w:color w:val="000000"/>
          <w:szCs w:val="28"/>
          <w:lang w:eastAsia="en-US"/>
        </w:rPr>
      </w:pPr>
      <w:r w:rsidRPr="005231F8">
        <w:rPr>
          <w:color w:val="000000"/>
          <w:szCs w:val="28"/>
          <w:lang w:eastAsia="en-US"/>
        </w:rPr>
        <w:t xml:space="preserve">Парная </w:t>
      </w:r>
    </w:p>
    <w:p w:rsidR="00670BCD" w:rsidRPr="005231F8" w:rsidRDefault="00670BCD" w:rsidP="00670BCD">
      <w:pPr>
        <w:numPr>
          <w:ilvl w:val="0"/>
          <w:numId w:val="6"/>
        </w:numPr>
        <w:spacing w:before="100" w:beforeAutospacing="1" w:after="100" w:afterAutospacing="1"/>
        <w:contextualSpacing/>
        <w:rPr>
          <w:color w:val="000000"/>
          <w:szCs w:val="28"/>
          <w:lang w:eastAsia="en-US"/>
        </w:rPr>
      </w:pPr>
      <w:r w:rsidRPr="005231F8">
        <w:rPr>
          <w:color w:val="000000"/>
          <w:szCs w:val="28"/>
          <w:lang w:eastAsia="en-US"/>
        </w:rPr>
        <w:t xml:space="preserve">Групповая </w:t>
      </w:r>
    </w:p>
    <w:p w:rsidR="00F636A7" w:rsidRPr="00D0645C" w:rsidRDefault="00670BCD" w:rsidP="00D0645C">
      <w:pPr>
        <w:numPr>
          <w:ilvl w:val="0"/>
          <w:numId w:val="6"/>
        </w:numPr>
        <w:spacing w:before="100" w:beforeAutospacing="1" w:after="100" w:afterAutospacing="1"/>
        <w:contextualSpacing/>
        <w:rPr>
          <w:color w:val="000000"/>
          <w:szCs w:val="28"/>
          <w:lang w:eastAsia="en-US"/>
        </w:rPr>
      </w:pPr>
      <w:r w:rsidRPr="005231F8">
        <w:rPr>
          <w:color w:val="000000"/>
          <w:szCs w:val="28"/>
          <w:lang w:eastAsia="en-US"/>
        </w:rPr>
        <w:t>Фронтальная</w:t>
      </w:r>
    </w:p>
    <w:p w:rsidR="00F636A7" w:rsidRDefault="00F636A7" w:rsidP="008C6DB8">
      <w:pPr>
        <w:jc w:val="both"/>
        <w:rPr>
          <w:b/>
        </w:rPr>
      </w:pPr>
    </w:p>
    <w:p w:rsidR="00F14F42" w:rsidRDefault="00F14F42" w:rsidP="008C6DB8">
      <w:pPr>
        <w:jc w:val="both"/>
        <w:rPr>
          <w:b/>
        </w:rPr>
      </w:pPr>
    </w:p>
    <w:p w:rsidR="00AE2772" w:rsidRDefault="00AE2772" w:rsidP="008C6DB8">
      <w:pPr>
        <w:jc w:val="both"/>
        <w:rPr>
          <w:b/>
        </w:rPr>
      </w:pPr>
    </w:p>
    <w:p w:rsidR="00AE2772" w:rsidRDefault="00AE2772" w:rsidP="008C6DB8">
      <w:pPr>
        <w:jc w:val="both"/>
        <w:rPr>
          <w:b/>
        </w:rPr>
      </w:pPr>
    </w:p>
    <w:p w:rsidR="00670BCD" w:rsidRPr="00670BCD" w:rsidRDefault="00670BCD" w:rsidP="00D0645C">
      <w:pPr>
        <w:ind w:firstLine="570"/>
        <w:jc w:val="center"/>
        <w:rPr>
          <w:b/>
          <w:szCs w:val="20"/>
        </w:rPr>
      </w:pPr>
      <w:r w:rsidRPr="00670BCD">
        <w:rPr>
          <w:b/>
          <w:szCs w:val="20"/>
        </w:rPr>
        <w:lastRenderedPageBreak/>
        <w:t xml:space="preserve">Содержание </w:t>
      </w:r>
      <w:r w:rsidR="006C4BC0">
        <w:rPr>
          <w:b/>
          <w:szCs w:val="20"/>
        </w:rPr>
        <w:t>учебного предмета</w:t>
      </w:r>
      <w:r w:rsidRPr="00670BCD">
        <w:rPr>
          <w:b/>
          <w:szCs w:val="20"/>
        </w:rPr>
        <w:t xml:space="preserve"> </w:t>
      </w:r>
    </w:p>
    <w:p w:rsidR="00670BCD" w:rsidRPr="00670BCD" w:rsidRDefault="00670BCD" w:rsidP="00670BCD">
      <w:pPr>
        <w:ind w:firstLine="570"/>
        <w:jc w:val="center"/>
        <w:rPr>
          <w:b/>
          <w:szCs w:val="20"/>
        </w:rPr>
      </w:pPr>
      <w:r w:rsidRPr="00670BCD">
        <w:rPr>
          <w:b/>
          <w:szCs w:val="20"/>
        </w:rPr>
        <w:t>Виды речевой деятельности</w:t>
      </w:r>
    </w:p>
    <w:p w:rsidR="00670BCD" w:rsidRPr="00670BCD" w:rsidRDefault="00670BCD" w:rsidP="00670BCD">
      <w:pPr>
        <w:widowControl w:val="0"/>
        <w:spacing w:before="120"/>
        <w:ind w:firstLine="570"/>
        <w:jc w:val="both"/>
        <w:rPr>
          <w:szCs w:val="20"/>
        </w:rPr>
      </w:pPr>
      <w:r w:rsidRPr="00670BCD">
        <w:rPr>
          <w:b/>
          <w:szCs w:val="20"/>
        </w:rPr>
        <w:t>Слушание.</w:t>
      </w:r>
      <w:r w:rsidRPr="00670BCD">
        <w:rPr>
          <w:szCs w:val="20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 </w:t>
      </w:r>
    </w:p>
    <w:p w:rsidR="00670BCD" w:rsidRPr="00670BCD" w:rsidRDefault="00670BCD" w:rsidP="00670BCD">
      <w:pPr>
        <w:widowControl w:val="0"/>
        <w:ind w:firstLine="570"/>
        <w:jc w:val="both"/>
        <w:rPr>
          <w:szCs w:val="20"/>
        </w:rPr>
      </w:pPr>
      <w:r w:rsidRPr="00670BCD">
        <w:rPr>
          <w:b/>
          <w:szCs w:val="20"/>
        </w:rPr>
        <w:t>Говорение.</w:t>
      </w:r>
      <w:r w:rsidRPr="00670BCD">
        <w:rPr>
          <w:szCs w:val="20"/>
        </w:rPr>
        <w:t xml:space="preserve">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т.п. Практическое овладение устными монологическими высказываниями разных типов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670BCD" w:rsidRPr="00670BCD" w:rsidRDefault="00670BCD" w:rsidP="00670BCD">
      <w:pPr>
        <w:ind w:firstLine="570"/>
        <w:jc w:val="both"/>
        <w:rPr>
          <w:i/>
          <w:szCs w:val="20"/>
        </w:rPr>
      </w:pPr>
      <w:r w:rsidRPr="00670BCD">
        <w:rPr>
          <w:b/>
          <w:szCs w:val="20"/>
        </w:rPr>
        <w:t>Чтение.</w:t>
      </w:r>
      <w:r w:rsidRPr="00670BCD">
        <w:rPr>
          <w:szCs w:val="20"/>
        </w:rPr>
        <w:t xml:space="preserve"> Понимание учебного текста. Перечитывание текста по заданию,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 </w:t>
      </w:r>
    </w:p>
    <w:p w:rsidR="00670BCD" w:rsidRPr="00670BCD" w:rsidRDefault="00670BCD" w:rsidP="00670BCD">
      <w:pPr>
        <w:pStyle w:val="2"/>
        <w:widowControl w:val="0"/>
        <w:spacing w:before="60" w:after="0" w:line="240" w:lineRule="auto"/>
        <w:ind w:firstLine="570"/>
        <w:rPr>
          <w:b/>
          <w:sz w:val="24"/>
          <w:szCs w:val="20"/>
        </w:rPr>
      </w:pPr>
      <w:r w:rsidRPr="00670BCD">
        <w:rPr>
          <w:b/>
          <w:sz w:val="24"/>
          <w:szCs w:val="20"/>
        </w:rPr>
        <w:t>Письмо.</w:t>
      </w:r>
      <w:r w:rsidRPr="00670BCD">
        <w:rPr>
          <w:sz w:val="24"/>
          <w:szCs w:val="20"/>
        </w:rPr>
        <w:t xml:space="preserve"> Письмо букв, буквосочетаний, слогов, слов, предложений в системе обучения грамоте. </w:t>
      </w:r>
      <w:r w:rsidRPr="00670BCD">
        <w:rPr>
          <w:i/>
          <w:sz w:val="24"/>
          <w:szCs w:val="20"/>
        </w:rPr>
        <w:t>Знакомство с гигиеническими требованиями при письме</w:t>
      </w:r>
      <w:r w:rsidRPr="00670BCD">
        <w:rPr>
          <w:sz w:val="24"/>
          <w:szCs w:val="20"/>
        </w:rPr>
        <w:t xml:space="preserve">. Соблюдение гигиенических навыков письма. </w:t>
      </w:r>
      <w:r w:rsidRPr="00670BCD">
        <w:rPr>
          <w:i/>
          <w:sz w:val="24"/>
          <w:szCs w:val="20"/>
        </w:rPr>
        <w:t>Развитие мелких мышц пальцев и свободы движения руки.</w:t>
      </w:r>
      <w:r w:rsidRPr="00670BCD">
        <w:rPr>
          <w:sz w:val="24"/>
          <w:szCs w:val="20"/>
        </w:rPr>
        <w:t xml:space="preserve"> Овладение разборчивым аккуратным письмом. </w:t>
      </w:r>
      <w:r w:rsidRPr="00670BCD">
        <w:rPr>
          <w:i/>
          <w:sz w:val="24"/>
          <w:szCs w:val="20"/>
        </w:rPr>
        <w:t>Постепенный переход на скорописное письмо</w:t>
      </w:r>
      <w:r w:rsidRPr="00670BCD">
        <w:rPr>
          <w:sz w:val="24"/>
          <w:szCs w:val="20"/>
        </w:rPr>
        <w:t xml:space="preserve">. </w:t>
      </w:r>
      <w:r w:rsidRPr="00670BCD">
        <w:rPr>
          <w:i/>
          <w:sz w:val="24"/>
          <w:szCs w:val="20"/>
        </w:rPr>
        <w:t xml:space="preserve">Клавиатурное письмо. </w:t>
      </w:r>
      <w:r w:rsidRPr="00670BCD">
        <w:rPr>
          <w:sz w:val="24"/>
          <w:szCs w:val="20"/>
        </w:rPr>
        <w:t xml:space="preserve"> 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rPr>
          <w:sz w:val="24"/>
          <w:szCs w:val="20"/>
        </w:rPr>
      </w:pPr>
      <w:r w:rsidRPr="00670BCD">
        <w:rPr>
          <w:sz w:val="24"/>
          <w:szCs w:val="20"/>
        </w:rPr>
        <w:t xml:space="preserve">Списывание, письмо под диктовку в соответствии с изученными правилами. </w:t>
      </w:r>
    </w:p>
    <w:p w:rsidR="00670BCD" w:rsidRPr="00670BCD" w:rsidRDefault="00670BCD" w:rsidP="00670BCD">
      <w:pPr>
        <w:widowControl w:val="0"/>
        <w:ind w:firstLine="567"/>
        <w:jc w:val="center"/>
        <w:rPr>
          <w:b/>
          <w:szCs w:val="20"/>
          <w:u w:val="single"/>
        </w:rPr>
      </w:pPr>
    </w:p>
    <w:p w:rsidR="00670BCD" w:rsidRPr="00670BCD" w:rsidRDefault="00670BCD" w:rsidP="00670BCD">
      <w:pPr>
        <w:widowControl w:val="0"/>
        <w:ind w:firstLine="567"/>
        <w:jc w:val="center"/>
        <w:rPr>
          <w:color w:val="FF6600"/>
          <w:szCs w:val="20"/>
        </w:rPr>
      </w:pPr>
      <w:r w:rsidRPr="00670BCD">
        <w:rPr>
          <w:b/>
          <w:szCs w:val="20"/>
        </w:rPr>
        <w:t>Систематический курс (послебукварный период)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570"/>
        <w:rPr>
          <w:b/>
          <w:sz w:val="24"/>
          <w:szCs w:val="20"/>
        </w:rPr>
      </w:pPr>
      <w:r>
        <w:rPr>
          <w:b/>
          <w:sz w:val="24"/>
          <w:szCs w:val="20"/>
        </w:rPr>
        <w:t>Синтаксис и пунктуация – 5</w:t>
      </w:r>
      <w:r w:rsidRPr="00670BCD">
        <w:rPr>
          <w:b/>
          <w:sz w:val="24"/>
          <w:szCs w:val="20"/>
        </w:rPr>
        <w:t xml:space="preserve"> ч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570"/>
        <w:rPr>
          <w:sz w:val="24"/>
          <w:szCs w:val="20"/>
        </w:rPr>
      </w:pPr>
      <w:r w:rsidRPr="00670BCD">
        <w:rPr>
          <w:sz w:val="24"/>
          <w:szCs w:val="20"/>
        </w:rPr>
        <w:t xml:space="preserve">Различение предложения, словосочетания, слова (осознание их сходства и различия).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570"/>
        <w:rPr>
          <w:sz w:val="24"/>
          <w:szCs w:val="20"/>
        </w:rPr>
      </w:pPr>
      <w:r w:rsidRPr="00670BCD">
        <w:rPr>
          <w:sz w:val="24"/>
          <w:szCs w:val="20"/>
        </w:rPr>
        <w:t>Оформление предложения в устной и письменной речи. Знаки препинания.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570"/>
        <w:jc w:val="left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Слово – 6 </w:t>
      </w:r>
      <w:r w:rsidRPr="00670BCD">
        <w:rPr>
          <w:b/>
          <w:sz w:val="24"/>
          <w:szCs w:val="20"/>
        </w:rPr>
        <w:t xml:space="preserve">ч </w:t>
      </w:r>
    </w:p>
    <w:p w:rsidR="00670BCD" w:rsidRPr="00670BCD" w:rsidRDefault="00670BCD" w:rsidP="00670BCD">
      <w:pPr>
        <w:widowControl w:val="0"/>
        <w:spacing w:before="120"/>
        <w:ind w:firstLine="627"/>
        <w:jc w:val="both"/>
        <w:rPr>
          <w:szCs w:val="20"/>
        </w:rPr>
      </w:pPr>
      <w:r w:rsidRPr="00670BCD">
        <w:rPr>
          <w:szCs w:val="20"/>
        </w:rPr>
        <w:t>Предмет и слово. Действие  и слово. Признак и слово. Имена собственные.</w:t>
      </w:r>
    </w:p>
    <w:p w:rsidR="00670BCD" w:rsidRPr="00670BCD" w:rsidRDefault="00670BCD" w:rsidP="00670BCD">
      <w:pPr>
        <w:widowControl w:val="0"/>
        <w:spacing w:before="120"/>
        <w:ind w:firstLine="570"/>
        <w:jc w:val="both"/>
        <w:rPr>
          <w:b/>
          <w:szCs w:val="20"/>
        </w:rPr>
      </w:pPr>
      <w:r w:rsidRPr="00670BCD">
        <w:rPr>
          <w:b/>
          <w:szCs w:val="20"/>
        </w:rPr>
        <w:t xml:space="preserve">Фонетика и </w:t>
      </w:r>
      <w:r>
        <w:rPr>
          <w:b/>
          <w:szCs w:val="20"/>
        </w:rPr>
        <w:t>графика-16</w:t>
      </w:r>
      <w:r w:rsidRPr="00670BCD">
        <w:rPr>
          <w:b/>
          <w:szCs w:val="20"/>
        </w:rPr>
        <w:t xml:space="preserve"> ч.</w:t>
      </w:r>
    </w:p>
    <w:p w:rsidR="00670BCD" w:rsidRPr="00670BCD" w:rsidRDefault="00670BCD" w:rsidP="00670BCD">
      <w:pPr>
        <w:widowControl w:val="0"/>
        <w:spacing w:before="120"/>
        <w:ind w:firstLine="570"/>
        <w:jc w:val="both"/>
        <w:rPr>
          <w:szCs w:val="20"/>
        </w:rPr>
      </w:pPr>
      <w:r w:rsidRPr="00670BCD">
        <w:rPr>
          <w:szCs w:val="20"/>
        </w:rPr>
        <w:t>Звуки речи и слово. Гласные и согласные звуки и буквы.</w:t>
      </w:r>
    </w:p>
    <w:p w:rsidR="00670BCD" w:rsidRPr="00670BCD" w:rsidRDefault="00670BCD" w:rsidP="00670BCD">
      <w:pPr>
        <w:widowControl w:val="0"/>
        <w:spacing w:before="120"/>
        <w:ind w:firstLine="570"/>
        <w:jc w:val="both"/>
        <w:rPr>
          <w:b/>
          <w:szCs w:val="20"/>
        </w:rPr>
      </w:pPr>
      <w:r w:rsidRPr="00670BCD">
        <w:rPr>
          <w:szCs w:val="20"/>
        </w:rPr>
        <w:t xml:space="preserve">Звук и буква </w:t>
      </w:r>
      <w:r w:rsidRPr="00670BCD">
        <w:rPr>
          <w:b/>
          <w:szCs w:val="20"/>
        </w:rPr>
        <w:t>й.</w:t>
      </w:r>
    </w:p>
    <w:p w:rsidR="00670BCD" w:rsidRPr="00670BCD" w:rsidRDefault="00670BCD" w:rsidP="00670BCD">
      <w:pPr>
        <w:widowControl w:val="0"/>
        <w:spacing w:before="120"/>
        <w:ind w:firstLine="570"/>
        <w:jc w:val="both"/>
        <w:rPr>
          <w:b/>
          <w:szCs w:val="20"/>
        </w:rPr>
      </w:pPr>
      <w:r w:rsidRPr="00670BCD">
        <w:rPr>
          <w:szCs w:val="20"/>
        </w:rPr>
        <w:t xml:space="preserve">Мягкие и твёрдые согласные, обозначение мягкости согласных на письме </w:t>
      </w:r>
      <w:r w:rsidRPr="00670BCD">
        <w:rPr>
          <w:b/>
          <w:szCs w:val="20"/>
        </w:rPr>
        <w:t xml:space="preserve">ь, </w:t>
      </w:r>
      <w:r w:rsidRPr="00670BCD">
        <w:rPr>
          <w:szCs w:val="20"/>
        </w:rPr>
        <w:t xml:space="preserve">гласными буквами </w:t>
      </w:r>
      <w:r w:rsidRPr="00670BCD">
        <w:rPr>
          <w:b/>
          <w:szCs w:val="20"/>
        </w:rPr>
        <w:t>е, ё, ю, я.</w:t>
      </w:r>
    </w:p>
    <w:p w:rsidR="00670BCD" w:rsidRPr="00670BCD" w:rsidRDefault="00670BCD" w:rsidP="00670BCD">
      <w:pPr>
        <w:widowControl w:val="0"/>
        <w:spacing w:before="120"/>
        <w:ind w:firstLine="570"/>
        <w:jc w:val="both"/>
        <w:rPr>
          <w:b/>
          <w:szCs w:val="20"/>
        </w:rPr>
      </w:pPr>
      <w:r w:rsidRPr="00670BCD">
        <w:rPr>
          <w:szCs w:val="20"/>
        </w:rPr>
        <w:t>Произношение и обозначение на письме слов  с сочетаниями</w:t>
      </w:r>
      <w:r w:rsidRPr="00670BCD">
        <w:rPr>
          <w:b/>
          <w:szCs w:val="20"/>
        </w:rPr>
        <w:t xml:space="preserve">  жи –ши, ча – ща, чу – щу.</w:t>
      </w:r>
    </w:p>
    <w:p w:rsidR="00670BCD" w:rsidRPr="00670BCD" w:rsidRDefault="00670BCD" w:rsidP="00670BCD">
      <w:pPr>
        <w:widowControl w:val="0"/>
        <w:ind w:firstLine="570"/>
        <w:jc w:val="both"/>
        <w:rPr>
          <w:szCs w:val="20"/>
        </w:rPr>
      </w:pPr>
      <w:r w:rsidRPr="00670BCD">
        <w:rPr>
          <w:szCs w:val="20"/>
        </w:rPr>
        <w:t xml:space="preserve">Соотношение звукового и буквенного состава слова в словах типа </w:t>
      </w:r>
      <w:r w:rsidRPr="00670BCD">
        <w:rPr>
          <w:i/>
          <w:szCs w:val="20"/>
        </w:rPr>
        <w:t>стол, конь;</w:t>
      </w:r>
      <w:r w:rsidRPr="00670BCD">
        <w:rPr>
          <w:szCs w:val="20"/>
        </w:rPr>
        <w:t xml:space="preserve"> в словах с йотированными гласными </w:t>
      </w:r>
      <w:r w:rsidRPr="00670BCD">
        <w:rPr>
          <w:b/>
          <w:i/>
          <w:szCs w:val="20"/>
        </w:rPr>
        <w:t>е, ё, ю, я</w:t>
      </w:r>
      <w:r w:rsidRPr="00670BCD">
        <w:rPr>
          <w:i/>
          <w:szCs w:val="20"/>
        </w:rPr>
        <w:t>,</w:t>
      </w:r>
      <w:r w:rsidRPr="00670BCD">
        <w:rPr>
          <w:szCs w:val="20"/>
        </w:rPr>
        <w:t xml:space="preserve"> в словах с непроизносимыми согласными.</w:t>
      </w:r>
    </w:p>
    <w:p w:rsidR="00670BCD" w:rsidRPr="00670BCD" w:rsidRDefault="00670BCD" w:rsidP="00670BCD">
      <w:pPr>
        <w:widowControl w:val="0"/>
        <w:ind w:firstLine="570"/>
        <w:jc w:val="both"/>
        <w:rPr>
          <w:szCs w:val="20"/>
        </w:rPr>
      </w:pPr>
      <w:r w:rsidRPr="00670BCD">
        <w:rPr>
          <w:szCs w:val="20"/>
        </w:rPr>
        <w:t>Небуквенные  графические средства: пробел между словами, знак переноса, абзац.</w:t>
      </w:r>
    </w:p>
    <w:p w:rsidR="00670BCD" w:rsidRPr="00670BCD" w:rsidRDefault="00670BCD" w:rsidP="00670BCD">
      <w:pPr>
        <w:widowControl w:val="0"/>
        <w:ind w:firstLine="570"/>
        <w:jc w:val="both"/>
        <w:rPr>
          <w:szCs w:val="20"/>
        </w:rPr>
      </w:pPr>
      <w:r w:rsidRPr="00670BCD">
        <w:rPr>
          <w:szCs w:val="20"/>
        </w:rPr>
        <w:t>Ударение,  произношение звуков и сочетаний звуков в соответствии с нормами современного русского литературного языка.</w:t>
      </w:r>
    </w:p>
    <w:p w:rsidR="00670BCD" w:rsidRPr="00670BCD" w:rsidRDefault="00670BCD" w:rsidP="00670BCD">
      <w:pPr>
        <w:widowControl w:val="0"/>
        <w:spacing w:before="60"/>
        <w:ind w:firstLine="513"/>
        <w:jc w:val="both"/>
        <w:rPr>
          <w:szCs w:val="20"/>
        </w:rPr>
      </w:pPr>
      <w:r w:rsidRPr="00670BCD">
        <w:rPr>
          <w:szCs w:val="20"/>
        </w:rPr>
        <w:t xml:space="preserve">Применение  правил правописания: </w:t>
      </w:r>
    </w:p>
    <w:p w:rsidR="00670BCD" w:rsidRPr="00670BCD" w:rsidRDefault="00670BCD" w:rsidP="00670BCD">
      <w:pPr>
        <w:widowControl w:val="0"/>
        <w:numPr>
          <w:ilvl w:val="0"/>
          <w:numId w:val="4"/>
        </w:numPr>
        <w:spacing w:before="60"/>
        <w:jc w:val="both"/>
        <w:rPr>
          <w:szCs w:val="20"/>
        </w:rPr>
      </w:pPr>
      <w:r w:rsidRPr="00670BCD">
        <w:rPr>
          <w:szCs w:val="20"/>
        </w:rPr>
        <w:t xml:space="preserve">Сочетания </w:t>
      </w:r>
      <w:r w:rsidRPr="00670BCD">
        <w:rPr>
          <w:b/>
          <w:i/>
          <w:szCs w:val="20"/>
        </w:rPr>
        <w:t>жи-ши, ча-ща, чу-щу..</w:t>
      </w:r>
    </w:p>
    <w:p w:rsidR="00670BCD" w:rsidRPr="00670BCD" w:rsidRDefault="00670BCD" w:rsidP="00670BCD">
      <w:pPr>
        <w:widowControl w:val="0"/>
        <w:numPr>
          <w:ilvl w:val="0"/>
          <w:numId w:val="4"/>
        </w:numPr>
        <w:spacing w:before="60"/>
        <w:jc w:val="both"/>
        <w:rPr>
          <w:szCs w:val="20"/>
        </w:rPr>
      </w:pPr>
      <w:r w:rsidRPr="00670BCD">
        <w:rPr>
          <w:szCs w:val="20"/>
        </w:rPr>
        <w:t>Перенос слов.</w:t>
      </w:r>
    </w:p>
    <w:p w:rsidR="00670BCD" w:rsidRPr="00670BCD" w:rsidRDefault="00670BCD" w:rsidP="00670BCD">
      <w:pPr>
        <w:widowControl w:val="0"/>
        <w:numPr>
          <w:ilvl w:val="0"/>
          <w:numId w:val="4"/>
        </w:numPr>
        <w:jc w:val="both"/>
        <w:rPr>
          <w:szCs w:val="20"/>
        </w:rPr>
      </w:pPr>
      <w:r w:rsidRPr="00670BCD">
        <w:rPr>
          <w:szCs w:val="20"/>
        </w:rPr>
        <w:t>Прописная буква в начале предложения, в именах собственных.</w:t>
      </w:r>
    </w:p>
    <w:p w:rsidR="00670BCD" w:rsidRPr="00670BCD" w:rsidRDefault="00670BCD" w:rsidP="00670BCD">
      <w:pPr>
        <w:pStyle w:val="2"/>
        <w:widowControl w:val="0"/>
        <w:numPr>
          <w:ilvl w:val="0"/>
          <w:numId w:val="4"/>
        </w:numPr>
        <w:spacing w:after="0" w:line="240" w:lineRule="auto"/>
        <w:rPr>
          <w:sz w:val="24"/>
          <w:szCs w:val="20"/>
        </w:rPr>
      </w:pPr>
      <w:r w:rsidRPr="00670BCD">
        <w:rPr>
          <w:sz w:val="24"/>
          <w:szCs w:val="20"/>
        </w:rPr>
        <w:t xml:space="preserve">Проверяемые безударные гласные в корне слова. </w:t>
      </w:r>
    </w:p>
    <w:p w:rsidR="00670BCD" w:rsidRPr="00670BCD" w:rsidRDefault="00670BCD" w:rsidP="00670BCD">
      <w:pPr>
        <w:pStyle w:val="2"/>
        <w:widowControl w:val="0"/>
        <w:numPr>
          <w:ilvl w:val="0"/>
          <w:numId w:val="4"/>
        </w:numPr>
        <w:spacing w:after="0" w:line="240" w:lineRule="auto"/>
        <w:rPr>
          <w:sz w:val="24"/>
          <w:szCs w:val="20"/>
        </w:rPr>
      </w:pPr>
      <w:r w:rsidRPr="00670BCD">
        <w:rPr>
          <w:sz w:val="24"/>
          <w:szCs w:val="20"/>
        </w:rPr>
        <w:t xml:space="preserve">Парные звонкие и глухие согласные в корне слова. </w:t>
      </w:r>
    </w:p>
    <w:p w:rsidR="00670BCD" w:rsidRPr="00670BCD" w:rsidRDefault="00670BCD" w:rsidP="00670BCD">
      <w:pPr>
        <w:pStyle w:val="2"/>
        <w:widowControl w:val="0"/>
        <w:numPr>
          <w:ilvl w:val="0"/>
          <w:numId w:val="4"/>
        </w:numPr>
        <w:spacing w:after="0" w:line="240" w:lineRule="auto"/>
        <w:rPr>
          <w:sz w:val="24"/>
          <w:szCs w:val="20"/>
        </w:rPr>
      </w:pPr>
      <w:r w:rsidRPr="00670BCD">
        <w:rPr>
          <w:sz w:val="24"/>
          <w:szCs w:val="20"/>
        </w:rPr>
        <w:t xml:space="preserve">Разделительные </w:t>
      </w:r>
      <w:r w:rsidRPr="00670BCD">
        <w:rPr>
          <w:i/>
          <w:sz w:val="24"/>
          <w:szCs w:val="20"/>
        </w:rPr>
        <w:t>ъ</w:t>
      </w:r>
      <w:r w:rsidRPr="00670BCD">
        <w:rPr>
          <w:sz w:val="24"/>
          <w:szCs w:val="20"/>
        </w:rPr>
        <w:t xml:space="preserve"> и </w:t>
      </w:r>
      <w:r w:rsidRPr="00670BCD">
        <w:rPr>
          <w:i/>
          <w:sz w:val="24"/>
          <w:szCs w:val="20"/>
        </w:rPr>
        <w:t>ь</w:t>
      </w:r>
      <w:r w:rsidRPr="00670BCD">
        <w:rPr>
          <w:sz w:val="24"/>
          <w:szCs w:val="20"/>
        </w:rPr>
        <w:t>.</w:t>
      </w:r>
    </w:p>
    <w:p w:rsidR="00670BCD" w:rsidRPr="00670BCD" w:rsidRDefault="00670BCD" w:rsidP="00670BCD">
      <w:pPr>
        <w:pStyle w:val="2"/>
        <w:widowControl w:val="0"/>
        <w:numPr>
          <w:ilvl w:val="0"/>
          <w:numId w:val="4"/>
        </w:numPr>
        <w:spacing w:after="0" w:line="240" w:lineRule="auto"/>
        <w:rPr>
          <w:sz w:val="24"/>
          <w:szCs w:val="20"/>
        </w:rPr>
      </w:pPr>
      <w:r w:rsidRPr="00670BCD">
        <w:rPr>
          <w:sz w:val="24"/>
          <w:szCs w:val="20"/>
        </w:rPr>
        <w:t>Знаки препинания в конце предложения: точка, вопросительный и восклицательный знаки.</w:t>
      </w:r>
    </w:p>
    <w:p w:rsidR="00302B89" w:rsidRDefault="00302B89" w:rsidP="008C6DB8">
      <w:pPr>
        <w:jc w:val="both"/>
        <w:rPr>
          <w:b/>
        </w:rPr>
      </w:pPr>
    </w:p>
    <w:p w:rsidR="00302B89" w:rsidRDefault="00302B89" w:rsidP="008C6DB8">
      <w:pPr>
        <w:jc w:val="both"/>
        <w:rPr>
          <w:b/>
        </w:rPr>
      </w:pPr>
    </w:p>
    <w:p w:rsidR="00F14F42" w:rsidRDefault="00F14F42" w:rsidP="008C6DB8">
      <w:pPr>
        <w:jc w:val="both"/>
        <w:rPr>
          <w:b/>
        </w:rPr>
      </w:pPr>
    </w:p>
    <w:p w:rsidR="00D0645C" w:rsidRDefault="00D0645C" w:rsidP="008C6DB8">
      <w:pPr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</w:t>
      </w:r>
      <w:r w:rsidRPr="000B672F">
        <w:rPr>
          <w:b/>
          <w:sz w:val="28"/>
          <w:szCs w:val="28"/>
        </w:rPr>
        <w:t>Результаты изучения учебного предмет</w:t>
      </w:r>
    </w:p>
    <w:p w:rsidR="00D0645C" w:rsidRDefault="00D0645C" w:rsidP="00D0645C">
      <w:pPr>
        <w:ind w:left="-142" w:firstLine="360"/>
        <w:jc w:val="both"/>
        <w:rPr>
          <w:u w:val="single"/>
        </w:rPr>
      </w:pPr>
    </w:p>
    <w:p w:rsidR="008C6DB8" w:rsidRPr="00805B2C" w:rsidRDefault="008C6DB8" w:rsidP="00D0645C">
      <w:pPr>
        <w:ind w:left="-142" w:firstLine="360"/>
        <w:jc w:val="both"/>
      </w:pPr>
      <w:r w:rsidRPr="00805B2C">
        <w:rPr>
          <w:u w:val="single"/>
        </w:rPr>
        <w:t>Личностные результаты</w:t>
      </w:r>
      <w:r w:rsidRPr="00805B2C">
        <w:t>:</w:t>
      </w:r>
    </w:p>
    <w:p w:rsidR="008C6DB8" w:rsidRPr="00805B2C" w:rsidRDefault="008C6DB8" w:rsidP="008C6DB8">
      <w:pPr>
        <w:numPr>
          <w:ilvl w:val="0"/>
          <w:numId w:val="1"/>
        </w:numPr>
        <w:jc w:val="both"/>
      </w:pPr>
      <w:r w:rsidRPr="00805B2C">
        <w:t>Формирование чувства гордости за свою родину , российский народ и историю России; осознание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8C6DB8" w:rsidRPr="00805B2C" w:rsidRDefault="008C6DB8" w:rsidP="008C6DB8">
      <w:pPr>
        <w:numPr>
          <w:ilvl w:val="0"/>
          <w:numId w:val="1"/>
        </w:numPr>
        <w:jc w:val="both"/>
      </w:pPr>
      <w:r w:rsidRPr="00805B2C"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C6DB8" w:rsidRPr="00805B2C" w:rsidRDefault="008C6DB8" w:rsidP="008C6DB8">
      <w:pPr>
        <w:numPr>
          <w:ilvl w:val="0"/>
          <w:numId w:val="1"/>
        </w:numPr>
        <w:jc w:val="both"/>
      </w:pPr>
      <w:r w:rsidRPr="00805B2C">
        <w:t>Формирование уважительного отношения к иному мнению, истории и культуре других народов.</w:t>
      </w:r>
    </w:p>
    <w:p w:rsidR="008C6DB8" w:rsidRPr="00805B2C" w:rsidRDefault="008C6DB8" w:rsidP="008C6DB8">
      <w:pPr>
        <w:numPr>
          <w:ilvl w:val="0"/>
          <w:numId w:val="1"/>
        </w:numPr>
        <w:jc w:val="both"/>
      </w:pPr>
      <w:r w:rsidRPr="00805B2C">
        <w:t>Овладение начальными навыками адаптации в динамично изменяющемся и развивающемся мире.</w:t>
      </w:r>
    </w:p>
    <w:p w:rsidR="008C6DB8" w:rsidRPr="00805B2C" w:rsidRDefault="008C6DB8" w:rsidP="008C6DB8">
      <w:pPr>
        <w:numPr>
          <w:ilvl w:val="0"/>
          <w:numId w:val="1"/>
        </w:numPr>
        <w:jc w:val="both"/>
      </w:pPr>
      <w:r w:rsidRPr="00805B2C">
        <w:t xml:space="preserve">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8C6DB8" w:rsidRPr="00805B2C" w:rsidRDefault="008C6DB8" w:rsidP="008C6DB8">
      <w:pPr>
        <w:numPr>
          <w:ilvl w:val="0"/>
          <w:numId w:val="1"/>
        </w:numPr>
        <w:jc w:val="both"/>
      </w:pPr>
      <w:r w:rsidRPr="00805B2C"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C6DB8" w:rsidRPr="00805B2C" w:rsidRDefault="008C6DB8" w:rsidP="008C6DB8">
      <w:pPr>
        <w:numPr>
          <w:ilvl w:val="0"/>
          <w:numId w:val="1"/>
        </w:numPr>
        <w:jc w:val="both"/>
      </w:pPr>
      <w:r w:rsidRPr="00805B2C">
        <w:t>Формирование эстетических потребностей, ценностей и чувств.</w:t>
      </w:r>
    </w:p>
    <w:p w:rsidR="008C6DB8" w:rsidRPr="00805B2C" w:rsidRDefault="008C6DB8" w:rsidP="008C6DB8">
      <w:pPr>
        <w:numPr>
          <w:ilvl w:val="0"/>
          <w:numId w:val="1"/>
        </w:numPr>
        <w:jc w:val="both"/>
      </w:pPr>
      <w:r w:rsidRPr="00805B2C"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C6DB8" w:rsidRPr="00805B2C" w:rsidRDefault="008C6DB8" w:rsidP="008C6DB8">
      <w:pPr>
        <w:numPr>
          <w:ilvl w:val="0"/>
          <w:numId w:val="1"/>
        </w:numPr>
        <w:jc w:val="both"/>
      </w:pPr>
      <w:r w:rsidRPr="00805B2C"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8C6DB8" w:rsidRPr="00805B2C" w:rsidRDefault="008C6DB8" w:rsidP="008C6DB8">
      <w:pPr>
        <w:numPr>
          <w:ilvl w:val="0"/>
          <w:numId w:val="1"/>
        </w:numPr>
        <w:jc w:val="both"/>
      </w:pPr>
      <w:r w:rsidRPr="00805B2C"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D0645C" w:rsidRDefault="00D0645C" w:rsidP="00D0645C">
      <w:pPr>
        <w:ind w:left="-142" w:firstLine="360"/>
        <w:rPr>
          <w:u w:val="single"/>
        </w:rPr>
      </w:pPr>
    </w:p>
    <w:p w:rsidR="008C6DB8" w:rsidRPr="00805B2C" w:rsidRDefault="008C6DB8" w:rsidP="00D0645C">
      <w:pPr>
        <w:ind w:left="-142" w:firstLine="360"/>
        <w:rPr>
          <w:u w:val="single"/>
        </w:rPr>
      </w:pPr>
      <w:r w:rsidRPr="00805B2C">
        <w:rPr>
          <w:u w:val="single"/>
        </w:rPr>
        <w:t>Метапредметные результаты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Овладение способностью принимать и сохранять цели и задачи учебной деятельности, поиска средств ее осуществления.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Формирование умения планировать, контролировать и оценивать учебные действия в соответствии с поставленной задачей.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Использование знаково-символических средств представления  информации.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Активное использование речевых средств и средств для решения коммуникативных и познавательных задач.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Овладение навыками смыслового чтения текстов различных стилей и жанров в соответствии с целями и задачами: осознано строить речевое высказывание в соответствии с задачами коммуникации и составлять тексты в устной и письменной формах.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Овладение логическими действиями сравнения, анализа, синтеза, обобщения.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Готовность слушать собеседника и вести диалог, признавать возможность существования различных точек зрения и право каждого иметь свою, излагать своё мнение и аргументировать свою точку зрения и оценки событий.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Определение общей цели и пути ею достижению ; умения договариваться о распределении функций и ролей совместной деятельности; осуществлять взаимный контроль совместной деятельности, адекватно оценивать собственное поведение и поведение окружающих.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Готовность конструктивно разрешать конфликты по средствам учёта интереса сторон и сотрудничества.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8C6DB8" w:rsidRPr="00805B2C" w:rsidRDefault="008C6DB8" w:rsidP="008C6DB8">
      <w:pPr>
        <w:numPr>
          <w:ilvl w:val="0"/>
          <w:numId w:val="2"/>
        </w:numPr>
      </w:pPr>
      <w:r w:rsidRPr="00805B2C">
        <w:t>Умение работать в материальной и информационной среде начального общего образования в соответствии с содержанием учебного предмета «Русский язык».</w:t>
      </w:r>
    </w:p>
    <w:p w:rsidR="00302B89" w:rsidRDefault="00302B89" w:rsidP="008C6DB8">
      <w:pPr>
        <w:rPr>
          <w:u w:val="single"/>
        </w:rPr>
      </w:pPr>
    </w:p>
    <w:p w:rsidR="00D0645C" w:rsidRDefault="00D0645C" w:rsidP="00D0645C">
      <w:pPr>
        <w:ind w:firstLine="66"/>
        <w:rPr>
          <w:u w:val="single"/>
        </w:rPr>
      </w:pPr>
    </w:p>
    <w:p w:rsidR="00D0645C" w:rsidRDefault="00D0645C" w:rsidP="00D0645C">
      <w:pPr>
        <w:ind w:firstLine="66"/>
        <w:rPr>
          <w:u w:val="single"/>
        </w:rPr>
      </w:pPr>
    </w:p>
    <w:p w:rsidR="008C6DB8" w:rsidRPr="00805B2C" w:rsidRDefault="008C6DB8" w:rsidP="00D0645C">
      <w:pPr>
        <w:ind w:firstLine="360"/>
        <w:rPr>
          <w:u w:val="single"/>
        </w:rPr>
      </w:pPr>
      <w:r w:rsidRPr="00805B2C">
        <w:rPr>
          <w:u w:val="single"/>
        </w:rPr>
        <w:lastRenderedPageBreak/>
        <w:t xml:space="preserve">Предметные результаты     </w:t>
      </w:r>
    </w:p>
    <w:p w:rsidR="008C6DB8" w:rsidRPr="00805B2C" w:rsidRDefault="008C6DB8" w:rsidP="008C6DB8">
      <w:pPr>
        <w:numPr>
          <w:ilvl w:val="0"/>
          <w:numId w:val="3"/>
        </w:numPr>
        <w:ind w:left="426"/>
      </w:pPr>
      <w:r w:rsidRPr="00805B2C">
        <w:t>Формирование первоначальных представлений о единстве и многообразии языкового и культурного пространства России.</w:t>
      </w:r>
    </w:p>
    <w:p w:rsidR="008C6DB8" w:rsidRPr="00805B2C" w:rsidRDefault="008C6DB8" w:rsidP="008C6DB8">
      <w:pPr>
        <w:numPr>
          <w:ilvl w:val="0"/>
          <w:numId w:val="3"/>
        </w:numPr>
        <w:ind w:left="426"/>
      </w:pPr>
      <w:r w:rsidRPr="00805B2C"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8C6DB8" w:rsidRPr="00805B2C" w:rsidRDefault="008C6DB8" w:rsidP="008C6DB8">
      <w:pPr>
        <w:numPr>
          <w:ilvl w:val="0"/>
          <w:numId w:val="3"/>
        </w:numPr>
        <w:ind w:left="426"/>
      </w:pPr>
      <w:r w:rsidRPr="00805B2C">
        <w:t>Сформированность позитивного отношения к правильной устной и письменной речи как к показателям общей культуры и гражданской позиции человека.</w:t>
      </w:r>
    </w:p>
    <w:p w:rsidR="008C6DB8" w:rsidRPr="00805B2C" w:rsidRDefault="008C6DB8" w:rsidP="008C6DB8">
      <w:pPr>
        <w:numPr>
          <w:ilvl w:val="0"/>
          <w:numId w:val="3"/>
        </w:numPr>
        <w:ind w:left="426"/>
      </w:pPr>
      <w:r w:rsidRPr="00805B2C">
        <w:t>Овладение первоначальными представлениями о нормах русского языка и правилах речевого этикета.</w:t>
      </w:r>
    </w:p>
    <w:p w:rsidR="008C6DB8" w:rsidRPr="00805B2C" w:rsidRDefault="008C6DB8" w:rsidP="008C6DB8">
      <w:pPr>
        <w:numPr>
          <w:ilvl w:val="0"/>
          <w:numId w:val="3"/>
        </w:numPr>
        <w:ind w:left="426"/>
      </w:pPr>
      <w:r w:rsidRPr="00805B2C">
        <w:t>Формирование умения ориентироваться в целях, задачах, средствах и условиях общения, выбирать адекватные 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8C6DB8" w:rsidRPr="00805B2C" w:rsidRDefault="008C6DB8" w:rsidP="008C6DB8">
      <w:pPr>
        <w:numPr>
          <w:ilvl w:val="0"/>
          <w:numId w:val="3"/>
        </w:numPr>
        <w:ind w:left="426"/>
      </w:pPr>
      <w:r w:rsidRPr="00805B2C"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8C6DB8" w:rsidRPr="00805B2C" w:rsidRDefault="008C6DB8" w:rsidP="008C6DB8">
      <w:pPr>
        <w:numPr>
          <w:ilvl w:val="0"/>
          <w:numId w:val="3"/>
        </w:numPr>
        <w:ind w:left="426"/>
      </w:pPr>
      <w:r w:rsidRPr="00805B2C"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8C6DB8" w:rsidRPr="00805B2C" w:rsidRDefault="008C6DB8" w:rsidP="008C6DB8">
      <w:pPr>
        <w:numPr>
          <w:ilvl w:val="0"/>
          <w:numId w:val="3"/>
        </w:numPr>
        <w:ind w:left="426"/>
      </w:pPr>
      <w:r w:rsidRPr="00805B2C">
        <w:t>Освоение первоначальных научных представлений о системе и структуре русского языка: фонетике и графике, лексике, словообразовании, морфологии и синтаксисе; об основных единицах языка, их признаках и особенностях употребления в речи.</w:t>
      </w:r>
    </w:p>
    <w:p w:rsidR="008C6DB8" w:rsidRPr="00805B2C" w:rsidRDefault="008C6DB8" w:rsidP="008C6DB8">
      <w:pPr>
        <w:numPr>
          <w:ilvl w:val="0"/>
          <w:numId w:val="3"/>
        </w:numPr>
        <w:ind w:left="426"/>
      </w:pPr>
      <w:r w:rsidRPr="00805B2C"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8C6DB8" w:rsidRPr="00805B2C" w:rsidRDefault="008C6DB8" w:rsidP="008C6DB8">
      <w:pPr>
        <w:ind w:left="426"/>
      </w:pPr>
    </w:p>
    <w:p w:rsidR="00763043" w:rsidRDefault="00763043" w:rsidP="008C6DB8">
      <w:pPr>
        <w:rPr>
          <w:i/>
        </w:rPr>
      </w:pPr>
    </w:p>
    <w:p w:rsidR="00670BCD" w:rsidRDefault="00670BCD" w:rsidP="008C6DB8">
      <w:pPr>
        <w:rPr>
          <w:i/>
        </w:rPr>
      </w:pPr>
    </w:p>
    <w:p w:rsidR="00670BCD" w:rsidRDefault="00670BCD" w:rsidP="008C6DB8">
      <w:pPr>
        <w:rPr>
          <w:i/>
        </w:rPr>
      </w:pPr>
    </w:p>
    <w:p w:rsidR="00670BCD" w:rsidRDefault="00670BCD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Default="00F91000" w:rsidP="008C6DB8">
      <w:pPr>
        <w:rPr>
          <w:i/>
        </w:rPr>
      </w:pPr>
    </w:p>
    <w:p w:rsidR="00F91000" w:rsidRPr="00C92AF4" w:rsidRDefault="00F91000" w:rsidP="00F91000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</w:rPr>
      </w:pPr>
      <w:r w:rsidRPr="00C92AF4">
        <w:rPr>
          <w:b/>
        </w:rPr>
        <w:t>Критерии и нормы оценки знаний обучающихся</w:t>
      </w:r>
    </w:p>
    <w:p w:rsidR="00F91000" w:rsidRPr="00FD6515" w:rsidRDefault="00F91000" w:rsidP="00F91000">
      <w:pPr>
        <w:tabs>
          <w:tab w:val="left" w:pos="4080"/>
        </w:tabs>
        <w:jc w:val="both"/>
      </w:pPr>
      <w:r w:rsidRPr="00FD6515">
        <w:tab/>
      </w:r>
    </w:p>
    <w:p w:rsidR="00F91000" w:rsidRDefault="00F91000" w:rsidP="00F91000">
      <w:p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ab/>
        <w:t>В 1 классе домашние задания не задаются. Учитель планирует свою работу так, чтобы обеспечить полноценное усвоение каждым ребенком необходимых знаний, умений и навыков только на уроке.</w:t>
      </w:r>
    </w:p>
    <w:p w:rsidR="00F91000" w:rsidRDefault="00F91000" w:rsidP="00F91000">
      <w:p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ab/>
        <w:t>В 1 классе используется только словесная оценка, критериями которой является соответствие или несоответствие требованиям программы. Не следует использовать в качестве оценки любую знаковую символику.</w:t>
      </w:r>
    </w:p>
    <w:p w:rsidR="00F91000" w:rsidRDefault="00F91000" w:rsidP="00F91000">
      <w:p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ab/>
        <w:t>Оценки фиксируются и накапливаются в таблицах образовательных результато</w:t>
      </w:r>
      <w:r w:rsidR="00353CA6">
        <w:rPr>
          <w:bCs/>
          <w:iCs/>
          <w:color w:val="000000"/>
        </w:rPr>
        <w:t>в</w:t>
      </w:r>
      <w:r>
        <w:rPr>
          <w:bCs/>
          <w:iCs/>
          <w:color w:val="000000"/>
        </w:rPr>
        <w:t xml:space="preserve"> (предметных, метапредметных и личностных) в и в портфолио.</w:t>
      </w:r>
    </w:p>
    <w:p w:rsidR="00F91000" w:rsidRDefault="00F91000" w:rsidP="00F91000">
      <w:p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ab/>
        <w:t>Метапредметные и личностные неперсонифицированные диагностические работы (один раз в год – обязательно)</w:t>
      </w:r>
    </w:p>
    <w:p w:rsidR="00F91000" w:rsidRDefault="00F91000" w:rsidP="00F91000">
      <w:p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Предметные контрольные работы (один раз в четверт</w:t>
      </w:r>
      <w:r w:rsidR="00353CA6">
        <w:rPr>
          <w:bCs/>
          <w:iCs/>
          <w:color w:val="000000"/>
        </w:rPr>
        <w:t xml:space="preserve">ь </w:t>
      </w:r>
      <w:r>
        <w:rPr>
          <w:bCs/>
          <w:iCs/>
          <w:color w:val="000000"/>
        </w:rPr>
        <w:t>обязательно).</w:t>
      </w:r>
    </w:p>
    <w:p w:rsidR="00F91000" w:rsidRDefault="00F91000" w:rsidP="00F91000">
      <w:p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ab/>
        <w:t>В первом классе вместо бальных отметок допустимо использовать только положительную и не различаемую по уровням фиксацию.</w:t>
      </w:r>
    </w:p>
    <w:p w:rsidR="00F91000" w:rsidRDefault="00F91000" w:rsidP="00F91000">
      <w:p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ab/>
        <w:t>Используется «Алгоритм самооценки»</w:t>
      </w:r>
    </w:p>
    <w:p w:rsidR="00F91000" w:rsidRDefault="00F91000" w:rsidP="00F91000">
      <w:p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В первом классе алгоритм состоит из 4 вопросов:</w:t>
      </w:r>
    </w:p>
    <w:p w:rsidR="00F91000" w:rsidRDefault="00F91000" w:rsidP="00F91000">
      <w:pPr>
        <w:numPr>
          <w:ilvl w:val="0"/>
          <w:numId w:val="9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Какое было дано задание? (Учимся вспоминать цель работы)</w:t>
      </w:r>
    </w:p>
    <w:p w:rsidR="00F91000" w:rsidRDefault="00F91000" w:rsidP="00F91000">
      <w:pPr>
        <w:numPr>
          <w:ilvl w:val="0"/>
          <w:numId w:val="9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Удалось выполнить задание? (Учимся сравнивать результат с целью)</w:t>
      </w:r>
    </w:p>
    <w:p w:rsidR="00F91000" w:rsidRDefault="00F91000" w:rsidP="00F91000">
      <w:pPr>
        <w:numPr>
          <w:ilvl w:val="0"/>
          <w:numId w:val="9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Задание выполнено верно или не совсем? (Учимся находить и признавать ошибки)</w:t>
      </w:r>
    </w:p>
    <w:p w:rsidR="00F91000" w:rsidRDefault="00F91000" w:rsidP="00F91000">
      <w:pPr>
        <w:numPr>
          <w:ilvl w:val="0"/>
          <w:numId w:val="9"/>
        </w:numPr>
        <w:shd w:val="clear" w:color="auto" w:fill="FFFFFF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Выполнил самостоятельно или с чьей-то помощью? (Учимся оценивать процесс)</w:t>
      </w:r>
    </w:p>
    <w:p w:rsidR="00F91000" w:rsidRDefault="00F91000" w:rsidP="00F91000">
      <w:pPr>
        <w:shd w:val="clear" w:color="auto" w:fill="FFFFFF"/>
        <w:ind w:left="72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После проведения итоговых контрольных работ по предметам и диагностик метапредметных результатов используются таблицы результатов, в которые учитель выставляет отметка за каждое из заданий в таблицу результатов. Отметки в таблицы результатов выставляются в 1 классе в виде «+» (зачет, решение задачи, выполнение задания) или «-« ( задача не решена, задание не выполнено)</w:t>
      </w:r>
    </w:p>
    <w:p w:rsidR="00F91000" w:rsidRPr="00C97E72" w:rsidRDefault="00F91000" w:rsidP="00F91000">
      <w:pPr>
        <w:shd w:val="clear" w:color="auto" w:fill="FFFFFF"/>
        <w:ind w:left="720"/>
        <w:jc w:val="both"/>
        <w:rPr>
          <w:bCs/>
          <w:iCs/>
          <w:color w:val="000000"/>
        </w:rPr>
      </w:pPr>
    </w:p>
    <w:p w:rsidR="00F91000" w:rsidRPr="00FD6515" w:rsidRDefault="00F91000" w:rsidP="00F91000">
      <w:pPr>
        <w:shd w:val="clear" w:color="auto" w:fill="FFFFFF"/>
        <w:jc w:val="both"/>
      </w:pPr>
      <w:r w:rsidRPr="00FD6515">
        <w:rPr>
          <w:b/>
          <w:bCs/>
          <w:i/>
          <w:iCs/>
          <w:color w:val="000000"/>
        </w:rPr>
        <w:t>Особенности организации контроля</w:t>
      </w:r>
      <w:r w:rsidRPr="00FD6515">
        <w:t xml:space="preserve"> </w:t>
      </w:r>
      <w:r w:rsidRPr="00FD6515">
        <w:rPr>
          <w:b/>
          <w:bCs/>
          <w:i/>
          <w:iCs/>
          <w:color w:val="000000"/>
        </w:rPr>
        <w:t>по русскому языку</w:t>
      </w:r>
    </w:p>
    <w:p w:rsidR="00F91000" w:rsidRPr="00FD6515" w:rsidRDefault="00F91000" w:rsidP="00F91000">
      <w:pPr>
        <w:pStyle w:val="a9"/>
        <w:tabs>
          <w:tab w:val="num" w:pos="0"/>
          <w:tab w:val="left" w:pos="5560"/>
        </w:tabs>
      </w:pPr>
      <w:r w:rsidRPr="00FD6515">
        <w:t xml:space="preserve">Контроль за уровнем достижений учащихся по русскому языку проводится в </w:t>
      </w:r>
      <w:r w:rsidRPr="00FD6515">
        <w:rPr>
          <w:b/>
          <w:bCs/>
          <w:i/>
          <w:iCs/>
        </w:rPr>
        <w:t>форме письменных работ:</w:t>
      </w:r>
      <w:r w:rsidRPr="00FD6515">
        <w:t xml:space="preserve"> диктантов, грамматических заданий, контрольных списываний, изложений, тестовых заданий.</w:t>
      </w:r>
    </w:p>
    <w:p w:rsidR="00F91000" w:rsidRPr="00FD6515" w:rsidRDefault="00F91000" w:rsidP="00F91000">
      <w:pPr>
        <w:pStyle w:val="a9"/>
        <w:tabs>
          <w:tab w:val="num" w:pos="0"/>
          <w:tab w:val="left" w:pos="5560"/>
        </w:tabs>
      </w:pPr>
      <w:r w:rsidRPr="00FD6515">
        <w:rPr>
          <w:b/>
          <w:bCs/>
          <w:i/>
          <w:iCs/>
        </w:rPr>
        <w:t>Диктант</w:t>
      </w:r>
      <w:r w:rsidRPr="00FD6515">
        <w:t xml:space="preserve"> служит средством проверки орфографических и пунктуационных умений и навыков.</w:t>
      </w:r>
    </w:p>
    <w:p w:rsidR="00F91000" w:rsidRPr="00FD6515" w:rsidRDefault="00F91000" w:rsidP="00F91000">
      <w:pPr>
        <w:shd w:val="clear" w:color="auto" w:fill="FFFFFF"/>
        <w:ind w:firstLine="720"/>
        <w:jc w:val="both"/>
      </w:pPr>
      <w:r w:rsidRPr="00FD6515">
        <w:rPr>
          <w:color w:val="000000"/>
        </w:rPr>
        <w:t>Тексты диктантов подбираются средней труд</w:t>
      </w:r>
      <w:r w:rsidRPr="00FD6515">
        <w:rPr>
          <w:color w:val="000000"/>
        </w:rPr>
        <w:softHyphen/>
        <w:t>ности с расчетом на возможность их выполне</w:t>
      </w:r>
      <w:r w:rsidRPr="00FD6515">
        <w:rPr>
          <w:color w:val="000000"/>
        </w:rPr>
        <w:softHyphen/>
        <w:t>ния всеми детьми. Каждый текст включает достаточное количество изученных орфограмм (примерно 60% от общего числа всех слов дик</w:t>
      </w:r>
      <w:r w:rsidRPr="00FD6515">
        <w:rPr>
          <w:color w:val="000000"/>
        </w:rPr>
        <w:softHyphen/>
        <w:t>танта). Текст не должен иметь слова на не изу</w:t>
      </w:r>
      <w:r w:rsidRPr="00FD6515">
        <w:rPr>
          <w:color w:val="000000"/>
        </w:rPr>
        <w:softHyphen/>
        <w:t>ченные к данному моменту правила или такие слова заранее выписываются на доске. Неце</w:t>
      </w:r>
      <w:r w:rsidRPr="00FD6515">
        <w:rPr>
          <w:color w:val="000000"/>
        </w:rPr>
        <w:softHyphen/>
        <w:t>лесообразно включать в диктанты и слова, правописание которых находится на стадии изучения.</w:t>
      </w:r>
    </w:p>
    <w:p w:rsidR="00F91000" w:rsidRPr="00FD6515" w:rsidRDefault="00F91000" w:rsidP="00F91000">
      <w:pPr>
        <w:pStyle w:val="a9"/>
        <w:tabs>
          <w:tab w:val="num" w:pos="0"/>
          <w:tab w:val="left" w:pos="5560"/>
        </w:tabs>
      </w:pPr>
      <w:r w:rsidRPr="00FD6515">
        <w:rPr>
          <w:color w:val="000000"/>
        </w:rPr>
        <w:t xml:space="preserve">В качестве диктанта предлагаются связные тексты </w:t>
      </w:r>
      <w:r w:rsidRPr="00FD6515">
        <w:t xml:space="preserve">– </w:t>
      </w:r>
      <w:r w:rsidRPr="00FD6515">
        <w:rPr>
          <w:color w:val="000000"/>
        </w:rPr>
        <w:t>либо авторские, адаптированные к возможностям детей, либо составленные учи</w:t>
      </w:r>
      <w:r w:rsidRPr="00FD6515">
        <w:rPr>
          <w:color w:val="000000"/>
        </w:rPr>
        <w:softHyphen/>
        <w:t>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</w:t>
      </w:r>
      <w:r w:rsidRPr="00FD6515">
        <w:rPr>
          <w:color w:val="000000"/>
        </w:rPr>
        <w:softHyphen/>
        <w:t>туре, различны по цели высказывания и состо</w:t>
      </w:r>
      <w:r w:rsidRPr="00FD6515">
        <w:rPr>
          <w:color w:val="000000"/>
        </w:rPr>
        <w:softHyphen/>
        <w:t xml:space="preserve">ять из 2 </w:t>
      </w:r>
      <w:r w:rsidRPr="00FD6515">
        <w:t xml:space="preserve">– </w:t>
      </w:r>
      <w:r w:rsidRPr="00FD6515">
        <w:rPr>
          <w:color w:val="000000"/>
        </w:rPr>
        <w:t>8 слов с включением синтаксических категорий, которые изучаются в начальной школе.</w:t>
      </w:r>
    </w:p>
    <w:p w:rsidR="00F91000" w:rsidRPr="00FD6515" w:rsidRDefault="00F91000" w:rsidP="00F91000">
      <w:pPr>
        <w:pStyle w:val="a9"/>
        <w:tabs>
          <w:tab w:val="num" w:pos="0"/>
          <w:tab w:val="left" w:pos="5560"/>
        </w:tabs>
        <w:rPr>
          <w:color w:val="000000"/>
        </w:rPr>
      </w:pPr>
      <w:r w:rsidRPr="00FD6515">
        <w:rPr>
          <w:b/>
          <w:bCs/>
          <w:i/>
          <w:iCs/>
        </w:rPr>
        <w:t>Контрольное списывание</w:t>
      </w:r>
      <w:r w:rsidRPr="00FD6515">
        <w:t>, как и диктант, –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</w:t>
      </w:r>
      <w:r w:rsidRPr="00FD6515">
        <w:rPr>
          <w:color w:val="000000"/>
        </w:rPr>
        <w:t>, находить границы пред</w:t>
      </w:r>
      <w:r w:rsidRPr="00FD6515">
        <w:rPr>
          <w:color w:val="000000"/>
        </w:rPr>
        <w:softHyphen/>
        <w:t>ложения, устанавливать части текста, выписы</w:t>
      </w:r>
      <w:r w:rsidRPr="00FD6515">
        <w:rPr>
          <w:color w:val="000000"/>
        </w:rPr>
        <w:softHyphen/>
        <w:t>вать ту или иную часть текста.</w:t>
      </w:r>
    </w:p>
    <w:p w:rsidR="00F91000" w:rsidRPr="007E08A2" w:rsidRDefault="00F91000" w:rsidP="00F91000">
      <w:pPr>
        <w:pStyle w:val="a9"/>
        <w:tabs>
          <w:tab w:val="num" w:pos="0"/>
          <w:tab w:val="left" w:pos="5560"/>
        </w:tabs>
      </w:pPr>
      <w:r>
        <w:rPr>
          <w:color w:val="000000"/>
        </w:rPr>
        <w:t xml:space="preserve"> </w:t>
      </w:r>
      <w:r w:rsidRPr="007E08A2">
        <w:rPr>
          <w:b/>
          <w:bCs/>
          <w:i/>
          <w:iCs/>
          <w:color w:val="000000"/>
        </w:rPr>
        <w:t>Тестовые задания</w:t>
      </w:r>
      <w:r w:rsidRPr="007E08A2">
        <w:rPr>
          <w:color w:val="000000"/>
        </w:rPr>
        <w:t xml:space="preserve"> </w:t>
      </w:r>
      <w:r w:rsidRPr="007E08A2">
        <w:t xml:space="preserve">– </w:t>
      </w:r>
      <w:r w:rsidRPr="007E08A2">
        <w:rPr>
          <w:color w:val="000000"/>
        </w:rPr>
        <w:t>динамичная форма про</w:t>
      </w:r>
      <w:r w:rsidRPr="007E08A2">
        <w:rPr>
          <w:color w:val="000000"/>
        </w:rPr>
        <w:softHyphen/>
        <w:t>верки, направленная на установление уровня сформированности умения использовать свои знания в нестандартных учебных ситуациях.</w:t>
      </w:r>
    </w:p>
    <w:p w:rsidR="00670BCD" w:rsidRDefault="00670BCD" w:rsidP="008C6DB8">
      <w:pPr>
        <w:rPr>
          <w:i/>
        </w:rPr>
      </w:pPr>
    </w:p>
    <w:p w:rsidR="00670BCD" w:rsidRDefault="00670BCD" w:rsidP="008C6DB8">
      <w:pPr>
        <w:rPr>
          <w:i/>
        </w:rPr>
      </w:pPr>
    </w:p>
    <w:p w:rsidR="00670BCD" w:rsidRDefault="00670BCD" w:rsidP="008C6DB8">
      <w:pPr>
        <w:rPr>
          <w:i/>
        </w:rPr>
      </w:pPr>
    </w:p>
    <w:p w:rsidR="00670BCD" w:rsidRDefault="00670BCD" w:rsidP="008C6DB8">
      <w:pPr>
        <w:rPr>
          <w:i/>
        </w:rPr>
      </w:pPr>
    </w:p>
    <w:p w:rsidR="00670BCD" w:rsidRDefault="00670BCD" w:rsidP="008C6DB8">
      <w:pPr>
        <w:rPr>
          <w:i/>
        </w:rPr>
      </w:pPr>
    </w:p>
    <w:p w:rsidR="00670BCD" w:rsidRDefault="00670BCD" w:rsidP="008C6DB8">
      <w:pPr>
        <w:rPr>
          <w:i/>
        </w:rPr>
      </w:pPr>
    </w:p>
    <w:p w:rsidR="00670BCD" w:rsidRPr="00670BCD" w:rsidRDefault="00670BCD" w:rsidP="00670BCD">
      <w:pPr>
        <w:shd w:val="clear" w:color="auto" w:fill="FFFFFF"/>
        <w:jc w:val="center"/>
        <w:rPr>
          <w:b/>
          <w:bCs/>
          <w:i/>
          <w:color w:val="000000"/>
          <w:szCs w:val="20"/>
        </w:rPr>
      </w:pPr>
      <w:r w:rsidRPr="00670BCD">
        <w:rPr>
          <w:b/>
          <w:bCs/>
          <w:i/>
          <w:color w:val="000000"/>
          <w:szCs w:val="20"/>
        </w:rPr>
        <w:t>Основные требования к знаниям,  умениям и навыкам учащихся к концу 1 класса</w:t>
      </w:r>
    </w:p>
    <w:p w:rsidR="00670BCD" w:rsidRPr="00670BCD" w:rsidRDefault="00670BCD" w:rsidP="00670BCD">
      <w:pPr>
        <w:shd w:val="clear" w:color="auto" w:fill="FFFFFF"/>
        <w:jc w:val="center"/>
        <w:rPr>
          <w:b/>
          <w:bCs/>
          <w:i/>
          <w:color w:val="000000"/>
          <w:szCs w:val="20"/>
        </w:rPr>
      </w:pPr>
    </w:p>
    <w:p w:rsidR="00670BCD" w:rsidRPr="00670BCD" w:rsidRDefault="00670BCD" w:rsidP="00670BCD">
      <w:pPr>
        <w:shd w:val="clear" w:color="auto" w:fill="FFFFFF"/>
        <w:jc w:val="both"/>
        <w:rPr>
          <w:b/>
          <w:bCs/>
          <w:color w:val="000000"/>
          <w:szCs w:val="20"/>
        </w:rPr>
      </w:pPr>
      <w:r w:rsidRPr="00670BCD">
        <w:rPr>
          <w:b/>
          <w:bCs/>
          <w:color w:val="000000"/>
          <w:szCs w:val="20"/>
        </w:rPr>
        <w:t xml:space="preserve">     Различать и сравнивать: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570"/>
        <w:rPr>
          <w:sz w:val="24"/>
          <w:szCs w:val="20"/>
        </w:rPr>
      </w:pPr>
      <w:r w:rsidRPr="00670BCD">
        <w:rPr>
          <w:rFonts w:eastAsia="Calibri"/>
          <w:b/>
          <w:bCs/>
          <w:color w:val="000000"/>
          <w:sz w:val="24"/>
          <w:szCs w:val="20"/>
        </w:rPr>
        <w:t xml:space="preserve">     виды </w:t>
      </w:r>
      <w:r w:rsidRPr="00670BCD">
        <w:rPr>
          <w:sz w:val="24"/>
          <w:szCs w:val="20"/>
        </w:rPr>
        <w:t>предложений по цели высказывания повествовательные, вопросительные и побудительные; по эмоциональной окраске (интонации): восклицательные и невосклицательные;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570"/>
        <w:rPr>
          <w:sz w:val="24"/>
          <w:szCs w:val="20"/>
        </w:rPr>
      </w:pPr>
      <w:r w:rsidRPr="00670BCD">
        <w:rPr>
          <w:sz w:val="24"/>
          <w:szCs w:val="20"/>
        </w:rPr>
        <w:t>слова, называющие предмет, действие предмета, признак предмета;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570"/>
        <w:rPr>
          <w:sz w:val="24"/>
          <w:szCs w:val="20"/>
        </w:rPr>
      </w:pPr>
      <w:r w:rsidRPr="00670BCD">
        <w:rPr>
          <w:sz w:val="24"/>
          <w:szCs w:val="20"/>
        </w:rPr>
        <w:t>буквы и звуки;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570"/>
        <w:rPr>
          <w:sz w:val="24"/>
          <w:szCs w:val="20"/>
        </w:rPr>
      </w:pPr>
      <w:r w:rsidRPr="00670BCD">
        <w:rPr>
          <w:sz w:val="24"/>
          <w:szCs w:val="20"/>
        </w:rPr>
        <w:t>гласные и согласные звуки;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570"/>
        <w:rPr>
          <w:sz w:val="24"/>
          <w:szCs w:val="20"/>
        </w:rPr>
      </w:pPr>
      <w:r w:rsidRPr="00670BCD">
        <w:rPr>
          <w:sz w:val="24"/>
          <w:szCs w:val="20"/>
        </w:rPr>
        <w:t>твёрдые и мягкие согласные;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570"/>
        <w:rPr>
          <w:sz w:val="24"/>
          <w:szCs w:val="20"/>
        </w:rPr>
      </w:pPr>
      <w:r w:rsidRPr="00670BCD">
        <w:rPr>
          <w:sz w:val="24"/>
          <w:szCs w:val="20"/>
        </w:rPr>
        <w:t>звонкие и глухие, парные и непарные согласные.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b/>
          <w:sz w:val="24"/>
          <w:szCs w:val="20"/>
        </w:rPr>
      </w:pPr>
      <w:r w:rsidRPr="00670BCD">
        <w:rPr>
          <w:b/>
          <w:sz w:val="24"/>
          <w:szCs w:val="20"/>
        </w:rPr>
        <w:t>Решать практические учебные задачи: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передавать различную интонацию предложения в устной речи;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оформлять предложение на письме;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вычленять слова из предложения;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правильно списывать слова и предложения, написанные печатным и рукописным текстом;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устно составлять 3-5 предложений на определённую тему;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делить слова на слоги;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сравнивать количество звуков и букв в слове;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находить ударный слог;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переносить слова;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соблюдать орфоэпические нормы в наиболее употребительных словах;</w:t>
      </w:r>
    </w:p>
    <w:p w:rsidR="00670BCD" w:rsidRPr="00670BCD" w:rsidRDefault="00670BCD" w:rsidP="00670BCD">
      <w:pPr>
        <w:pStyle w:val="2"/>
        <w:widowControl w:val="0"/>
        <w:spacing w:after="0" w:line="240" w:lineRule="auto"/>
        <w:ind w:firstLine="0"/>
        <w:rPr>
          <w:sz w:val="24"/>
          <w:szCs w:val="20"/>
        </w:rPr>
      </w:pPr>
      <w:r w:rsidRPr="00670BCD">
        <w:rPr>
          <w:sz w:val="24"/>
          <w:szCs w:val="20"/>
        </w:rPr>
        <w:t xml:space="preserve">        писать большую букву в именах собственных;</w:t>
      </w:r>
    </w:p>
    <w:p w:rsidR="00670BCD" w:rsidRPr="00670BCD" w:rsidRDefault="00670BCD" w:rsidP="00670BCD">
      <w:pPr>
        <w:widowControl w:val="0"/>
        <w:spacing w:before="120"/>
        <w:ind w:firstLine="570"/>
        <w:jc w:val="both"/>
        <w:rPr>
          <w:b/>
          <w:szCs w:val="20"/>
        </w:rPr>
      </w:pPr>
      <w:r w:rsidRPr="00670BCD">
        <w:rPr>
          <w:szCs w:val="20"/>
        </w:rPr>
        <w:t>писать слова с с сочетаниями</w:t>
      </w:r>
      <w:r w:rsidRPr="00670BCD">
        <w:rPr>
          <w:b/>
          <w:szCs w:val="20"/>
        </w:rPr>
        <w:t xml:space="preserve">  жи –ши, ча – ща, чу – щу;</w:t>
      </w:r>
    </w:p>
    <w:p w:rsidR="00670BCD" w:rsidRPr="00670BCD" w:rsidRDefault="00670BCD" w:rsidP="00670BCD">
      <w:pPr>
        <w:widowControl w:val="0"/>
        <w:spacing w:before="120"/>
        <w:ind w:firstLine="570"/>
        <w:jc w:val="both"/>
        <w:rPr>
          <w:szCs w:val="20"/>
        </w:rPr>
      </w:pPr>
      <w:r w:rsidRPr="00670BCD">
        <w:rPr>
          <w:szCs w:val="20"/>
        </w:rPr>
        <w:t>обозначать в словах мягкость согласных звуков на письме;</w:t>
      </w:r>
    </w:p>
    <w:p w:rsidR="00670BCD" w:rsidRPr="00670BCD" w:rsidRDefault="00670BCD" w:rsidP="00670BCD">
      <w:pPr>
        <w:widowControl w:val="0"/>
        <w:spacing w:before="120"/>
        <w:ind w:firstLine="570"/>
        <w:jc w:val="both"/>
        <w:rPr>
          <w:szCs w:val="20"/>
        </w:rPr>
      </w:pPr>
      <w:r w:rsidRPr="00670BCD">
        <w:rPr>
          <w:szCs w:val="20"/>
        </w:rPr>
        <w:t>писать слова с непроверяемыми написаниями;</w:t>
      </w:r>
    </w:p>
    <w:p w:rsidR="00670BCD" w:rsidRPr="00670BCD" w:rsidRDefault="00670BCD" w:rsidP="00670BCD">
      <w:pPr>
        <w:widowControl w:val="0"/>
        <w:spacing w:before="120"/>
        <w:ind w:firstLine="570"/>
        <w:jc w:val="both"/>
        <w:rPr>
          <w:szCs w:val="20"/>
        </w:rPr>
      </w:pPr>
      <w:r w:rsidRPr="00670BCD">
        <w:rPr>
          <w:szCs w:val="20"/>
        </w:rPr>
        <w:t>чётко, без искажений писать строчные и прописные буквы, соединения, слова;</w:t>
      </w:r>
    </w:p>
    <w:p w:rsidR="00670BCD" w:rsidRPr="00670BCD" w:rsidRDefault="00670BCD" w:rsidP="00670BCD">
      <w:pPr>
        <w:widowControl w:val="0"/>
        <w:tabs>
          <w:tab w:val="left" w:pos="10206"/>
        </w:tabs>
        <w:spacing w:before="120"/>
        <w:ind w:firstLine="570"/>
        <w:jc w:val="both"/>
        <w:rPr>
          <w:szCs w:val="20"/>
        </w:rPr>
      </w:pPr>
      <w:r w:rsidRPr="00670BCD">
        <w:rPr>
          <w:szCs w:val="20"/>
        </w:rPr>
        <w:t>писать под диктовку текст (15-17 слов) с изученными орфограммами.</w:t>
      </w:r>
    </w:p>
    <w:p w:rsidR="00670BCD" w:rsidRDefault="00670BCD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Default="00F636A7" w:rsidP="008C6DB8"/>
    <w:p w:rsidR="00F636A7" w:rsidRPr="001A52E5" w:rsidRDefault="00F636A7" w:rsidP="00F636A7">
      <w:pPr>
        <w:ind w:right="-5"/>
        <w:jc w:val="center"/>
        <w:rPr>
          <w:b/>
          <w:sz w:val="28"/>
          <w:szCs w:val="28"/>
        </w:rPr>
      </w:pPr>
      <w:r w:rsidRPr="001A52E5">
        <w:rPr>
          <w:b/>
          <w:sz w:val="28"/>
          <w:szCs w:val="28"/>
        </w:rPr>
        <w:lastRenderedPageBreak/>
        <w:t>Учебно-методическое обеспечение.</w:t>
      </w:r>
    </w:p>
    <w:p w:rsidR="00F636A7" w:rsidRPr="00B138F5" w:rsidRDefault="00F636A7" w:rsidP="00F636A7">
      <w:pPr>
        <w:pStyle w:val="a7"/>
        <w:numPr>
          <w:ilvl w:val="0"/>
          <w:numId w:val="7"/>
        </w:numPr>
        <w:ind w:left="851" w:right="-5"/>
        <w:jc w:val="both"/>
        <w:rPr>
          <w:sz w:val="24"/>
          <w:szCs w:val="28"/>
        </w:rPr>
      </w:pPr>
      <w:r w:rsidRPr="00B138F5">
        <w:rPr>
          <w:sz w:val="24"/>
          <w:szCs w:val="28"/>
        </w:rPr>
        <w:t>Компьютер, мультимедийный проектор.</w:t>
      </w:r>
    </w:p>
    <w:p w:rsidR="00F636A7" w:rsidRDefault="00F636A7" w:rsidP="00F636A7">
      <w:pPr>
        <w:keepNext/>
        <w:numPr>
          <w:ilvl w:val="0"/>
          <w:numId w:val="7"/>
        </w:numPr>
        <w:ind w:left="851" w:right="76"/>
        <w:jc w:val="both"/>
      </w:pPr>
      <w:r>
        <w:t>Учебник:</w:t>
      </w:r>
      <w:r w:rsidRPr="00705ABF">
        <w:rPr>
          <w:color w:val="000000"/>
        </w:rPr>
        <w:t xml:space="preserve"> </w:t>
      </w:r>
      <w:r>
        <w:rPr>
          <w:color w:val="000000"/>
        </w:rPr>
        <w:t>Горецкий В.Г., Кирюшкин В.А., Виноградская Л.А., Бойкина М.В. «Азбука»</w:t>
      </w:r>
      <w:r w:rsidRPr="00EF5EFB">
        <w:t xml:space="preserve"> </w:t>
      </w:r>
      <w:r w:rsidRPr="00656389">
        <w:t xml:space="preserve">1 класс (1-4). </w:t>
      </w:r>
      <w:r w:rsidRPr="00044237">
        <w:t>М.: «Просвещение», 20</w:t>
      </w:r>
      <w:r>
        <w:t>11</w:t>
      </w:r>
      <w:r w:rsidRPr="00044237">
        <w:t xml:space="preserve">г. </w:t>
      </w:r>
    </w:p>
    <w:p w:rsidR="00F636A7" w:rsidRDefault="00F636A7" w:rsidP="00F636A7">
      <w:pPr>
        <w:keepNext/>
        <w:numPr>
          <w:ilvl w:val="0"/>
          <w:numId w:val="7"/>
        </w:numPr>
        <w:ind w:left="851" w:right="76"/>
        <w:jc w:val="both"/>
      </w:pPr>
      <w:r>
        <w:t>Прописи</w:t>
      </w:r>
      <w:r w:rsidRPr="00EF5EFB">
        <w:t>.</w:t>
      </w:r>
      <w:r>
        <w:t xml:space="preserve"> В.Г.Горецкий, Н.А.Федосова.</w:t>
      </w:r>
      <w:r w:rsidRPr="00EF5EFB">
        <w:t xml:space="preserve"> </w:t>
      </w:r>
      <w:r w:rsidRPr="00557D74">
        <w:t xml:space="preserve">1 класс (1-4). </w:t>
      </w:r>
      <w:r w:rsidRPr="00044237">
        <w:t>М.: «Просвещение», 20</w:t>
      </w:r>
      <w:r>
        <w:t>11</w:t>
      </w:r>
      <w:r w:rsidRPr="00044237">
        <w:t xml:space="preserve">г. в </w:t>
      </w:r>
      <w:r>
        <w:t>4</w:t>
      </w:r>
      <w:r w:rsidRPr="00044237">
        <w:t>-х частях</w:t>
      </w:r>
    </w:p>
    <w:p w:rsidR="00F636A7" w:rsidRPr="00B138F5" w:rsidRDefault="00F636A7" w:rsidP="00F636A7">
      <w:pPr>
        <w:pStyle w:val="a7"/>
        <w:numPr>
          <w:ilvl w:val="0"/>
          <w:numId w:val="7"/>
        </w:numPr>
        <w:ind w:left="851" w:right="-5"/>
        <w:jc w:val="both"/>
        <w:rPr>
          <w:sz w:val="24"/>
          <w:szCs w:val="28"/>
        </w:rPr>
      </w:pPr>
      <w:r w:rsidRPr="00B138F5">
        <w:rPr>
          <w:sz w:val="24"/>
          <w:szCs w:val="28"/>
        </w:rPr>
        <w:t>Таблицы по темам.</w:t>
      </w:r>
    </w:p>
    <w:p w:rsidR="00F636A7" w:rsidRPr="00B138F5" w:rsidRDefault="00F636A7" w:rsidP="00F636A7">
      <w:pPr>
        <w:pStyle w:val="a7"/>
        <w:numPr>
          <w:ilvl w:val="0"/>
          <w:numId w:val="7"/>
        </w:numPr>
        <w:ind w:left="851" w:right="-5"/>
        <w:jc w:val="both"/>
        <w:rPr>
          <w:sz w:val="24"/>
          <w:szCs w:val="28"/>
        </w:rPr>
      </w:pPr>
      <w:r w:rsidRPr="00B138F5">
        <w:rPr>
          <w:sz w:val="24"/>
          <w:szCs w:val="28"/>
        </w:rPr>
        <w:t>Тренажёры.</w:t>
      </w:r>
    </w:p>
    <w:p w:rsidR="00F636A7" w:rsidRPr="00B138F5" w:rsidRDefault="00F636A7" w:rsidP="00F636A7">
      <w:pPr>
        <w:pStyle w:val="a7"/>
        <w:numPr>
          <w:ilvl w:val="0"/>
          <w:numId w:val="7"/>
        </w:numPr>
        <w:ind w:left="851" w:right="-5"/>
        <w:jc w:val="both"/>
        <w:rPr>
          <w:sz w:val="24"/>
          <w:szCs w:val="28"/>
        </w:rPr>
      </w:pPr>
      <w:r w:rsidRPr="00B138F5">
        <w:rPr>
          <w:sz w:val="24"/>
          <w:szCs w:val="28"/>
        </w:rPr>
        <w:t>Карточки для индивидуальной работы, тесты.</w:t>
      </w:r>
    </w:p>
    <w:p w:rsidR="00F636A7" w:rsidRPr="00B138F5" w:rsidRDefault="00F636A7" w:rsidP="00F636A7">
      <w:pPr>
        <w:pStyle w:val="a7"/>
        <w:numPr>
          <w:ilvl w:val="0"/>
          <w:numId w:val="7"/>
        </w:numPr>
        <w:ind w:left="851" w:right="-5"/>
        <w:jc w:val="both"/>
        <w:rPr>
          <w:sz w:val="24"/>
          <w:szCs w:val="28"/>
        </w:rPr>
      </w:pPr>
      <w:r w:rsidRPr="00B138F5">
        <w:rPr>
          <w:sz w:val="24"/>
          <w:szCs w:val="28"/>
        </w:rPr>
        <w:t>1200 задач и примеров по математике. 1-4 кл. Э.В.Гордеев/ Тула: «Родничок», 2000</w:t>
      </w:r>
    </w:p>
    <w:p w:rsidR="00F636A7" w:rsidRPr="00B138F5" w:rsidRDefault="00F636A7" w:rsidP="00F636A7">
      <w:pPr>
        <w:pStyle w:val="a7"/>
        <w:numPr>
          <w:ilvl w:val="0"/>
          <w:numId w:val="7"/>
        </w:numPr>
        <w:ind w:left="851" w:right="-5"/>
        <w:jc w:val="both"/>
        <w:rPr>
          <w:sz w:val="24"/>
          <w:szCs w:val="28"/>
        </w:rPr>
      </w:pPr>
      <w:r w:rsidRPr="00B138F5">
        <w:rPr>
          <w:sz w:val="24"/>
          <w:szCs w:val="28"/>
        </w:rPr>
        <w:t xml:space="preserve">Ресурсы Интернета </w:t>
      </w:r>
    </w:p>
    <w:p w:rsidR="00F636A7" w:rsidRPr="00B138F5" w:rsidRDefault="00F636A7" w:rsidP="00F636A7">
      <w:pPr>
        <w:ind w:left="851" w:right="-5"/>
        <w:jc w:val="both"/>
        <w:rPr>
          <w:rStyle w:val="apple-style-span"/>
          <w:szCs w:val="28"/>
          <w:u w:val="single"/>
        </w:rPr>
      </w:pPr>
      <w:r w:rsidRPr="00B138F5">
        <w:rPr>
          <w:szCs w:val="28"/>
        </w:rPr>
        <w:t xml:space="preserve">- </w:t>
      </w:r>
      <w:r w:rsidRPr="00B138F5">
        <w:rPr>
          <w:rStyle w:val="apple-style-span"/>
          <w:szCs w:val="28"/>
        </w:rPr>
        <w:t xml:space="preserve">Единая Коллекция цифровых образовательных ресурсов (ЦОР) </w:t>
      </w:r>
      <w:hyperlink r:id="rId8" w:history="1">
        <w:r w:rsidRPr="00B138F5">
          <w:rPr>
            <w:rStyle w:val="a8"/>
            <w:szCs w:val="28"/>
          </w:rPr>
          <w:t>http://school-collection.edu.ru</w:t>
        </w:r>
      </w:hyperlink>
      <w:r w:rsidRPr="00B138F5">
        <w:rPr>
          <w:rStyle w:val="apple-style-span"/>
          <w:szCs w:val="28"/>
          <w:u w:val="single"/>
        </w:rPr>
        <w:t>,</w:t>
      </w:r>
    </w:p>
    <w:p w:rsidR="00F636A7" w:rsidRPr="00B138F5" w:rsidRDefault="00F636A7" w:rsidP="00F636A7">
      <w:pPr>
        <w:ind w:left="567" w:right="-5"/>
        <w:jc w:val="both"/>
        <w:rPr>
          <w:rStyle w:val="apple-style-span"/>
          <w:szCs w:val="28"/>
        </w:rPr>
      </w:pPr>
      <w:r w:rsidRPr="00B138F5">
        <w:rPr>
          <w:rStyle w:val="apple-style-span"/>
          <w:szCs w:val="28"/>
        </w:rPr>
        <w:t xml:space="preserve">-     Детские электронные книги и презентации:   </w:t>
      </w:r>
      <w:hyperlink r:id="rId9" w:history="1">
        <w:r w:rsidRPr="00B138F5">
          <w:rPr>
            <w:rStyle w:val="a8"/>
            <w:szCs w:val="28"/>
          </w:rPr>
          <w:t>http://viki.rdf.ru/</w:t>
        </w:r>
      </w:hyperlink>
    </w:p>
    <w:p w:rsidR="00F636A7" w:rsidRPr="00B138F5" w:rsidRDefault="00F636A7" w:rsidP="00F636A7">
      <w:pPr>
        <w:ind w:left="567" w:right="-5"/>
        <w:jc w:val="both"/>
        <w:rPr>
          <w:rStyle w:val="apple-style-span"/>
          <w:szCs w:val="28"/>
        </w:rPr>
      </w:pPr>
      <w:r w:rsidRPr="00B138F5">
        <w:rPr>
          <w:rStyle w:val="apple-style-span"/>
          <w:szCs w:val="28"/>
        </w:rPr>
        <w:t xml:space="preserve">-     Учительский портал: </w:t>
      </w:r>
      <w:hyperlink r:id="rId10" w:history="1">
        <w:r w:rsidRPr="00B138F5">
          <w:rPr>
            <w:rStyle w:val="a8"/>
            <w:szCs w:val="28"/>
          </w:rPr>
          <w:t>http://www.uchportal.ru/</w:t>
        </w:r>
      </w:hyperlink>
    </w:p>
    <w:p w:rsidR="00F636A7" w:rsidRPr="00B138F5" w:rsidRDefault="00F636A7" w:rsidP="00F636A7">
      <w:pPr>
        <w:ind w:left="567" w:right="-5"/>
        <w:jc w:val="both"/>
        <w:rPr>
          <w:rStyle w:val="apple-style-span"/>
          <w:szCs w:val="28"/>
        </w:rPr>
      </w:pPr>
      <w:r w:rsidRPr="00B138F5">
        <w:rPr>
          <w:rStyle w:val="apple-style-span"/>
          <w:szCs w:val="28"/>
        </w:rPr>
        <w:t xml:space="preserve">-     </w:t>
      </w:r>
      <w:hyperlink r:id="rId11" w:history="1">
        <w:r w:rsidRPr="00B138F5">
          <w:rPr>
            <w:rStyle w:val="a8"/>
            <w:szCs w:val="28"/>
          </w:rPr>
          <w:t>http://www.nachalka.com/</w:t>
        </w:r>
      </w:hyperlink>
    </w:p>
    <w:p w:rsidR="00F636A7" w:rsidRPr="00B138F5" w:rsidRDefault="00F636A7" w:rsidP="00F636A7">
      <w:pPr>
        <w:ind w:left="567" w:right="-5"/>
        <w:jc w:val="both"/>
        <w:rPr>
          <w:rStyle w:val="apple-style-span"/>
          <w:szCs w:val="28"/>
        </w:rPr>
      </w:pPr>
      <w:r w:rsidRPr="00B138F5">
        <w:rPr>
          <w:rStyle w:val="apple-style-span"/>
          <w:szCs w:val="28"/>
        </w:rPr>
        <w:t xml:space="preserve">-     </w:t>
      </w:r>
      <w:hyperlink r:id="rId12" w:history="1">
        <w:r w:rsidRPr="00B138F5">
          <w:rPr>
            <w:rStyle w:val="a8"/>
            <w:szCs w:val="28"/>
          </w:rPr>
          <w:t>http://www.zavuch.info/</w:t>
        </w:r>
      </w:hyperlink>
    </w:p>
    <w:p w:rsidR="00F636A7" w:rsidRDefault="00F636A7" w:rsidP="00F636A7">
      <w:pPr>
        <w:contextualSpacing/>
      </w:pPr>
    </w:p>
    <w:p w:rsidR="00F636A7" w:rsidRPr="00AD7889" w:rsidRDefault="00F636A7" w:rsidP="00F636A7">
      <w:pPr>
        <w:tabs>
          <w:tab w:val="left" w:pos="-142"/>
        </w:tabs>
        <w:ind w:right="-5"/>
        <w:jc w:val="both"/>
        <w:rPr>
          <w:b/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  <w:r w:rsidRPr="00AD7889">
        <w:rPr>
          <w:b/>
          <w:bCs/>
          <w:iCs/>
          <w:sz w:val="28"/>
          <w:szCs w:val="28"/>
        </w:rPr>
        <w:t>Список литературы</w:t>
      </w:r>
    </w:p>
    <w:p w:rsidR="00F636A7" w:rsidRPr="00B138F5" w:rsidRDefault="00F636A7" w:rsidP="00F636A7">
      <w:pPr>
        <w:tabs>
          <w:tab w:val="left" w:pos="-142"/>
        </w:tabs>
        <w:ind w:left="567" w:right="-5"/>
        <w:jc w:val="both"/>
        <w:rPr>
          <w:b/>
          <w:bCs/>
          <w:i/>
          <w:iCs/>
        </w:rPr>
      </w:pPr>
      <w:r w:rsidRPr="00B138F5">
        <w:rPr>
          <w:b/>
          <w:bCs/>
          <w:i/>
          <w:iCs/>
        </w:rPr>
        <w:t>Литература для учащихся:</w:t>
      </w:r>
    </w:p>
    <w:p w:rsidR="00F636A7" w:rsidRDefault="00F636A7" w:rsidP="00F636A7">
      <w:pPr>
        <w:keepNext/>
        <w:numPr>
          <w:ilvl w:val="0"/>
          <w:numId w:val="8"/>
        </w:numPr>
        <w:ind w:right="76"/>
        <w:jc w:val="both"/>
      </w:pPr>
      <w:r>
        <w:t>Учебник:</w:t>
      </w:r>
      <w:r w:rsidRPr="00705ABF">
        <w:rPr>
          <w:color w:val="000000"/>
        </w:rPr>
        <w:t xml:space="preserve"> </w:t>
      </w:r>
      <w:r>
        <w:rPr>
          <w:color w:val="000000"/>
        </w:rPr>
        <w:t>Горецкий В.Г., Кирюшкин В.А., Виноградская Л.А., Бойкина М.В. «Азбука»</w:t>
      </w:r>
      <w:r w:rsidRPr="00EF5EFB">
        <w:t xml:space="preserve"> </w:t>
      </w:r>
      <w:r w:rsidRPr="00656389">
        <w:t xml:space="preserve">1 класс (1-4). </w:t>
      </w:r>
      <w:r w:rsidRPr="00044237">
        <w:t>М.: «Просвещение», 20</w:t>
      </w:r>
      <w:r>
        <w:t>11</w:t>
      </w:r>
      <w:r w:rsidRPr="00044237">
        <w:t xml:space="preserve">г. </w:t>
      </w:r>
    </w:p>
    <w:p w:rsidR="00F636A7" w:rsidRDefault="00F636A7" w:rsidP="00F636A7">
      <w:pPr>
        <w:keepNext/>
        <w:numPr>
          <w:ilvl w:val="0"/>
          <w:numId w:val="8"/>
        </w:numPr>
        <w:ind w:right="76"/>
        <w:jc w:val="both"/>
      </w:pPr>
      <w:r>
        <w:t>Прописи</w:t>
      </w:r>
      <w:r w:rsidRPr="00EF5EFB">
        <w:t>.</w:t>
      </w:r>
      <w:r>
        <w:t xml:space="preserve"> В.Г.Горецкий, Н.А.Федосова.</w:t>
      </w:r>
      <w:r w:rsidRPr="00EF5EFB">
        <w:t xml:space="preserve"> </w:t>
      </w:r>
      <w:r w:rsidRPr="00557D74">
        <w:t xml:space="preserve">1 класс (1-4). </w:t>
      </w:r>
      <w:r w:rsidRPr="00044237">
        <w:t>М.: «Просвещение», 20</w:t>
      </w:r>
      <w:r>
        <w:t>11</w:t>
      </w:r>
      <w:r w:rsidRPr="00044237">
        <w:t xml:space="preserve">г. в </w:t>
      </w:r>
      <w:r>
        <w:t>4</w:t>
      </w:r>
      <w:r w:rsidRPr="00044237">
        <w:t>-х частях</w:t>
      </w:r>
    </w:p>
    <w:p w:rsidR="00F636A7" w:rsidRPr="00B138F5" w:rsidRDefault="00F636A7" w:rsidP="00F636A7">
      <w:pPr>
        <w:tabs>
          <w:tab w:val="left" w:pos="-142"/>
          <w:tab w:val="left" w:pos="5560"/>
        </w:tabs>
        <w:ind w:left="567" w:right="-5"/>
        <w:jc w:val="both"/>
        <w:rPr>
          <w:b/>
          <w:bCs/>
          <w:i/>
          <w:iCs/>
        </w:rPr>
      </w:pPr>
    </w:p>
    <w:p w:rsidR="00F636A7" w:rsidRPr="00B138F5" w:rsidRDefault="00F636A7" w:rsidP="00F636A7">
      <w:pPr>
        <w:tabs>
          <w:tab w:val="left" w:pos="-142"/>
          <w:tab w:val="left" w:pos="5560"/>
        </w:tabs>
        <w:ind w:left="567" w:right="-5"/>
        <w:jc w:val="both"/>
        <w:rPr>
          <w:b/>
          <w:bCs/>
          <w:i/>
          <w:iCs/>
        </w:rPr>
      </w:pPr>
      <w:r w:rsidRPr="00B138F5">
        <w:rPr>
          <w:b/>
          <w:bCs/>
          <w:i/>
          <w:iCs/>
        </w:rPr>
        <w:t>Пособия для учителя:</w:t>
      </w:r>
    </w:p>
    <w:p w:rsidR="00F636A7" w:rsidRPr="006050A3" w:rsidRDefault="00F636A7" w:rsidP="00F636A7">
      <w:pPr>
        <w:keepNext/>
        <w:numPr>
          <w:ilvl w:val="0"/>
          <w:numId w:val="8"/>
        </w:numPr>
        <w:ind w:right="76"/>
        <w:jc w:val="both"/>
      </w:pPr>
      <w:r>
        <w:t>Учебник:</w:t>
      </w:r>
      <w:r w:rsidRPr="00705ABF">
        <w:rPr>
          <w:color w:val="000000"/>
        </w:rPr>
        <w:t xml:space="preserve"> </w:t>
      </w:r>
      <w:r>
        <w:rPr>
          <w:color w:val="000000"/>
        </w:rPr>
        <w:t>Горецкий В.Г., Кирюшкин В.А., Виноградская Л.А., Бойкина М.В. «Азбука»</w:t>
      </w:r>
      <w:r w:rsidRPr="00EF5EFB">
        <w:t xml:space="preserve"> </w:t>
      </w:r>
      <w:r w:rsidRPr="00656389">
        <w:t xml:space="preserve">1 класс (1-4). </w:t>
      </w:r>
      <w:r w:rsidRPr="00044237">
        <w:t>М.: «Просвещение», 20</w:t>
      </w:r>
      <w:r>
        <w:t>11</w:t>
      </w:r>
      <w:r w:rsidRPr="00044237">
        <w:t xml:space="preserve">г. </w:t>
      </w:r>
    </w:p>
    <w:p w:rsidR="00F636A7" w:rsidRDefault="00F636A7" w:rsidP="00F636A7">
      <w:pPr>
        <w:keepNext/>
        <w:numPr>
          <w:ilvl w:val="0"/>
          <w:numId w:val="8"/>
        </w:numPr>
        <w:ind w:right="76"/>
        <w:jc w:val="both"/>
      </w:pPr>
      <w:r>
        <w:t>Поурочные разработки по обучению грамоте к учебнику В.Г.Горецкого и др. «Русская азбука». (По новому образовательному стандарту.) М.: «Экзамен», 2010г.</w:t>
      </w:r>
    </w:p>
    <w:p w:rsidR="00F636A7" w:rsidRPr="00D458C0" w:rsidRDefault="00F636A7" w:rsidP="00F636A7">
      <w:pPr>
        <w:numPr>
          <w:ilvl w:val="0"/>
          <w:numId w:val="8"/>
        </w:numPr>
        <w:tabs>
          <w:tab w:val="left" w:pos="360"/>
        </w:tabs>
        <w:ind w:right="-6"/>
        <w:jc w:val="both"/>
        <w:rPr>
          <w:szCs w:val="28"/>
        </w:rPr>
      </w:pPr>
      <w:r w:rsidRPr="00D458C0">
        <w:rPr>
          <w:szCs w:val="28"/>
        </w:rPr>
        <w:t>Г.Е.Болдырева Поурочные планы. Обучение грамоте и русский язык. /Волгоград «Учитель», 2009</w:t>
      </w:r>
    </w:p>
    <w:p w:rsidR="00F636A7" w:rsidRPr="00F91000" w:rsidRDefault="00F636A7" w:rsidP="00F91000">
      <w:pPr>
        <w:numPr>
          <w:ilvl w:val="0"/>
          <w:numId w:val="8"/>
        </w:numPr>
        <w:tabs>
          <w:tab w:val="left" w:pos="0"/>
          <w:tab w:val="left" w:pos="360"/>
        </w:tabs>
        <w:ind w:right="-6"/>
        <w:jc w:val="both"/>
        <w:rPr>
          <w:szCs w:val="28"/>
        </w:rPr>
      </w:pPr>
      <w:r w:rsidRPr="00D458C0">
        <w:rPr>
          <w:szCs w:val="28"/>
        </w:rPr>
        <w:t>Ресурсы интернета.</w:t>
      </w:r>
    </w:p>
    <w:p w:rsidR="00F91000" w:rsidRPr="004625A4" w:rsidRDefault="00F91000" w:rsidP="00F91000">
      <w:pPr>
        <w:ind w:left="360"/>
        <w:jc w:val="center"/>
        <w:rPr>
          <w:b/>
        </w:rPr>
      </w:pPr>
      <w:r w:rsidRPr="004625A4">
        <w:rPr>
          <w:b/>
        </w:rPr>
        <w:t>Список литературы</w:t>
      </w:r>
    </w:p>
    <w:p w:rsidR="00F91000" w:rsidRPr="004625A4" w:rsidRDefault="00F91000" w:rsidP="00F91000">
      <w:pPr>
        <w:ind w:left="360"/>
        <w:jc w:val="center"/>
        <w:rPr>
          <w:b/>
        </w:rPr>
      </w:pPr>
    </w:p>
    <w:p w:rsidR="00F91000" w:rsidRPr="00401635" w:rsidRDefault="00F91000" w:rsidP="00F91000">
      <w:pPr>
        <w:numPr>
          <w:ilvl w:val="0"/>
          <w:numId w:val="10"/>
        </w:numPr>
        <w:spacing w:line="360" w:lineRule="auto"/>
        <w:jc w:val="both"/>
      </w:pPr>
      <w:r w:rsidRPr="00401635">
        <w:t xml:space="preserve">Федеральный государственный образовательный стандарт начального общего образования / Министерство образования и науки Российской Федерации. – М.: Просвещение, 2010. </w:t>
      </w:r>
    </w:p>
    <w:p w:rsidR="00F91000" w:rsidRPr="00401635" w:rsidRDefault="00F91000" w:rsidP="00F91000">
      <w:pPr>
        <w:numPr>
          <w:ilvl w:val="0"/>
          <w:numId w:val="10"/>
        </w:numPr>
        <w:spacing w:line="360" w:lineRule="auto"/>
        <w:jc w:val="both"/>
      </w:pPr>
      <w:r w:rsidRPr="00401635">
        <w:t>Сборник рабочих программ «Школа России». Пособие для учителей общеобразовательных учреждений. М.: Просвещение, 2011.</w:t>
      </w:r>
    </w:p>
    <w:p w:rsidR="00F91000" w:rsidRPr="00401635" w:rsidRDefault="00F91000" w:rsidP="00F91000">
      <w:pPr>
        <w:tabs>
          <w:tab w:val="left" w:leader="dot" w:pos="1369"/>
        </w:tabs>
        <w:spacing w:line="213" w:lineRule="exact"/>
        <w:ind w:left="538"/>
        <w:jc w:val="both"/>
        <w:rPr>
          <w:rFonts w:eastAsia="@Arial Unicode MS"/>
        </w:rPr>
      </w:pPr>
    </w:p>
    <w:p w:rsidR="00F91000" w:rsidRPr="00401635" w:rsidRDefault="00F91000" w:rsidP="00F91000">
      <w:pPr>
        <w:numPr>
          <w:ilvl w:val="0"/>
          <w:numId w:val="10"/>
        </w:numPr>
        <w:spacing w:line="360" w:lineRule="auto"/>
      </w:pPr>
      <w:r w:rsidRPr="00401635">
        <w:t xml:space="preserve">Асмолов А. Г., Бурменская Г.В., Володарская И.В. и др.; под редакцией Асмолова А.Г. Формирование универсальных учебных действий в основной школе: от действия к мысли. Система заданий: пособие для учителя. –издание второе. М. Просвещение, 2011г. </w:t>
      </w:r>
    </w:p>
    <w:p w:rsidR="00F91000" w:rsidRPr="00401635" w:rsidRDefault="00F91000" w:rsidP="00F91000">
      <w:pPr>
        <w:numPr>
          <w:ilvl w:val="0"/>
          <w:numId w:val="10"/>
        </w:numPr>
        <w:spacing w:line="360" w:lineRule="auto"/>
        <w:jc w:val="both"/>
      </w:pPr>
      <w:r w:rsidRPr="00401635">
        <w:t>Данилюк А.Я., Кондаков А.М.,Тишков В.А. Концепция духовно – нравственного развития и воспитания личности гражданина России. – 2-е изд. – М.: Просвещение, 2011.</w:t>
      </w:r>
    </w:p>
    <w:p w:rsidR="00F91000" w:rsidRPr="00401635" w:rsidRDefault="00F91000" w:rsidP="00F91000">
      <w:pPr>
        <w:numPr>
          <w:ilvl w:val="0"/>
          <w:numId w:val="10"/>
        </w:numPr>
        <w:spacing w:line="360" w:lineRule="auto"/>
        <w:jc w:val="both"/>
      </w:pPr>
      <w:r w:rsidRPr="00401635">
        <w:t xml:space="preserve"> Ковалева Г.С., Логинова О.Б. Оценка достижений планируемых результатов в начальной школе. Система заданий. В 3ч. М.: Просвещение, 2011г.</w:t>
      </w:r>
    </w:p>
    <w:p w:rsidR="00F91000" w:rsidRPr="00401635" w:rsidRDefault="00F91000" w:rsidP="00F91000">
      <w:pPr>
        <w:numPr>
          <w:ilvl w:val="0"/>
          <w:numId w:val="10"/>
        </w:numPr>
        <w:spacing w:line="360" w:lineRule="auto"/>
      </w:pPr>
      <w:r w:rsidRPr="00401635">
        <w:t>Козлов В.В, Кондаков А.М.. Фундаментальное ядро содержания общего образования. – 4-е изд., дораб. – М.: Просвещение, 2011.</w:t>
      </w:r>
    </w:p>
    <w:p w:rsidR="00F91000" w:rsidRPr="00401635" w:rsidRDefault="00F91000" w:rsidP="00F91000">
      <w:pPr>
        <w:tabs>
          <w:tab w:val="left" w:leader="dot" w:pos="1369"/>
        </w:tabs>
        <w:spacing w:line="213" w:lineRule="exact"/>
        <w:ind w:left="538"/>
        <w:jc w:val="both"/>
        <w:rPr>
          <w:rFonts w:eastAsia="@Arial Unicode MS"/>
        </w:rPr>
      </w:pPr>
    </w:p>
    <w:p w:rsidR="00F91000" w:rsidRPr="004625A4" w:rsidRDefault="00F91000" w:rsidP="00F91000">
      <w:pPr>
        <w:numPr>
          <w:ilvl w:val="0"/>
          <w:numId w:val="10"/>
        </w:numPr>
        <w:spacing w:line="360" w:lineRule="auto"/>
      </w:pPr>
      <w:r w:rsidRPr="00401635">
        <w:rPr>
          <w:rFonts w:eastAsia="@Arial Unicode MS"/>
        </w:rPr>
        <w:t xml:space="preserve"> </w:t>
      </w:r>
      <w:r w:rsidRPr="00401635">
        <w:rPr>
          <w:rFonts w:eastAsia="@Arial Unicode MS"/>
          <w:bCs/>
        </w:rPr>
        <w:t>Примерная</w:t>
      </w:r>
      <w:r w:rsidRPr="00401635">
        <w:rPr>
          <w:rFonts w:eastAsia="@Arial Unicode MS"/>
        </w:rPr>
        <w:t xml:space="preserve"> основная образовательная программа образовательного учреждения. Начальная школа.—2</w:t>
      </w:r>
      <w:r w:rsidRPr="00401635">
        <w:rPr>
          <w:rFonts w:eastAsia="@Arial Unicode MS"/>
        </w:rPr>
        <w:noBreakHyphen/>
        <w:t>е изд</w:t>
      </w:r>
      <w:r w:rsidRPr="004625A4">
        <w:rPr>
          <w:rFonts w:eastAsia="@Arial Unicode MS"/>
        </w:rPr>
        <w:t>., перераб. — М.: Просвещение, 2010.</w:t>
      </w:r>
    </w:p>
    <w:sectPr w:rsidR="00F91000" w:rsidRPr="004625A4" w:rsidSect="00302B89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7AF" w:rsidRDefault="00A727AF" w:rsidP="00670BCD">
      <w:r>
        <w:separator/>
      </w:r>
    </w:p>
  </w:endnote>
  <w:endnote w:type="continuationSeparator" w:id="0">
    <w:p w:rsidR="00A727AF" w:rsidRDefault="00A727AF" w:rsidP="00670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7AF" w:rsidRDefault="00A727AF" w:rsidP="00670BCD">
      <w:r>
        <w:separator/>
      </w:r>
    </w:p>
  </w:footnote>
  <w:footnote w:type="continuationSeparator" w:id="0">
    <w:p w:rsidR="00A727AF" w:rsidRDefault="00A727AF" w:rsidP="00670B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EB4"/>
    <w:multiLevelType w:val="hybridMultilevel"/>
    <w:tmpl w:val="DADC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7B5415"/>
    <w:multiLevelType w:val="hybridMultilevel"/>
    <w:tmpl w:val="C9681674"/>
    <w:lvl w:ilvl="0" w:tplc="041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0D6AD4"/>
    <w:multiLevelType w:val="hybridMultilevel"/>
    <w:tmpl w:val="22A45CB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55243C"/>
    <w:multiLevelType w:val="hybridMultilevel"/>
    <w:tmpl w:val="30B6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C4905"/>
    <w:multiLevelType w:val="hybridMultilevel"/>
    <w:tmpl w:val="05E0C7AA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>
    <w:nsid w:val="465855AA"/>
    <w:multiLevelType w:val="hybridMultilevel"/>
    <w:tmpl w:val="68F4B0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BDB54D0"/>
    <w:multiLevelType w:val="hybridMultilevel"/>
    <w:tmpl w:val="0938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CE4B50"/>
    <w:multiLevelType w:val="hybridMultilevel"/>
    <w:tmpl w:val="01AC6B1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1AD5723"/>
    <w:multiLevelType w:val="hybridMultilevel"/>
    <w:tmpl w:val="3092BBD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7E8E681C"/>
    <w:multiLevelType w:val="hybridMultilevel"/>
    <w:tmpl w:val="A1FEFB10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DB8"/>
    <w:rsid w:val="0003149B"/>
    <w:rsid w:val="000338B0"/>
    <w:rsid w:val="00080291"/>
    <w:rsid w:val="000B2A37"/>
    <w:rsid w:val="0013084F"/>
    <w:rsid w:val="00250FCC"/>
    <w:rsid w:val="00302B89"/>
    <w:rsid w:val="0031236F"/>
    <w:rsid w:val="00353CA6"/>
    <w:rsid w:val="003C50C2"/>
    <w:rsid w:val="00401FB8"/>
    <w:rsid w:val="00403C41"/>
    <w:rsid w:val="0044069A"/>
    <w:rsid w:val="00480C4B"/>
    <w:rsid w:val="004E514F"/>
    <w:rsid w:val="0051546A"/>
    <w:rsid w:val="00670BCD"/>
    <w:rsid w:val="006C4BC0"/>
    <w:rsid w:val="007406DA"/>
    <w:rsid w:val="00763043"/>
    <w:rsid w:val="008057A6"/>
    <w:rsid w:val="00890EF9"/>
    <w:rsid w:val="008C6DB8"/>
    <w:rsid w:val="008E34DA"/>
    <w:rsid w:val="00A03E63"/>
    <w:rsid w:val="00A727AF"/>
    <w:rsid w:val="00AE2772"/>
    <w:rsid w:val="00BB294E"/>
    <w:rsid w:val="00C37B46"/>
    <w:rsid w:val="00C40DC7"/>
    <w:rsid w:val="00D0645C"/>
    <w:rsid w:val="00D553B0"/>
    <w:rsid w:val="00D6133B"/>
    <w:rsid w:val="00E067BD"/>
    <w:rsid w:val="00E250FB"/>
    <w:rsid w:val="00E609AD"/>
    <w:rsid w:val="00EA25D1"/>
    <w:rsid w:val="00F14F42"/>
    <w:rsid w:val="00F26BD6"/>
    <w:rsid w:val="00F636A7"/>
    <w:rsid w:val="00F77FC7"/>
    <w:rsid w:val="00F91000"/>
    <w:rsid w:val="00F92C4A"/>
    <w:rsid w:val="00FB06E9"/>
    <w:rsid w:val="00FF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91000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D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u-2-msonormal">
    <w:name w:val="u-2-msonormal"/>
    <w:basedOn w:val="a"/>
    <w:rsid w:val="00F26BD6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670BCD"/>
    <w:pPr>
      <w:spacing w:after="120" w:line="480" w:lineRule="auto"/>
      <w:ind w:firstLine="567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670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note text"/>
    <w:basedOn w:val="a"/>
    <w:link w:val="a5"/>
    <w:semiHidden/>
    <w:rsid w:val="00670BCD"/>
    <w:pPr>
      <w:spacing w:line="360" w:lineRule="auto"/>
      <w:ind w:firstLine="851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670B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670BCD"/>
    <w:rPr>
      <w:vertAlign w:val="superscript"/>
    </w:rPr>
  </w:style>
  <w:style w:type="paragraph" w:styleId="a7">
    <w:name w:val="List Paragraph"/>
    <w:basedOn w:val="a"/>
    <w:qFormat/>
    <w:rsid w:val="00670BCD"/>
    <w:pPr>
      <w:ind w:left="720"/>
      <w:contextualSpacing/>
    </w:pPr>
    <w:rPr>
      <w:sz w:val="20"/>
      <w:szCs w:val="20"/>
    </w:rPr>
  </w:style>
  <w:style w:type="character" w:customStyle="1" w:styleId="apple-style-span">
    <w:name w:val="apple-style-span"/>
    <w:basedOn w:val="a0"/>
    <w:rsid w:val="00F636A7"/>
  </w:style>
  <w:style w:type="character" w:styleId="a8">
    <w:name w:val="Hyperlink"/>
    <w:basedOn w:val="a0"/>
    <w:rsid w:val="00F636A7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9100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910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91000"/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vuch.inf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chalka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ch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ki.rd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8181C-A855-46CA-B121-BAEE76FB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4309</Words>
  <Characters>24564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2012-08-17T11:51:00Z</cp:lastPrinted>
  <dcterms:created xsi:type="dcterms:W3CDTF">2012-07-01T10:50:00Z</dcterms:created>
  <dcterms:modified xsi:type="dcterms:W3CDTF">2012-10-07T10:54:00Z</dcterms:modified>
</cp:coreProperties>
</file>