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90" w:rsidRPr="00DD1B45" w:rsidRDefault="00DD1B45" w:rsidP="00DD1B45">
      <w:pPr>
        <w:pStyle w:val="a4"/>
        <w:rPr>
          <w:sz w:val="56"/>
          <w:szCs w:val="56"/>
        </w:rPr>
      </w:pPr>
      <w:r w:rsidRPr="00DD1B45">
        <w:rPr>
          <w:sz w:val="56"/>
          <w:szCs w:val="56"/>
        </w:rPr>
        <w:t>Игры, развивающие логику для ребенка 4-5 лет</w:t>
      </w:r>
    </w:p>
    <w:p w:rsidR="00DD1B45" w:rsidRDefault="00DD1B45"/>
    <w:p w:rsidR="00DD1B45" w:rsidRDefault="00DD1B45">
      <w:pPr>
        <w:rPr>
          <w:rFonts w:ascii="Times New Roman" w:hAnsi="Times New Roman" w:cs="Times New Roman"/>
          <w:sz w:val="28"/>
          <w:szCs w:val="28"/>
        </w:rPr>
      </w:pPr>
      <w:r w:rsidRPr="00DD1B45">
        <w:rPr>
          <w:rFonts w:ascii="Times New Roman" w:hAnsi="Times New Roman" w:cs="Times New Roman"/>
          <w:sz w:val="28"/>
          <w:szCs w:val="28"/>
        </w:rPr>
        <w:t xml:space="preserve">Сложно найти родителей, которые не озадачены поиском подходящих игр для своего ребёнка. Хорошо, когда они принимают во внимание  особенности </w:t>
      </w:r>
      <w:bookmarkStart w:id="0" w:name="_GoBack"/>
      <w:bookmarkEnd w:id="0"/>
      <w:r w:rsidRPr="00DD1B45">
        <w:rPr>
          <w:rFonts w:ascii="Times New Roman" w:hAnsi="Times New Roman" w:cs="Times New Roman"/>
          <w:sz w:val="28"/>
          <w:szCs w:val="28"/>
        </w:rPr>
        <w:t xml:space="preserve">развития детской психики на определённом этапе. Правильно подобранные логические игры для детей 4-5 лет помогут развить именно те стороны интеллекта, которые на данный момент наиболее нуждаются в стимуляции.  Игровой материал для развития логики должен быть разнообразным. Это не только обязательные домино и лото, существует масса интереснейших игр, которые без труда увлекут малыша. А главное, такие занятия принесут не только радость, но и неоценимую пользу. То, что будет заложено в ребёнка в раннем возрасте, обязательно вернётся успехами в будущем. </w:t>
      </w:r>
    </w:p>
    <w:p w:rsidR="00DD1B45" w:rsidRPr="00DD1B45" w:rsidRDefault="00DD1B45" w:rsidP="00DD1B45">
      <w:pPr>
        <w:pStyle w:val="a4"/>
        <w:rPr>
          <w:sz w:val="40"/>
          <w:szCs w:val="40"/>
        </w:rPr>
      </w:pPr>
      <w:r w:rsidRPr="00DD1B45">
        <w:rPr>
          <w:sz w:val="40"/>
          <w:szCs w:val="40"/>
        </w:rPr>
        <w:t>Особенности развития мышления детей 4-5 лет</w:t>
      </w:r>
    </w:p>
    <w:p w:rsidR="00DD1B45" w:rsidRDefault="00DD1B45">
      <w:pPr>
        <w:rPr>
          <w:rFonts w:ascii="Times New Roman" w:hAnsi="Times New Roman" w:cs="Times New Roman"/>
          <w:sz w:val="28"/>
          <w:szCs w:val="28"/>
        </w:rPr>
      </w:pPr>
      <w:r w:rsidRPr="00DD1B45">
        <w:rPr>
          <w:rFonts w:ascii="Times New Roman" w:hAnsi="Times New Roman" w:cs="Times New Roman"/>
          <w:sz w:val="28"/>
          <w:szCs w:val="28"/>
        </w:rPr>
        <w:t xml:space="preserve"> В возрасте четырёх-пяти лет начинается усиленное развитие правого полушария. Это полушарие отвечает за синтез информации, умение анализировать и сопоставлять данные. Именно в этом возрасте закладываются предпосылки для успешного освоения математики, письма, чтения.</w:t>
      </w:r>
      <w:r>
        <w:rPr>
          <w:rFonts w:ascii="Times New Roman" w:hAnsi="Times New Roman" w:cs="Times New Roman"/>
          <w:sz w:val="28"/>
          <w:szCs w:val="28"/>
        </w:rPr>
        <w:t xml:space="preserve"> </w:t>
      </w:r>
      <w:r w:rsidRPr="00DD1B45">
        <w:rPr>
          <w:rFonts w:ascii="Times New Roman" w:hAnsi="Times New Roman" w:cs="Times New Roman"/>
          <w:sz w:val="28"/>
          <w:szCs w:val="28"/>
        </w:rPr>
        <w:t>Начинается этап понимания и принятия окружающей действительности. Важно обеспечить ребёнку максимально полное сенсорное развитие. Это игры с задействованием как можно большего количества разнообразного материала – как для тактильного развития, так и для обонятельного, вкусового и визуального опыта.</w:t>
      </w:r>
    </w:p>
    <w:p w:rsidR="00DD1B45" w:rsidRPr="00DD1B45" w:rsidRDefault="00DD1B45" w:rsidP="00DD1B45">
      <w:pPr>
        <w:pStyle w:val="a4"/>
        <w:rPr>
          <w:sz w:val="40"/>
          <w:szCs w:val="40"/>
        </w:rPr>
      </w:pPr>
      <w:r w:rsidRPr="00DD1B45">
        <w:rPr>
          <w:sz w:val="40"/>
          <w:szCs w:val="40"/>
        </w:rPr>
        <w:t xml:space="preserve"> Особенности развития логики детей 4-5 лет</w:t>
      </w:r>
    </w:p>
    <w:p w:rsidR="00DD1B45" w:rsidRDefault="00DD1B45">
      <w:pPr>
        <w:rPr>
          <w:rFonts w:ascii="Times New Roman" w:hAnsi="Times New Roman" w:cs="Times New Roman"/>
          <w:sz w:val="28"/>
          <w:szCs w:val="28"/>
        </w:rPr>
      </w:pPr>
      <w:r w:rsidRPr="00DD1B45">
        <w:rPr>
          <w:rFonts w:ascii="Times New Roman" w:hAnsi="Times New Roman" w:cs="Times New Roman"/>
          <w:sz w:val="28"/>
          <w:szCs w:val="28"/>
        </w:rPr>
        <w:t xml:space="preserve"> Логика в этом возрасте претерпевает бурное развитие. Благодаря усиленному восприятию внешнего мира через органы чувств, ребёнок начинает сравнивать, анализировать, сопоставлять увиденное, услышанное, то, что он трогал, ощущал. Основные операции, доступные логике ребёнка (4-5 лет): сравнение – умение находить схожесть и отличие у окружающих объектов; анализ – позволяет выделять из объекта определённые части, объединять предметы в группы; синтез – способность воссоздавать объект из </w:t>
      </w:r>
      <w:r w:rsidRPr="00DD1B45">
        <w:rPr>
          <w:rFonts w:ascii="Times New Roman" w:hAnsi="Times New Roman" w:cs="Times New Roman"/>
          <w:sz w:val="28"/>
          <w:szCs w:val="28"/>
        </w:rPr>
        <w:lastRenderedPageBreak/>
        <w:t xml:space="preserve">его частей; классификация – способность разделять предметы по определённым характеристикам, объединять их в группы </w:t>
      </w:r>
    </w:p>
    <w:p w:rsidR="00DD1B45" w:rsidRPr="00DD1B45" w:rsidRDefault="00DD1B45" w:rsidP="00DD1B45">
      <w:pPr>
        <w:pStyle w:val="a4"/>
        <w:rPr>
          <w:sz w:val="40"/>
          <w:szCs w:val="40"/>
        </w:rPr>
      </w:pPr>
      <w:r w:rsidRPr="00DD1B45">
        <w:rPr>
          <w:sz w:val="40"/>
          <w:szCs w:val="40"/>
        </w:rPr>
        <w:t xml:space="preserve">Виды игр, развивающих логику для детей 4-5 лет </w:t>
      </w:r>
    </w:p>
    <w:p w:rsidR="00DD1B45" w:rsidRPr="00DD1B45" w:rsidRDefault="00DD1B45">
      <w:pPr>
        <w:rPr>
          <w:rFonts w:ascii="Times New Roman" w:hAnsi="Times New Roman" w:cs="Times New Roman"/>
          <w:sz w:val="28"/>
          <w:szCs w:val="28"/>
        </w:rPr>
      </w:pPr>
      <w:r w:rsidRPr="00DD1B45">
        <w:rPr>
          <w:rFonts w:ascii="Times New Roman" w:hAnsi="Times New Roman" w:cs="Times New Roman"/>
          <w:sz w:val="28"/>
          <w:szCs w:val="28"/>
        </w:rPr>
        <w:t xml:space="preserve">Игры, развивающие логику, условно можно разделить на несколько групп. Это: Дидактические игры. Другими словами, это настольно-печатные игры. Они включают в себя задания на поиск соответствия, пары, группировки предметов по общему признаку. Сюда можно отнести и </w:t>
      </w:r>
      <w:proofErr w:type="spellStart"/>
      <w:r w:rsidRPr="00DD1B45">
        <w:rPr>
          <w:rFonts w:ascii="Times New Roman" w:hAnsi="Times New Roman" w:cs="Times New Roman"/>
          <w:sz w:val="28"/>
          <w:szCs w:val="28"/>
        </w:rPr>
        <w:t>пазлы</w:t>
      </w:r>
      <w:proofErr w:type="spellEnd"/>
      <w:r w:rsidRPr="00DD1B45">
        <w:rPr>
          <w:rFonts w:ascii="Times New Roman" w:hAnsi="Times New Roman" w:cs="Times New Roman"/>
          <w:sz w:val="28"/>
          <w:szCs w:val="28"/>
        </w:rPr>
        <w:t>, наборы для составления последовательностей, графические игры. Развивающие игры. Те игры, которые усложняются со временем, т. е. после усвоения ребёнком первых уровней. Речевые игры. Влияют развитие речи, логического построения предложений, рассказов, историй. Деление на группы игр очень условно, потому как многие свойства перекликаются между собой. Так, способность синтезировать информацию одинаково хорошо тренируется и при создании домика из картонных деталей, так и при сборке </w:t>
      </w:r>
      <w:proofErr w:type="spellStart"/>
      <w:r w:rsidRPr="00DD1B45">
        <w:rPr>
          <w:rFonts w:ascii="Times New Roman" w:hAnsi="Times New Roman" w:cs="Times New Roman"/>
          <w:sz w:val="28"/>
          <w:szCs w:val="28"/>
        </w:rPr>
        <w:t>пазла</w:t>
      </w:r>
      <w:proofErr w:type="spellEnd"/>
      <w:r w:rsidRPr="00DD1B45">
        <w:rPr>
          <w:rFonts w:ascii="Times New Roman" w:hAnsi="Times New Roman" w:cs="Times New Roman"/>
          <w:sz w:val="28"/>
          <w:szCs w:val="28"/>
        </w:rPr>
        <w:t>.</w:t>
      </w:r>
      <w:r w:rsidRPr="00DD1B45">
        <w:rPr>
          <w:rFonts w:ascii="Times New Roman" w:hAnsi="Times New Roman" w:cs="Times New Roman"/>
          <w:sz w:val="28"/>
          <w:szCs w:val="28"/>
        </w:rPr>
        <w:br/>
      </w:r>
    </w:p>
    <w:p w:rsidR="00DD1B45" w:rsidRDefault="00DD1B45"/>
    <w:sectPr w:rsidR="00DD1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45"/>
    <w:rsid w:val="00DC1A90"/>
    <w:rsid w:val="00DD1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B45"/>
    <w:rPr>
      <w:color w:val="0000FF" w:themeColor="hyperlink"/>
      <w:u w:val="single"/>
    </w:rPr>
  </w:style>
  <w:style w:type="paragraph" w:styleId="a4">
    <w:name w:val="Title"/>
    <w:basedOn w:val="a"/>
    <w:next w:val="a"/>
    <w:link w:val="a5"/>
    <w:uiPriority w:val="10"/>
    <w:qFormat/>
    <w:rsid w:val="00DD1B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D1B4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B45"/>
    <w:rPr>
      <w:color w:val="0000FF" w:themeColor="hyperlink"/>
      <w:u w:val="single"/>
    </w:rPr>
  </w:style>
  <w:style w:type="paragraph" w:styleId="a4">
    <w:name w:val="Title"/>
    <w:basedOn w:val="a"/>
    <w:next w:val="a"/>
    <w:link w:val="a5"/>
    <w:uiPriority w:val="10"/>
    <w:qFormat/>
    <w:rsid w:val="00DD1B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D1B4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Димас</dc:creator>
  <cp:lastModifiedBy>Димас</cp:lastModifiedBy>
  <cp:revision>2</cp:revision>
  <dcterms:created xsi:type="dcterms:W3CDTF">2016-02-08T18:44:00Z</dcterms:created>
  <dcterms:modified xsi:type="dcterms:W3CDTF">2016-02-08T18:47:00Z</dcterms:modified>
</cp:coreProperties>
</file>