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BC" w:rsidRPr="00BA59E2" w:rsidRDefault="00B30EBC" w:rsidP="00B30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9E2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525106" w:rsidRPr="00BA59E2" w:rsidRDefault="00B30EBC" w:rsidP="00B30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9E2">
        <w:rPr>
          <w:rFonts w:ascii="Times New Roman" w:hAnsi="Times New Roman" w:cs="Times New Roman"/>
          <w:b/>
          <w:sz w:val="28"/>
          <w:szCs w:val="28"/>
        </w:rPr>
        <w:t xml:space="preserve">Работа с блоками </w:t>
      </w:r>
      <w:proofErr w:type="spellStart"/>
      <w:r w:rsidRPr="00BA59E2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BA59E2">
        <w:rPr>
          <w:rFonts w:ascii="Times New Roman" w:hAnsi="Times New Roman" w:cs="Times New Roman"/>
          <w:b/>
          <w:sz w:val="28"/>
          <w:szCs w:val="28"/>
        </w:rPr>
        <w:t>, посредством сказки</w:t>
      </w:r>
    </w:p>
    <w:p w:rsidR="000E4A9D" w:rsidRDefault="000E4A9D" w:rsidP="000E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по развитию интеллектуальных способностей я использую логические блоки </w:t>
      </w:r>
      <w:proofErr w:type="spellStart"/>
      <w:r w:rsidRPr="000E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Золтана</w:t>
      </w:r>
      <w:proofErr w:type="spellEnd"/>
      <w:r w:rsidRPr="000E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0E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всемирно-известного венгерского профессора, математика, специалиста по психологии, создателя прогрессивной авторской методики обучения детей — «новая математика». Почему я взяла для работы именно эти блоки? Потому, что они способствуют развитию таких мыслительных операций как классификация, группировка предметов по свойствам, исключение лишнего, анализ и синтез, дети учатся догадываться, доказывать. Сегодня при нашем общении я предлагаю следовать древней китайской пословице: «Я слышу — и забываю, я вижу — и я запоминаю, я делаю — и я понимаю». Сегодня я познакомлю вас с некоторыми методами работы с логическими блоками.</w:t>
      </w:r>
    </w:p>
    <w:p w:rsidR="00BA59E2" w:rsidRPr="000E4A9D" w:rsidRDefault="00BA59E2" w:rsidP="000E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9E2">
        <w:rPr>
          <w:rFonts w:ascii="Times New Roman" w:hAnsi="Times New Roman" w:cs="Times New Roman"/>
          <w:sz w:val="28"/>
          <w:szCs w:val="28"/>
        </w:rPr>
        <w:t>Логических блоков в комплекте 48. Каждая геометрическая фигура характеризуется четырьмя признаками: одной из четырех форм, одним из трех цветов, одним из двух размеров, одним из двух видов толщины.</w:t>
      </w:r>
    </w:p>
    <w:p w:rsidR="00BA59E2" w:rsidRDefault="00BA59E2" w:rsidP="00BA59E2">
      <w:pPr>
        <w:rPr>
          <w:sz w:val="28"/>
          <w:szCs w:val="28"/>
        </w:rPr>
      </w:pPr>
      <w:r w:rsidRPr="00BA59E2">
        <w:rPr>
          <w:rFonts w:ascii="Times New Roman" w:hAnsi="Times New Roman" w:cs="Times New Roman"/>
          <w:sz w:val="28"/>
          <w:szCs w:val="28"/>
        </w:rPr>
        <w:t xml:space="preserve">     В полном комплекте оказываются исчерпанными все возможные комбинации этих признаков, поскольку здесь имеется только одна геометрическая фигура, характеризующаяся возможным сочетанием четырех признаков, например, только один желтый большой толстый треугольник.</w:t>
      </w:r>
      <w:r>
        <w:rPr>
          <w:sz w:val="28"/>
          <w:szCs w:val="28"/>
        </w:rPr>
        <w:t xml:space="preserve"> </w:t>
      </w:r>
    </w:p>
    <w:p w:rsidR="00BA59E2" w:rsidRDefault="00BA59E2" w:rsidP="00BA59E2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E84BA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Цель:</w:t>
      </w:r>
      <w:r w:rsidRPr="00BA59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Эффекти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вное развитие интеллектуальных </w:t>
      </w:r>
      <w:r w:rsidRPr="00BA59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качеств и способностей детей дошкольного возраста.</w:t>
      </w:r>
    </w:p>
    <w:p w:rsidR="003A3885" w:rsidRPr="00092F63" w:rsidRDefault="00BA59E2" w:rsidP="000E4A9D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E84BA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Задачи:</w:t>
      </w:r>
      <w:r w:rsidRPr="00BA59E2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092F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Ф</w:t>
      </w:r>
      <w:r w:rsidRPr="003A38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ормировать представления о математических понятиях (алгоритм, кодиров</w:t>
      </w:r>
      <w:r w:rsidR="000E4A9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ание, декодирование информации </w:t>
      </w:r>
      <w:r w:rsidR="003A3885" w:rsidRPr="00092F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по </w:t>
      </w:r>
      <w:r w:rsidRPr="00092F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4-м признакам</w:t>
      </w:r>
      <w:r w:rsidR="003A3885" w:rsidRPr="00092F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092F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)</w:t>
      </w:r>
    </w:p>
    <w:p w:rsidR="003A3885" w:rsidRPr="003A3885" w:rsidRDefault="003A3885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A3885">
        <w:rPr>
          <w:rFonts w:eastAsiaTheme="minorEastAsia"/>
          <w:color w:val="000000" w:themeColor="text1"/>
          <w:kern w:val="24"/>
          <w:sz w:val="28"/>
          <w:szCs w:val="28"/>
        </w:rPr>
        <w:t>Развивать умение читать изображение блоков по кодовым карточкам.            Закреплять знание цифр.</w:t>
      </w:r>
    </w:p>
    <w:p w:rsidR="003A3885" w:rsidRDefault="003A3885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A3885">
        <w:rPr>
          <w:rFonts w:eastAsiaTheme="minorEastAsia"/>
          <w:color w:val="000000" w:themeColor="text1"/>
          <w:kern w:val="24"/>
          <w:sz w:val="28"/>
          <w:szCs w:val="28"/>
        </w:rPr>
        <w:t xml:space="preserve"> Воспитывать</w:t>
      </w:r>
      <w:r w:rsidR="000E4A9D">
        <w:rPr>
          <w:rFonts w:eastAsiaTheme="minorEastAsia"/>
          <w:color w:val="000000" w:themeColor="text1"/>
          <w:kern w:val="24"/>
          <w:sz w:val="28"/>
          <w:szCs w:val="28"/>
        </w:rPr>
        <w:t xml:space="preserve"> навыки правильного поведения,</w:t>
      </w:r>
      <w:r w:rsidRPr="003A3885">
        <w:rPr>
          <w:rFonts w:eastAsiaTheme="minorEastAsia"/>
          <w:color w:val="000000" w:themeColor="text1"/>
          <w:kern w:val="24"/>
          <w:sz w:val="28"/>
          <w:szCs w:val="28"/>
        </w:rPr>
        <w:t xml:space="preserve"> доброту, взаимовыручку, чувство ответственности. Развивать мотивацию к чтению.</w:t>
      </w:r>
    </w:p>
    <w:p w:rsidR="000E4A9D" w:rsidRDefault="000E4A9D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E4A9D" w:rsidRDefault="000E4A9D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E4A9D" w:rsidRDefault="000E4A9D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E4A9D" w:rsidRDefault="000E4A9D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E4A9D" w:rsidRDefault="000E4A9D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E4A9D" w:rsidRDefault="000E4A9D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E4A9D" w:rsidRDefault="000E4A9D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E4A9D" w:rsidRDefault="000E4A9D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E4A9D" w:rsidRDefault="000E4A9D" w:rsidP="003A3885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E4A9D" w:rsidRPr="003A3885" w:rsidRDefault="000E4A9D" w:rsidP="003A388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A59E2" w:rsidRPr="003A3885" w:rsidRDefault="00BA59E2" w:rsidP="003A3885">
      <w:pPr>
        <w:pStyle w:val="a3"/>
        <w:textAlignment w:val="baseline"/>
        <w:rPr>
          <w:sz w:val="28"/>
          <w:szCs w:val="28"/>
        </w:rPr>
      </w:pPr>
    </w:p>
    <w:p w:rsidR="000E4A9D" w:rsidRDefault="000E4A9D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Ребята, здравствуйте. Я сегодня пришла к вам не с пустыми руками, </w:t>
      </w:r>
      <w:r w:rsidR="00DF6B07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это волшебная кор</w:t>
      </w:r>
      <w:r w:rsidR="00DF6B07">
        <w:rPr>
          <w:rFonts w:ascii="Times New Roman" w:hAnsi="Times New Roman" w:cs="Times New Roman"/>
          <w:sz w:val="28"/>
          <w:szCs w:val="28"/>
        </w:rPr>
        <w:t xml:space="preserve">обочка, (открывает коробку), а </w:t>
      </w:r>
      <w:r>
        <w:rPr>
          <w:rFonts w:ascii="Times New Roman" w:hAnsi="Times New Roman" w:cs="Times New Roman"/>
          <w:sz w:val="28"/>
          <w:szCs w:val="28"/>
        </w:rPr>
        <w:t>в ней разные фигуры их много, много, всего 48 и нет ни одной одинаковой. Мы с вами знаем, что они 3-х цветов, назовите каких</w:t>
      </w:r>
    </w:p>
    <w:p w:rsidR="000E4A9D" w:rsidRDefault="000E4A9D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Синего, красного, желтого.</w:t>
      </w:r>
    </w:p>
    <w:p w:rsidR="000E4A9D" w:rsidRDefault="000E4A9D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Фигуры разной формы</w:t>
      </w:r>
      <w:r w:rsidR="00DF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(показывает, дети называют: круг, квадрат, треугольник, прямоугольник)</w:t>
      </w:r>
    </w:p>
    <w:p w:rsidR="000E4A9D" w:rsidRDefault="000E4A9D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Фигуры разные по величине </w:t>
      </w:r>
      <w:r w:rsidR="00DF6B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большие и маленькие), а также они имеют разную толщину</w:t>
      </w:r>
      <w:r w:rsidR="00DF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(толстые и тонкие)</w:t>
      </w:r>
      <w:r w:rsidR="00DF6B07">
        <w:rPr>
          <w:rFonts w:ascii="Times New Roman" w:hAnsi="Times New Roman" w:cs="Times New Roman"/>
          <w:sz w:val="28"/>
          <w:szCs w:val="28"/>
        </w:rPr>
        <w:t>.</w:t>
      </w:r>
    </w:p>
    <w:p w:rsidR="00DF6B07" w:rsidRDefault="00DF6B07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мы с вами поиграем, вы из волшебной коробочки возьмете любую фигуру и опишите ее по 4-рем признакам (форме, величине, толщине, цвету).</w:t>
      </w:r>
    </w:p>
    <w:p w:rsidR="00DF6B07" w:rsidRDefault="00DF6B07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описывают фигуры.</w:t>
      </w:r>
    </w:p>
    <w:p w:rsidR="00DF6B07" w:rsidRDefault="00DF6B07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сейчас присаживайтесь и послушайте сказку.</w:t>
      </w:r>
    </w:p>
    <w:p w:rsidR="00DF6B07" w:rsidRDefault="00DF6B07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синими морями, за высокими горами в одном Солнечном королевстве жили были умные дети, их родители радовались тому, что дети добрые и послушные. И вот однажды. дети перестали слушаться своих родителей.</w:t>
      </w:r>
    </w:p>
    <w:p w:rsidR="00DF6B07" w:rsidRDefault="00DF6B07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обратились за помощью к доброй фее. Фея выслушала родителей и решила им помочь.</w:t>
      </w:r>
      <w:r w:rsidR="00092F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F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30C">
        <w:rPr>
          <w:rFonts w:ascii="Times New Roman" w:hAnsi="Times New Roman" w:cs="Times New Roman"/>
          <w:sz w:val="28"/>
          <w:szCs w:val="28"/>
        </w:rPr>
        <w:t>Далеко</w:t>
      </w:r>
      <w:proofErr w:type="gramEnd"/>
      <w:r w:rsidR="00AA430C">
        <w:rPr>
          <w:rFonts w:ascii="Times New Roman" w:hAnsi="Times New Roman" w:cs="Times New Roman"/>
          <w:sz w:val="28"/>
          <w:szCs w:val="28"/>
        </w:rPr>
        <w:t xml:space="preserve"> в горах есть волшебное дерево, дерево умных советов</w:t>
      </w:r>
      <w:r w:rsidR="00092F63">
        <w:rPr>
          <w:rFonts w:ascii="Times New Roman" w:hAnsi="Times New Roman" w:cs="Times New Roman"/>
          <w:sz w:val="28"/>
          <w:szCs w:val="28"/>
        </w:rPr>
        <w:t>»,- сказала она. К</w:t>
      </w:r>
      <w:r w:rsidR="00AA430C">
        <w:rPr>
          <w:rFonts w:ascii="Times New Roman" w:hAnsi="Times New Roman" w:cs="Times New Roman"/>
          <w:sz w:val="28"/>
          <w:szCs w:val="28"/>
        </w:rPr>
        <w:t>то прочитает все советы, на этом дереве, становится послушным. Но доставить его можно только на специальном вездеходе, собранном из фигурок, находящихся в нашей волшебной коробочке.</w:t>
      </w:r>
    </w:p>
    <w:p w:rsidR="00E96BE6" w:rsidRDefault="00AA430C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6F03EB">
        <w:rPr>
          <w:rFonts w:ascii="Times New Roman" w:hAnsi="Times New Roman" w:cs="Times New Roman"/>
          <w:sz w:val="28"/>
          <w:szCs w:val="28"/>
        </w:rPr>
        <w:t xml:space="preserve"> Я предлагаю помочь родителям из этой сказки.</w:t>
      </w:r>
    </w:p>
    <w:p w:rsidR="00AA430C" w:rsidRDefault="00E96BE6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  <w:r w:rsidR="00AA430C">
        <w:rPr>
          <w:rFonts w:ascii="Times New Roman" w:hAnsi="Times New Roman" w:cs="Times New Roman"/>
          <w:sz w:val="28"/>
          <w:szCs w:val="28"/>
        </w:rPr>
        <w:t xml:space="preserve"> Ребята, давайте соберем вездеход. (работа за столами). Перед вами схема. Рассмотрите ее. </w:t>
      </w:r>
    </w:p>
    <w:p w:rsidR="000E4A9D" w:rsidRPr="000E4A9D" w:rsidRDefault="000E4A9D" w:rsidP="000E4A9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E4A9D" w:rsidRDefault="00AA430C" w:rsidP="000E4A9D">
      <w:pPr>
        <w:ind w:left="360"/>
        <w:rPr>
          <w:sz w:val="28"/>
          <w:szCs w:val="28"/>
        </w:rPr>
      </w:pPr>
      <w:r w:rsidRPr="003F2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1FFC6" wp14:editId="32CE0388">
            <wp:extent cx="2537460" cy="1811934"/>
            <wp:effectExtent l="0" t="0" r="0" b="0"/>
            <wp:docPr id="1" name="Рисунок 1" descr="Мастер клас для бать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Мастер клас для батькі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85" cy="18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9D" w:rsidRDefault="000E4A9D" w:rsidP="000E4A9D">
      <w:pPr>
        <w:ind w:left="360"/>
        <w:rPr>
          <w:sz w:val="28"/>
          <w:szCs w:val="28"/>
        </w:rPr>
      </w:pPr>
    </w:p>
    <w:p w:rsidR="00AA430C" w:rsidRDefault="00AA430C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 w:rsidRPr="00AA430C">
        <w:rPr>
          <w:rFonts w:ascii="Times New Roman" w:hAnsi="Times New Roman" w:cs="Times New Roman"/>
          <w:sz w:val="28"/>
          <w:szCs w:val="28"/>
        </w:rPr>
        <w:t>Детали разной формы, в каждой детали символы, пятно обозначает</w:t>
      </w:r>
      <w:r>
        <w:rPr>
          <w:rFonts w:ascii="Times New Roman" w:hAnsi="Times New Roman" w:cs="Times New Roman"/>
          <w:sz w:val="28"/>
          <w:szCs w:val="28"/>
        </w:rPr>
        <w:t xml:space="preserve"> цвет, человечек толщину (тонкий, толстый), дом обозначает размер (большой, маленький). Собираем вездеход.</w:t>
      </w:r>
    </w:p>
    <w:p w:rsidR="00931B3D" w:rsidRDefault="00931B3D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Тр</w:t>
      </w:r>
      <w:r w:rsidR="00E96BE6">
        <w:rPr>
          <w:rFonts w:ascii="Times New Roman" w:hAnsi="Times New Roman" w:cs="Times New Roman"/>
          <w:sz w:val="28"/>
          <w:szCs w:val="28"/>
        </w:rPr>
        <w:t>анспорт готов. (закрываем глаза,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B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рамбли-крамбли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бум, открываем глаза, дерево доставлено в королевство, посмотрите, вот оно)</w:t>
      </w:r>
      <w:r w:rsidR="00E96BE6">
        <w:rPr>
          <w:rFonts w:ascii="Times New Roman" w:hAnsi="Times New Roman" w:cs="Times New Roman"/>
          <w:sz w:val="28"/>
          <w:szCs w:val="28"/>
        </w:rPr>
        <w:t>.</w:t>
      </w:r>
    </w:p>
    <w:p w:rsidR="00E96BE6" w:rsidRDefault="00E96BE6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Посмотрите, на дереве не листочки, а фигуры, такие же, как и в нашей волшебной коробочке. </w:t>
      </w:r>
    </w:p>
    <w:p w:rsidR="00E96BE6" w:rsidRDefault="00E96BE6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E96BE6" w:rsidRPr="00E96BE6" w:rsidRDefault="00E96BE6" w:rsidP="00E96B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96BE6">
        <w:rPr>
          <w:rFonts w:ascii="Times New Roman" w:hAnsi="Times New Roman" w:cs="Times New Roman"/>
          <w:sz w:val="28"/>
          <w:szCs w:val="28"/>
        </w:rPr>
        <w:t xml:space="preserve">еометрические фигуры с изображением цифр, каждой цифре соответствует умный совет. Чтобы прочитать этот умный совет необходимо сорвать плод в виде блока. А для того чтобы сорвать плод, надо </w:t>
      </w:r>
      <w:r w:rsidRPr="00E96BE6">
        <w:rPr>
          <w:rFonts w:ascii="Times New Roman" w:hAnsi="Times New Roman" w:cs="Times New Roman"/>
          <w:sz w:val="28"/>
          <w:szCs w:val="28"/>
        </w:rPr>
        <w:t>прочитать кодовую</w:t>
      </w:r>
      <w:r w:rsidRPr="00E96BE6">
        <w:rPr>
          <w:rFonts w:ascii="Times New Roman" w:hAnsi="Times New Roman" w:cs="Times New Roman"/>
          <w:sz w:val="28"/>
          <w:szCs w:val="28"/>
        </w:rPr>
        <w:t xml:space="preserve"> карточку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BE6">
        <w:rPr>
          <w:rFonts w:ascii="Times New Roman" w:hAnsi="Times New Roman" w:cs="Times New Roman"/>
          <w:sz w:val="28"/>
          <w:szCs w:val="28"/>
        </w:rPr>
        <w:t>и угадать, что э</w:t>
      </w:r>
      <w:r>
        <w:rPr>
          <w:rFonts w:ascii="Times New Roman" w:hAnsi="Times New Roman" w:cs="Times New Roman"/>
          <w:sz w:val="28"/>
          <w:szCs w:val="28"/>
        </w:rPr>
        <w:t xml:space="preserve">то за фигура. Как только вы </w:t>
      </w:r>
      <w:r w:rsidRPr="00E96BE6">
        <w:rPr>
          <w:rFonts w:ascii="Times New Roman" w:hAnsi="Times New Roman" w:cs="Times New Roman"/>
          <w:sz w:val="28"/>
          <w:szCs w:val="28"/>
        </w:rPr>
        <w:t>угадали</w:t>
      </w:r>
      <w:r>
        <w:rPr>
          <w:rFonts w:ascii="Times New Roman" w:hAnsi="Times New Roman" w:cs="Times New Roman"/>
          <w:sz w:val="28"/>
          <w:szCs w:val="28"/>
        </w:rPr>
        <w:t xml:space="preserve"> фигуру, </w:t>
      </w:r>
      <w:r w:rsidRPr="00E96BE6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6BE6">
        <w:rPr>
          <w:rFonts w:ascii="Times New Roman" w:hAnsi="Times New Roman" w:cs="Times New Roman"/>
          <w:sz w:val="28"/>
          <w:szCs w:val="28"/>
        </w:rPr>
        <w:t xml:space="preserve"> ее на дереве, срывает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6BE6">
        <w:rPr>
          <w:rFonts w:ascii="Times New Roman" w:hAnsi="Times New Roman" w:cs="Times New Roman"/>
          <w:sz w:val="28"/>
          <w:szCs w:val="28"/>
        </w:rPr>
        <w:t xml:space="preserve"> «плод», смотрит</w:t>
      </w:r>
      <w:r w:rsidR="00092F63">
        <w:rPr>
          <w:rFonts w:ascii="Times New Roman" w:hAnsi="Times New Roman" w:cs="Times New Roman"/>
          <w:sz w:val="28"/>
          <w:szCs w:val="28"/>
        </w:rPr>
        <w:t>е</w:t>
      </w:r>
      <w:r w:rsidRPr="00E96BE6">
        <w:rPr>
          <w:rFonts w:ascii="Times New Roman" w:hAnsi="Times New Roman" w:cs="Times New Roman"/>
          <w:sz w:val="28"/>
          <w:szCs w:val="28"/>
        </w:rPr>
        <w:t>, какая цифра изображена на нем и по цифре находит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6BE6">
        <w:rPr>
          <w:rFonts w:ascii="Times New Roman" w:hAnsi="Times New Roman" w:cs="Times New Roman"/>
          <w:sz w:val="28"/>
          <w:szCs w:val="28"/>
        </w:rPr>
        <w:t xml:space="preserve"> карточку с умным советом. Затем читает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6BE6">
        <w:rPr>
          <w:rFonts w:ascii="Times New Roman" w:hAnsi="Times New Roman" w:cs="Times New Roman"/>
          <w:sz w:val="28"/>
          <w:szCs w:val="28"/>
        </w:rPr>
        <w:t xml:space="preserve"> надпись на карточке. Например, «всем советуем дружить, ссориться не смейте».</w:t>
      </w:r>
    </w:p>
    <w:p w:rsidR="008D7A76" w:rsidRDefault="00E96BE6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карточки.</w:t>
      </w:r>
    </w:p>
    <w:p w:rsidR="00E96BE6" w:rsidRPr="00E96BE6" w:rsidRDefault="00E96BE6" w:rsidP="000E4A9D">
      <w:pPr>
        <w:ind w:left="360"/>
        <w:rPr>
          <w:rFonts w:ascii="Times New Roman" w:hAnsi="Times New Roman" w:cs="Times New Roman"/>
          <w:sz w:val="28"/>
          <w:szCs w:val="28"/>
        </w:rPr>
      </w:pPr>
      <w:r w:rsidRPr="003F2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4BD340" wp14:editId="6EF42353">
            <wp:extent cx="2232660" cy="601980"/>
            <wp:effectExtent l="0" t="0" r="0" b="7620"/>
            <wp:docPr id="2" name="Рисунок 2" descr="Мастер класс по математике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Мастер класс по математике в до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(Это круг, красного цвета, не большой (маленький), толстый).</w:t>
      </w:r>
    </w:p>
    <w:p w:rsidR="00BA59E2" w:rsidRDefault="006F03EB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раздает схемы, дети отгадывают фигуру. Читают № совета, находят совет и читают вслух.</w:t>
      </w:r>
    </w:p>
    <w:p w:rsidR="006F03EB" w:rsidRDefault="006F03EB" w:rsidP="00BA59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Советы:  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03EB" w:rsidRDefault="006F03EB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нужно дружно жить,</w:t>
      </w:r>
    </w:p>
    <w:p w:rsidR="006F03EB" w:rsidRDefault="006F03EB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порядком следить.</w:t>
      </w:r>
    </w:p>
    <w:p w:rsidR="006F03EB" w:rsidRDefault="006F03EB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Папе с мамой помогать,</w:t>
      </w:r>
    </w:p>
    <w:p w:rsidR="006F03EB" w:rsidRDefault="006F03EB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уютный создавать.</w:t>
      </w:r>
    </w:p>
    <w:p w:rsidR="00934B57" w:rsidRDefault="006F03EB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</w:p>
    <w:p w:rsidR="006F03EB" w:rsidRDefault="00934B57" w:rsidP="00BA59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Надо думать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других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беспокоить их</w:t>
      </w:r>
      <w:r w:rsidR="00E84BAE">
        <w:rPr>
          <w:rFonts w:ascii="Times New Roman" w:hAnsi="Times New Roman" w:cs="Times New Roman"/>
          <w:sz w:val="28"/>
          <w:szCs w:val="28"/>
        </w:rPr>
        <w:t>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Старших надо уважать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Малышей не обижать.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обязаны детишки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надо портить книжки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не стоит рисовать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вырывать</w:t>
      </w:r>
      <w:r w:rsidR="00E84BAE">
        <w:rPr>
          <w:rFonts w:ascii="Times New Roman" w:hAnsi="Times New Roman" w:cs="Times New Roman"/>
          <w:sz w:val="28"/>
          <w:szCs w:val="28"/>
        </w:rPr>
        <w:t>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странички в них важны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вы беречь должны</w:t>
      </w:r>
      <w:r w:rsidR="00E84BAE">
        <w:rPr>
          <w:rFonts w:ascii="Times New Roman" w:hAnsi="Times New Roman" w:cs="Times New Roman"/>
          <w:sz w:val="28"/>
          <w:szCs w:val="28"/>
        </w:rPr>
        <w:t>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газу ты не подходи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Сперва немного подрасти</w:t>
      </w:r>
      <w:r w:rsidR="00E84BAE">
        <w:rPr>
          <w:rFonts w:ascii="Times New Roman" w:hAnsi="Times New Roman" w:cs="Times New Roman"/>
          <w:sz w:val="28"/>
          <w:szCs w:val="28"/>
        </w:rPr>
        <w:t>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напомнить вам друзья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со спичками нельзя.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друзья за здоровьем следить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полагается мыть</w:t>
      </w:r>
      <w:r w:rsidR="00E84BAE">
        <w:rPr>
          <w:rFonts w:ascii="Times New Roman" w:hAnsi="Times New Roman" w:cs="Times New Roman"/>
          <w:sz w:val="28"/>
          <w:szCs w:val="28"/>
        </w:rPr>
        <w:t>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 овощи перед едой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и тщательно</w:t>
      </w:r>
      <w:r>
        <w:rPr>
          <w:rFonts w:ascii="Times New Roman" w:hAnsi="Times New Roman" w:cs="Times New Roman"/>
          <w:sz w:val="28"/>
          <w:szCs w:val="28"/>
        </w:rPr>
        <w:t xml:space="preserve"> теплой водой</w:t>
      </w:r>
      <w:r w:rsidR="00E84BAE">
        <w:rPr>
          <w:rFonts w:ascii="Times New Roman" w:hAnsi="Times New Roman" w:cs="Times New Roman"/>
          <w:sz w:val="28"/>
          <w:szCs w:val="28"/>
        </w:rPr>
        <w:t>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дверь звонит звонок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сперва в глазок</w:t>
      </w:r>
      <w:r w:rsidR="00E84BAE">
        <w:rPr>
          <w:rFonts w:ascii="Times New Roman" w:hAnsi="Times New Roman" w:cs="Times New Roman"/>
          <w:sz w:val="28"/>
          <w:szCs w:val="28"/>
        </w:rPr>
        <w:t>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к тебе узнай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чужим не открывай</w:t>
      </w:r>
      <w:r w:rsidR="00E84BAE">
        <w:rPr>
          <w:rFonts w:ascii="Times New Roman" w:hAnsi="Times New Roman" w:cs="Times New Roman"/>
          <w:sz w:val="28"/>
          <w:szCs w:val="28"/>
        </w:rPr>
        <w:t>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маленькие детки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Обязаны узнать</w:t>
      </w:r>
      <w:r w:rsidR="00E84BAE">
        <w:rPr>
          <w:rFonts w:ascii="Times New Roman" w:hAnsi="Times New Roman" w:cs="Times New Roman"/>
          <w:sz w:val="28"/>
          <w:szCs w:val="28"/>
        </w:rPr>
        <w:t>,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Пилюли и таблетки</w:t>
      </w: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Тайком нельзя </w:t>
      </w:r>
      <w:r w:rsidR="00E84BAE">
        <w:rPr>
          <w:rFonts w:ascii="Times New Roman" w:hAnsi="Times New Roman" w:cs="Times New Roman"/>
          <w:sz w:val="28"/>
          <w:szCs w:val="28"/>
        </w:rPr>
        <w:t>глотать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Дым и огонь не к добру, так и знай,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Взрослых на помощь скорей призывай,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01 поскорее звони,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 пожарных! Помогут они!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Мальчишке учтите,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в группе своей берегите.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косы не дергайте, не обижайте,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дружите и их защищайте.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Старших надо уважать,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 транспорте им уступать.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Советы на умном дереве прочитаны, непослушные дети их услышали и стали вести себя хорошо. А королева солнечной страны поблагодарила фею и нас с вами за помощь. Она была </w:t>
      </w:r>
      <w:bookmarkStart w:id="0" w:name="_GoBack"/>
      <w:bookmarkEnd w:id="0"/>
      <w:r w:rsidR="00092F63">
        <w:rPr>
          <w:rFonts w:ascii="Times New Roman" w:hAnsi="Times New Roman" w:cs="Times New Roman"/>
          <w:sz w:val="28"/>
          <w:szCs w:val="28"/>
        </w:rPr>
        <w:t>рада,</w:t>
      </w:r>
      <w:r>
        <w:rPr>
          <w:rFonts w:ascii="Times New Roman" w:hAnsi="Times New Roman" w:cs="Times New Roman"/>
          <w:sz w:val="28"/>
          <w:szCs w:val="28"/>
        </w:rPr>
        <w:t xml:space="preserve"> что в ее королевстве воцарился мир.</w:t>
      </w: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</w:p>
    <w:p w:rsidR="00E84BAE" w:rsidRDefault="00E84BAE" w:rsidP="00BA59E2">
      <w:pPr>
        <w:rPr>
          <w:rFonts w:ascii="Times New Roman" w:hAnsi="Times New Roman" w:cs="Times New Roman"/>
          <w:sz w:val="28"/>
          <w:szCs w:val="28"/>
        </w:rPr>
      </w:pP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</w:p>
    <w:p w:rsidR="00934B57" w:rsidRDefault="00934B57" w:rsidP="00BA59E2">
      <w:pPr>
        <w:rPr>
          <w:rFonts w:ascii="Times New Roman" w:hAnsi="Times New Roman" w:cs="Times New Roman"/>
          <w:sz w:val="28"/>
          <w:szCs w:val="28"/>
        </w:rPr>
      </w:pPr>
    </w:p>
    <w:p w:rsidR="006F03EB" w:rsidRDefault="006F03EB" w:rsidP="00BA59E2">
      <w:pPr>
        <w:rPr>
          <w:rFonts w:ascii="Times New Roman" w:hAnsi="Times New Roman" w:cs="Times New Roman"/>
          <w:sz w:val="28"/>
          <w:szCs w:val="28"/>
        </w:rPr>
      </w:pPr>
    </w:p>
    <w:p w:rsidR="006F03EB" w:rsidRDefault="006F03EB" w:rsidP="00BA59E2">
      <w:pPr>
        <w:rPr>
          <w:rFonts w:ascii="Times New Roman" w:hAnsi="Times New Roman" w:cs="Times New Roman"/>
          <w:sz w:val="28"/>
          <w:szCs w:val="28"/>
        </w:rPr>
      </w:pPr>
    </w:p>
    <w:p w:rsidR="006F03EB" w:rsidRDefault="006F03EB" w:rsidP="00BA59E2">
      <w:pPr>
        <w:rPr>
          <w:rFonts w:ascii="Times New Roman" w:hAnsi="Times New Roman" w:cs="Times New Roman"/>
          <w:sz w:val="28"/>
          <w:szCs w:val="28"/>
        </w:rPr>
      </w:pPr>
    </w:p>
    <w:p w:rsidR="006F03EB" w:rsidRPr="003A3885" w:rsidRDefault="006F03EB" w:rsidP="00BA59E2">
      <w:pPr>
        <w:rPr>
          <w:rFonts w:ascii="Times New Roman" w:hAnsi="Times New Roman" w:cs="Times New Roman"/>
          <w:sz w:val="28"/>
          <w:szCs w:val="28"/>
        </w:rPr>
      </w:pPr>
    </w:p>
    <w:sectPr w:rsidR="006F03EB" w:rsidRPr="003A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D53BA"/>
    <w:multiLevelType w:val="hybridMultilevel"/>
    <w:tmpl w:val="A03A7804"/>
    <w:lvl w:ilvl="0" w:tplc="C9988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B27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61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A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A0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88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E82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22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AB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3114EAF"/>
    <w:multiLevelType w:val="hybridMultilevel"/>
    <w:tmpl w:val="BC0E0EA6"/>
    <w:lvl w:ilvl="0" w:tplc="675488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B618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CE25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8A0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CFD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8CE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67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CD2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AF3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A3"/>
    <w:rsid w:val="00092F63"/>
    <w:rsid w:val="000E4A9D"/>
    <w:rsid w:val="003A3885"/>
    <w:rsid w:val="00525106"/>
    <w:rsid w:val="006F03EB"/>
    <w:rsid w:val="008832A3"/>
    <w:rsid w:val="008D7A76"/>
    <w:rsid w:val="00931B3D"/>
    <w:rsid w:val="00934B57"/>
    <w:rsid w:val="00AA430C"/>
    <w:rsid w:val="00B30EBC"/>
    <w:rsid w:val="00BA59E2"/>
    <w:rsid w:val="00DF6B07"/>
    <w:rsid w:val="00E84BAE"/>
    <w:rsid w:val="00E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F08FE-5CC7-4307-9CDE-75CFAC80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3A38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A38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A38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A38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A38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A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3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9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2015-03-09T08:50:00Z</dcterms:created>
  <dcterms:modified xsi:type="dcterms:W3CDTF">2015-03-15T19:00:00Z</dcterms:modified>
</cp:coreProperties>
</file>