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2F" w:rsidRDefault="00F0662F" w:rsidP="00F0662F">
      <w:pPr>
        <w:pStyle w:val="8"/>
        <w:ind w:firstLine="0"/>
        <w:jc w:val="both"/>
        <w:rPr>
          <w:b w:val="0"/>
          <w:szCs w:val="24"/>
        </w:rPr>
      </w:pPr>
    </w:p>
    <w:p w:rsidR="002230B6" w:rsidRDefault="002230B6" w:rsidP="002230B6">
      <w:pPr>
        <w:rPr>
          <w:lang w:eastAsia="ru-RU"/>
        </w:rPr>
      </w:pPr>
    </w:p>
    <w:p w:rsidR="002230B6" w:rsidRDefault="002230B6" w:rsidP="002230B6">
      <w:pPr>
        <w:rPr>
          <w:lang w:eastAsia="ru-RU"/>
        </w:rPr>
      </w:pPr>
    </w:p>
    <w:p w:rsidR="002230B6" w:rsidRDefault="002230B6" w:rsidP="002230B6">
      <w:pPr>
        <w:rPr>
          <w:lang w:eastAsia="ru-RU"/>
        </w:rPr>
      </w:pPr>
    </w:p>
    <w:p w:rsidR="002230B6" w:rsidRPr="002230B6" w:rsidRDefault="002230B6" w:rsidP="002230B6">
      <w:pPr>
        <w:rPr>
          <w:lang w:eastAsia="ru-RU"/>
        </w:rPr>
      </w:pPr>
    </w:p>
    <w:p w:rsidR="00F0662F" w:rsidRDefault="00F0662F" w:rsidP="00F0662F">
      <w:pPr>
        <w:pStyle w:val="8"/>
        <w:ind w:firstLine="0"/>
        <w:jc w:val="both"/>
        <w:rPr>
          <w:b w:val="0"/>
          <w:szCs w:val="24"/>
        </w:rPr>
      </w:pPr>
    </w:p>
    <w:p w:rsidR="00F0662F" w:rsidRDefault="00F0662F" w:rsidP="00F0662F">
      <w:pPr>
        <w:pStyle w:val="8"/>
        <w:ind w:firstLine="0"/>
        <w:jc w:val="both"/>
        <w:rPr>
          <w:b w:val="0"/>
          <w:szCs w:val="24"/>
        </w:rPr>
      </w:pPr>
    </w:p>
    <w:p w:rsidR="00F0662F" w:rsidRPr="001B30DF" w:rsidRDefault="00F0662F" w:rsidP="00F0662F">
      <w:pPr>
        <w:pStyle w:val="8"/>
        <w:ind w:firstLine="0"/>
        <w:rPr>
          <w:szCs w:val="24"/>
        </w:rPr>
      </w:pPr>
      <w:r w:rsidRPr="001B30DF">
        <w:rPr>
          <w:szCs w:val="24"/>
        </w:rPr>
        <w:t>РАБОЧАЯ УЧЕБНАЯ ПРОГРАММА</w:t>
      </w:r>
    </w:p>
    <w:p w:rsidR="00F0662F" w:rsidRPr="001B30DF" w:rsidRDefault="00F0662F" w:rsidP="00F0662F">
      <w:pPr>
        <w:pStyle w:val="8"/>
        <w:ind w:firstLine="0"/>
        <w:rPr>
          <w:szCs w:val="24"/>
        </w:rPr>
      </w:pPr>
      <w:r w:rsidRPr="001B30DF">
        <w:rPr>
          <w:szCs w:val="24"/>
        </w:rPr>
        <w:t>ПО</w:t>
      </w:r>
    </w:p>
    <w:p w:rsidR="00F0662F" w:rsidRPr="001B30DF" w:rsidRDefault="00F0662F" w:rsidP="00F0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АЛГЕБРЕ и НАЧАЛА МАТЕМАТИЧЕСКОГО АНАЛИЗА</w:t>
      </w:r>
    </w:p>
    <w:p w:rsidR="00F0662F" w:rsidRPr="001B30DF" w:rsidRDefault="00F0662F" w:rsidP="00F0662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10</w:t>
      </w:r>
      <w:r w:rsidRPr="001B30DF">
        <w:rPr>
          <w:rFonts w:ascii="Times New Roman" w:eastAsia="Times New Roman" w:hAnsi="Times New Roman" w:cs="Times New Roman"/>
          <w:szCs w:val="24"/>
        </w:rPr>
        <w:t xml:space="preserve"> КЛАССЕ</w:t>
      </w:r>
    </w:p>
    <w:p w:rsidR="00F0662F" w:rsidRPr="001B30DF" w:rsidRDefault="00F0662F" w:rsidP="00F0662F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1B30DF">
        <w:rPr>
          <w:rFonts w:ascii="Times New Roman" w:eastAsia="Times New Roman" w:hAnsi="Times New Roman" w:cs="Times New Roman"/>
          <w:b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ПРОФИЛЬНЫЙ</w:t>
      </w:r>
      <w:r w:rsidRPr="001B30DF">
        <w:rPr>
          <w:rFonts w:ascii="Times New Roman" w:eastAsia="Times New Roman" w:hAnsi="Times New Roman" w:cs="Times New Roman"/>
          <w:szCs w:val="24"/>
        </w:rPr>
        <w:t xml:space="preserve"> УРОВЕНЬ)</w:t>
      </w:r>
    </w:p>
    <w:p w:rsidR="00F0662F" w:rsidRPr="0066049A" w:rsidRDefault="00F0662F" w:rsidP="00F0662F">
      <w:pPr>
        <w:jc w:val="center"/>
        <w:rPr>
          <w:rFonts w:ascii="Calibri" w:eastAsia="Times New Roman" w:hAnsi="Calibri" w:cs="Times New Roman"/>
          <w:szCs w:val="24"/>
        </w:rPr>
      </w:pPr>
    </w:p>
    <w:p w:rsidR="00B65889" w:rsidRDefault="00B65889" w:rsidP="00B65889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К УЧЕБНИКУ «АЛГЕБРА и НАЧАЛА </w:t>
      </w:r>
    </w:p>
    <w:p w:rsidR="00F0662F" w:rsidRDefault="00B65889" w:rsidP="00B65889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МАТЕМАТИЧЕСКОГО АНАЛИЗА 10</w:t>
      </w:r>
      <w:r w:rsidR="00F0662F" w:rsidRPr="001B30DF">
        <w:rPr>
          <w:rFonts w:ascii="Times New Roman" w:eastAsia="Times New Roman" w:hAnsi="Times New Roman" w:cs="Times New Roman"/>
          <w:szCs w:val="24"/>
        </w:rPr>
        <w:t>»</w:t>
      </w:r>
    </w:p>
    <w:p w:rsidR="00B65889" w:rsidRPr="001B30DF" w:rsidRDefault="00B65889" w:rsidP="00B65889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Авторы: Ю.М. Колягин, М.В. Ткачева, Н.Е. Федорова, М.И. Шабунин.</w:t>
      </w:r>
    </w:p>
    <w:p w:rsidR="00F0662F" w:rsidRPr="0066049A" w:rsidRDefault="00F0662F" w:rsidP="00F0662F">
      <w:pPr>
        <w:jc w:val="both"/>
        <w:rPr>
          <w:rFonts w:ascii="Calibri" w:eastAsia="Times New Roman" w:hAnsi="Calibri" w:cs="Times New Roman"/>
          <w:szCs w:val="24"/>
        </w:rPr>
      </w:pPr>
    </w:p>
    <w:p w:rsidR="00F0662F" w:rsidRDefault="00F0662F" w:rsidP="00F0662F">
      <w:pPr>
        <w:jc w:val="both"/>
        <w:rPr>
          <w:rFonts w:ascii="Calibri" w:eastAsia="Times New Roman" w:hAnsi="Calibri" w:cs="Times New Roman"/>
        </w:rPr>
      </w:pPr>
    </w:p>
    <w:p w:rsidR="00F0662F" w:rsidRDefault="00F0662F" w:rsidP="00F0662F">
      <w:pPr>
        <w:jc w:val="both"/>
        <w:rPr>
          <w:rFonts w:ascii="Calibri" w:eastAsia="Times New Roman" w:hAnsi="Calibri" w:cs="Times New Roman"/>
        </w:rPr>
      </w:pPr>
    </w:p>
    <w:p w:rsidR="00F0662F" w:rsidRDefault="00F0662F" w:rsidP="00F0662F">
      <w:pPr>
        <w:jc w:val="both"/>
        <w:rPr>
          <w:rFonts w:ascii="Calibri" w:eastAsia="Times New Roman" w:hAnsi="Calibri" w:cs="Times New Roman"/>
        </w:rPr>
      </w:pPr>
    </w:p>
    <w:p w:rsidR="00F0662F" w:rsidRPr="001B30DF" w:rsidRDefault="00F0662F" w:rsidP="00F066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30DF">
        <w:rPr>
          <w:rFonts w:ascii="Times New Roman" w:eastAsia="Times New Roman" w:hAnsi="Times New Roman" w:cs="Times New Roman"/>
        </w:rPr>
        <w:t>Программа разработана</w:t>
      </w:r>
    </w:p>
    <w:p w:rsidR="00F0662F" w:rsidRPr="001B30DF" w:rsidRDefault="00F0662F" w:rsidP="00F066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30D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учителем математики</w:t>
      </w:r>
    </w:p>
    <w:p w:rsidR="00F0662F" w:rsidRPr="001B30DF" w:rsidRDefault="00F0662F" w:rsidP="00F066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30D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К.В.Скафтымовой</w:t>
      </w:r>
    </w:p>
    <w:p w:rsidR="00F0662F" w:rsidRDefault="00F0662F" w:rsidP="00F0662F">
      <w:pPr>
        <w:spacing w:after="0"/>
        <w:jc w:val="both"/>
        <w:rPr>
          <w:rFonts w:ascii="Calibri" w:eastAsia="Times New Roman" w:hAnsi="Calibri" w:cs="Times New Roman"/>
        </w:rPr>
      </w:pPr>
    </w:p>
    <w:p w:rsidR="00F0662F" w:rsidRDefault="00F0662F" w:rsidP="00F0662F">
      <w:pPr>
        <w:jc w:val="both"/>
        <w:rPr>
          <w:rFonts w:ascii="Calibri" w:eastAsia="Times New Roman" w:hAnsi="Calibri" w:cs="Times New Roman"/>
        </w:rPr>
      </w:pPr>
    </w:p>
    <w:p w:rsidR="00F0662F" w:rsidRDefault="00F0662F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2230B6" w:rsidRDefault="002230B6" w:rsidP="00F0662F">
      <w:pPr>
        <w:jc w:val="both"/>
        <w:rPr>
          <w:rFonts w:ascii="Calibri" w:eastAsia="Times New Roman" w:hAnsi="Calibri" w:cs="Times New Roman"/>
        </w:rPr>
      </w:pPr>
    </w:p>
    <w:p w:rsidR="00F0662F" w:rsidRDefault="00F0662F" w:rsidP="00B65889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  <w:r>
        <w:rPr>
          <w:rFonts w:ascii="Calibri" w:eastAsia="Times New Roman" w:hAnsi="Calibri" w:cs="Times New Roman"/>
        </w:rPr>
        <w:t>Г.САРОВ НИЖЕГОРОДСКОЙ ОБЛАСТИ</w:t>
      </w:r>
    </w:p>
    <w:p w:rsidR="00B65889" w:rsidRPr="00C929A0" w:rsidRDefault="00B65889" w:rsidP="00B658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9A0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СОДЕРЖАНИЕ:</w:t>
      </w:r>
    </w:p>
    <w:p w:rsidR="00B65889" w:rsidRPr="00C929A0" w:rsidRDefault="00B65889" w:rsidP="00B658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5889" w:rsidRDefault="00B65889" w:rsidP="00B6588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</w:t>
      </w:r>
      <w:r w:rsidR="00ED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 записка…………………………………………..2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ED6628" w:rsidRPr="00ED6628" w:rsidRDefault="00ED6628" w:rsidP="00ED6628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данного учебного предмета в области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знаний, умений </w:t>
      </w:r>
      <w:r w:rsidRPr="00ED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.....</w:t>
      </w:r>
      <w:r w:rsidR="006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</w:t>
      </w:r>
      <w:r w:rsidRPr="00ED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3с.</w:t>
      </w:r>
    </w:p>
    <w:p w:rsidR="00B65889" w:rsidRPr="00C929A0" w:rsidRDefault="00B65889" w:rsidP="00ED662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</w:t>
      </w:r>
      <w:r w:rsidR="0034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содержание………………………………………..8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B65889" w:rsidRPr="00C929A0" w:rsidRDefault="00B65889" w:rsidP="00B6588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</w:t>
      </w:r>
      <w:r w:rsidR="00EB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планирование…………………………………….15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B65889" w:rsidRPr="00C929A0" w:rsidRDefault="00B65889" w:rsidP="00B6588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="00EB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ература………………………………………………………..17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F0662F" w:rsidRDefault="00F0662F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B65889">
      <w:pPr>
        <w:rPr>
          <w:rFonts w:ascii="Times New Roman" w:hAnsi="Times New Roman" w:cs="Times New Roman"/>
          <w:sz w:val="24"/>
          <w:szCs w:val="24"/>
        </w:rPr>
      </w:pPr>
    </w:p>
    <w:p w:rsidR="00C929A0" w:rsidRPr="00896B16" w:rsidRDefault="00C929A0" w:rsidP="00C929A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929A0" w:rsidRPr="00C929A0" w:rsidRDefault="00C929A0" w:rsidP="00C929A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0" w:rsidRPr="00C929A0" w:rsidRDefault="00C929A0" w:rsidP="00C929A0">
      <w:pPr>
        <w:spacing w:after="0" w:line="240" w:lineRule="auto"/>
        <w:ind w:left="-1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предназначена для профильного уровня и ориентирована на учащихся 10  класса. </w:t>
      </w:r>
    </w:p>
    <w:p w:rsidR="00C929A0" w:rsidRPr="00C929A0" w:rsidRDefault="00C929A0" w:rsidP="00C929A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Рабочая программа составлена в соответствии с нормативно-правовыми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29A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документами:</w:t>
      </w:r>
    </w:p>
    <w:p w:rsidR="00C929A0" w:rsidRPr="00C929A0" w:rsidRDefault="00C929A0" w:rsidP="00C929A0">
      <w:pPr>
        <w:numPr>
          <w:ilvl w:val="0"/>
          <w:numId w:val="14"/>
        </w:numPr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C929A0" w:rsidRPr="00C929A0" w:rsidRDefault="00C929A0" w:rsidP="00C929A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 </w:t>
      </w:r>
      <w:r w:rsidRPr="00C929A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РФ»</w:t>
      </w:r>
    </w:p>
    <w:p w:rsidR="00C929A0" w:rsidRPr="00C929A0" w:rsidRDefault="00C929A0" w:rsidP="00C929A0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Приказ МО и Н РФ от 24.12.2010г.№ 2080</w:t>
      </w:r>
    </w:p>
    <w:p w:rsidR="00C929A0" w:rsidRDefault="00C929A0" w:rsidP="00C929A0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образовательных учреждениях, реализующих образовательные программы общего образования и имеющих государственную аккредитацию, на 2011/2012 уч. год.</w:t>
      </w:r>
    </w:p>
    <w:p w:rsidR="00896B16" w:rsidRDefault="00896B16" w:rsidP="00896B16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B16" w:rsidRPr="00C929A0" w:rsidRDefault="00896B16" w:rsidP="00896B16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0" w:rsidRDefault="00C929A0" w:rsidP="00C929A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  <w:r w:rsidR="00896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6B16" w:rsidRPr="00C929A0" w:rsidRDefault="00896B16" w:rsidP="00C929A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0" w:rsidRDefault="00C929A0" w:rsidP="00896B16">
      <w:pPr>
        <w:spacing w:after="0" w:line="270" w:lineRule="atLeast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Базисный учебный план на изучение математики в основн</w:t>
      </w:r>
      <w:r w:rsidR="0089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школе отводит 4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часов в неделю в течение всего года обучения.</w:t>
      </w:r>
    </w:p>
    <w:p w:rsidR="00896B16" w:rsidRDefault="00896B16" w:rsidP="00896B16">
      <w:pPr>
        <w:spacing w:after="0" w:line="270" w:lineRule="atLeast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628" w:rsidRPr="00C929A0" w:rsidRDefault="00ED6628" w:rsidP="00896B16">
      <w:pPr>
        <w:spacing w:after="0" w:line="270" w:lineRule="atLeast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0" w:rsidRDefault="00C929A0" w:rsidP="00C929A0">
      <w:pPr>
        <w:spacing w:after="0" w:line="270" w:lineRule="atLeast"/>
        <w:ind w:left="426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данного учебного предмета в области формирования системы знаний, умений, компетентностей</w:t>
      </w:r>
      <w:r w:rsidR="00896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6B16" w:rsidRPr="00C929A0" w:rsidRDefault="00896B16" w:rsidP="00896B1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0" w:rsidRPr="00C929A0" w:rsidRDefault="00C929A0" w:rsidP="00C929A0">
      <w:pPr>
        <w:numPr>
          <w:ilvl w:val="0"/>
          <w:numId w:val="15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системой математических знаний и умений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929A0" w:rsidRPr="00896B16" w:rsidRDefault="00C929A0" w:rsidP="00896B16">
      <w:pPr>
        <w:pStyle w:val="a8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развитие, </w:t>
      </w:r>
      <w:r w:rsidRPr="0089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 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её производных, в будущей профессиональной деятельности;</w:t>
      </w:r>
    </w:p>
    <w:p w:rsidR="00C929A0" w:rsidRPr="00C929A0" w:rsidRDefault="00C929A0" w:rsidP="00C929A0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представлений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C929A0" w:rsidRPr="00C929A0" w:rsidRDefault="00C929A0" w:rsidP="00C929A0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C929A0" w:rsidRPr="00C929A0" w:rsidRDefault="00C929A0" w:rsidP="00C929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средствами геометрии культуры личности: отношения к математике как части общечеловеческой культуры;   формирование умения применять полученные знания для решения практических задач, проводить доказательные рассуждения, логически обосновывать выводы для изучения школьных естественнонаучных дисциплин на профильном уровне.</w:t>
      </w:r>
    </w:p>
    <w:p w:rsidR="00C929A0" w:rsidRPr="00C929A0" w:rsidRDefault="00C929A0" w:rsidP="00C929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приобретают и совершенствуют опыт:</w:t>
      </w:r>
    </w:p>
    <w:p w:rsidR="00C929A0" w:rsidRPr="00C929A0" w:rsidRDefault="00C929A0" w:rsidP="00C929A0">
      <w:pPr>
        <w:numPr>
          <w:ilvl w:val="0"/>
          <w:numId w:val="18"/>
        </w:numPr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дисциплин.</w:t>
      </w:r>
    </w:p>
    <w:p w:rsidR="00C929A0" w:rsidRPr="00C929A0" w:rsidRDefault="00C929A0" w:rsidP="00C929A0">
      <w:pPr>
        <w:numPr>
          <w:ilvl w:val="0"/>
          <w:numId w:val="18"/>
        </w:numPr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выполнение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эксперимента.</w:t>
      </w:r>
    </w:p>
    <w:p w:rsidR="00C929A0" w:rsidRPr="00C929A0" w:rsidRDefault="00C929A0" w:rsidP="00C929A0">
      <w:pPr>
        <w:numPr>
          <w:ilvl w:val="0"/>
          <w:numId w:val="18"/>
        </w:numPr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 с источником информации, обобщения и систематизации полученной информации, интегрирования ее в личный опыт.</w:t>
      </w:r>
    </w:p>
    <w:p w:rsidR="00C929A0" w:rsidRPr="00C929A0" w:rsidRDefault="00C929A0" w:rsidP="00C929A0">
      <w:pPr>
        <w:numPr>
          <w:ilvl w:val="0"/>
          <w:numId w:val="18"/>
        </w:numPr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суждений.</w:t>
      </w:r>
    </w:p>
    <w:p w:rsidR="00C929A0" w:rsidRPr="00C929A0" w:rsidRDefault="00C929A0" w:rsidP="00C929A0">
      <w:pPr>
        <w:numPr>
          <w:ilvl w:val="0"/>
          <w:numId w:val="18"/>
        </w:numPr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929A0" w:rsidRPr="00C929A0" w:rsidRDefault="00C929A0" w:rsidP="00C929A0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данной программы  обеспечивает освоение </w:t>
      </w:r>
      <w:proofErr w:type="spellStart"/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бщеучебных</w:t>
      </w:r>
      <w:proofErr w:type="spellEnd"/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умений и компетенций в рамках информационно- коммуникативной деятельности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9A0" w:rsidRPr="00C929A0" w:rsidRDefault="00C929A0" w:rsidP="00C929A0">
      <w:pPr>
        <w:numPr>
          <w:ilvl w:val="0"/>
          <w:numId w:val="1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C929A0" w:rsidRPr="00C929A0" w:rsidRDefault="00C929A0" w:rsidP="00C929A0">
      <w:pPr>
        <w:numPr>
          <w:ilvl w:val="0"/>
          <w:numId w:val="1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интегрирования в личный опыт новой, в том числе самостоятельно полученной информации;</w:t>
      </w:r>
    </w:p>
    <w:p w:rsidR="00C929A0" w:rsidRPr="00C929A0" w:rsidRDefault="00C929A0" w:rsidP="00C929A0">
      <w:pPr>
        <w:numPr>
          <w:ilvl w:val="0"/>
          <w:numId w:val="1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условия для плодотворного участия в работе в группе, самостоятельной и мотивированной организации своей деятельности, использования приобретенных знаний и навыков в практической деятельности и повседневной жизни для исследования несложных практических ситуаций </w:t>
      </w:r>
    </w:p>
    <w:p w:rsidR="00C929A0" w:rsidRPr="00C929A0" w:rsidRDefault="00C929A0" w:rsidP="00C929A0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данных условий предполагается использовать </w:t>
      </w:r>
      <w:proofErr w:type="spellStart"/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организации обучения математике: самостоятельные работы обучающего характера, домашняя творческая работа, задания на поиск 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нестандартных способов решения. </w:t>
      </w: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дидактических задач, использование информационно коммуникационные технологии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позволят сориентировать систему уроков не только на передачу «готовых знаний», но на формирование активной личности, мотивированной на самообразование.</w:t>
      </w:r>
    </w:p>
    <w:p w:rsidR="00C929A0" w:rsidRPr="00C929A0" w:rsidRDefault="00C929A0" w:rsidP="00C929A0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средства языка и знаковые системы.</w:t>
      </w:r>
    </w:p>
    <w:p w:rsidR="00C929A0" w:rsidRPr="00C929A0" w:rsidRDefault="00C929A0" w:rsidP="00C929A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оценки учебных достижений обучающихся используется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29A0" w:rsidRPr="00C929A0" w:rsidRDefault="00C929A0" w:rsidP="00C929A0">
      <w:pPr>
        <w:numPr>
          <w:ilvl w:val="0"/>
          <w:numId w:val="2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проверочных работ, тестов, математических диктантов, самостоятельных работ;</w:t>
      </w:r>
    </w:p>
    <w:p w:rsidR="00C929A0" w:rsidRPr="00C929A0" w:rsidRDefault="00C929A0" w:rsidP="00C929A0">
      <w:pPr>
        <w:numPr>
          <w:ilvl w:val="0"/>
          <w:numId w:val="2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контроль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  контрольных работ;</w:t>
      </w:r>
    </w:p>
    <w:p w:rsidR="00C929A0" w:rsidRPr="00C929A0" w:rsidRDefault="00C929A0" w:rsidP="00C929A0">
      <w:pPr>
        <w:numPr>
          <w:ilvl w:val="0"/>
          <w:numId w:val="20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Pr="00C9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контрольной работы.</w:t>
      </w:r>
    </w:p>
    <w:p w:rsidR="00C929A0" w:rsidRDefault="00C929A0" w:rsidP="00C929A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29A0" w:rsidRDefault="00C929A0" w:rsidP="00C929A0">
      <w:pPr>
        <w:pStyle w:val="a9"/>
        <w:spacing w:before="177"/>
        <w:jc w:val="center"/>
        <w:rPr>
          <w:b/>
          <w:sz w:val="28"/>
          <w:szCs w:val="28"/>
        </w:rPr>
      </w:pPr>
      <w:r w:rsidRPr="00C929A0">
        <w:rPr>
          <w:b/>
          <w:sz w:val="28"/>
          <w:szCs w:val="28"/>
        </w:rPr>
        <w:t>Цели изучения  алгебры и начал анализа в 10 классе:</w:t>
      </w:r>
    </w:p>
    <w:p w:rsidR="00896B16" w:rsidRPr="00C929A0" w:rsidRDefault="00896B16" w:rsidP="00C929A0">
      <w:pPr>
        <w:pStyle w:val="a9"/>
        <w:spacing w:before="177"/>
        <w:jc w:val="center"/>
        <w:rPr>
          <w:b/>
          <w:sz w:val="28"/>
          <w:szCs w:val="28"/>
        </w:rPr>
      </w:pPr>
    </w:p>
    <w:p w:rsidR="00C929A0" w:rsidRPr="00C929A0" w:rsidRDefault="00C929A0" w:rsidP="00C929A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b/>
          <w:sz w:val="28"/>
          <w:szCs w:val="28"/>
        </w:rPr>
        <w:t>формирование представлений</w:t>
      </w:r>
      <w:r w:rsidRPr="00C929A0">
        <w:rPr>
          <w:rFonts w:ascii="Times New Roman" w:hAnsi="Times New Roman" w:cs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C929A0" w:rsidRPr="00C929A0" w:rsidRDefault="00C929A0" w:rsidP="00C929A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C929A0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929A0" w:rsidRPr="00C929A0" w:rsidRDefault="00C929A0" w:rsidP="00C929A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b/>
          <w:sz w:val="28"/>
          <w:szCs w:val="28"/>
        </w:rPr>
        <w:t>овладение математическими знаниями и умениями</w:t>
      </w:r>
      <w:r w:rsidRPr="00C929A0">
        <w:rPr>
          <w:rFonts w:ascii="Times New Roman" w:hAnsi="Times New Roman" w:cs="Times New Roman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929A0" w:rsidRPr="00C929A0" w:rsidRDefault="00C929A0" w:rsidP="00C929A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C929A0">
        <w:rPr>
          <w:rFonts w:ascii="Times New Roman" w:hAnsi="Times New Roman" w:cs="Times New Roman"/>
          <w:sz w:val="28"/>
          <w:szCs w:val="28"/>
        </w:rPr>
        <w:t xml:space="preserve">средствами математики культуры личности: </w:t>
      </w:r>
      <w:r w:rsidRPr="00C929A0">
        <w:rPr>
          <w:rFonts w:ascii="Times New Roman" w:hAnsi="Times New Roman" w:cs="Times New Roman"/>
          <w:color w:val="000000"/>
          <w:sz w:val="28"/>
          <w:szCs w:val="28"/>
        </w:rPr>
        <w:t>отношения к математике как части общечеловеческой культуры:</w:t>
      </w:r>
      <w:r w:rsidRPr="00C929A0">
        <w:rPr>
          <w:rFonts w:ascii="Times New Roman" w:hAnsi="Times New Roman" w:cs="Times New Roman"/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929A0" w:rsidRPr="00C929A0" w:rsidRDefault="00C929A0" w:rsidP="00C929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29A0" w:rsidRPr="00896B16" w:rsidRDefault="00C929A0" w:rsidP="00C929A0">
      <w:pPr>
        <w:pStyle w:val="6"/>
        <w:keepNext w:val="0"/>
        <w:widowControl w:val="0"/>
        <w:ind w:firstLine="56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896B16">
        <w:rPr>
          <w:rFonts w:ascii="Times New Roman" w:hAnsi="Times New Roman" w:cs="Times New Roman"/>
          <w:i w:val="0"/>
          <w:color w:val="auto"/>
          <w:sz w:val="28"/>
          <w:szCs w:val="28"/>
        </w:rPr>
        <w:t>Общеучебные</w:t>
      </w:r>
      <w:proofErr w:type="spellEnd"/>
      <w:r w:rsidRPr="00896B1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умения, навыки и способы деятельности:</w:t>
      </w:r>
    </w:p>
    <w:p w:rsidR="00C929A0" w:rsidRPr="00896B16" w:rsidRDefault="00C929A0" w:rsidP="00C929A0">
      <w:pPr>
        <w:spacing w:line="240" w:lineRule="auto"/>
        <w:jc w:val="both"/>
        <w:rPr>
          <w:rFonts w:ascii="Times New Roman" w:hAnsi="Times New Roman" w:cs="Times New Roman"/>
        </w:rPr>
      </w:pPr>
    </w:p>
    <w:p w:rsidR="00C929A0" w:rsidRPr="00C929A0" w:rsidRDefault="00C929A0" w:rsidP="00C929A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sz w:val="28"/>
          <w:szCs w:val="28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C929A0" w:rsidRPr="00C929A0" w:rsidRDefault="00C929A0" w:rsidP="00C929A0">
      <w:pPr>
        <w:pStyle w:val="a8"/>
        <w:widowControl w:val="0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sz w:val="28"/>
          <w:szCs w:val="28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929A0" w:rsidRPr="00C929A0" w:rsidRDefault="00C929A0" w:rsidP="00C929A0">
      <w:pPr>
        <w:pStyle w:val="ab"/>
        <w:widowControl w:val="0"/>
        <w:numPr>
          <w:ilvl w:val="0"/>
          <w:numId w:val="12"/>
        </w:numPr>
        <w:ind w:left="0"/>
        <w:jc w:val="both"/>
        <w:rPr>
          <w:b w:val="0"/>
          <w:sz w:val="28"/>
          <w:szCs w:val="28"/>
        </w:rPr>
      </w:pPr>
      <w:r w:rsidRPr="00C929A0">
        <w:rPr>
          <w:b w:val="0"/>
          <w:sz w:val="28"/>
          <w:szCs w:val="28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</w:t>
      </w:r>
      <w:r w:rsidRPr="00C929A0">
        <w:rPr>
          <w:b w:val="0"/>
          <w:sz w:val="28"/>
          <w:szCs w:val="28"/>
        </w:rPr>
        <w:lastRenderedPageBreak/>
        <w:t>составления формул на основе обобщения частных случаев и эксперимента;</w:t>
      </w:r>
    </w:p>
    <w:p w:rsidR="00C929A0" w:rsidRPr="00C929A0" w:rsidRDefault="00C929A0" w:rsidP="00C929A0">
      <w:pPr>
        <w:pStyle w:val="a8"/>
        <w:widowControl w:val="0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sz w:val="28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C929A0" w:rsidRPr="00C929A0" w:rsidRDefault="00C929A0" w:rsidP="00C929A0">
      <w:pPr>
        <w:pStyle w:val="a8"/>
        <w:widowControl w:val="0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9A0">
        <w:rPr>
          <w:rFonts w:ascii="Times New Roman" w:hAnsi="Times New Roman" w:cs="Times New Roman"/>
          <w:sz w:val="28"/>
          <w:szCs w:val="28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929A0" w:rsidRPr="00C929A0" w:rsidRDefault="00C929A0" w:rsidP="00C929A0">
      <w:pPr>
        <w:pStyle w:val="a9"/>
        <w:numPr>
          <w:ilvl w:val="0"/>
          <w:numId w:val="12"/>
        </w:numPr>
        <w:spacing w:before="177"/>
        <w:ind w:left="0"/>
        <w:jc w:val="both"/>
        <w:rPr>
          <w:sz w:val="28"/>
          <w:szCs w:val="28"/>
        </w:rPr>
      </w:pPr>
      <w:r w:rsidRPr="00C929A0">
        <w:rPr>
          <w:sz w:val="28"/>
          <w:szCs w:val="28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929A0" w:rsidRPr="00C929A0" w:rsidRDefault="00C929A0" w:rsidP="00C929A0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C929A0">
        <w:rPr>
          <w:rStyle w:val="FontStyle11"/>
          <w:sz w:val="28"/>
          <w:szCs w:val="28"/>
        </w:rPr>
        <w:t>На основании требований Государственного образовательного стандарта  в содержа</w:t>
      </w:r>
      <w:r w:rsidRPr="00C929A0">
        <w:rPr>
          <w:rStyle w:val="FontStyle11"/>
          <w:sz w:val="28"/>
          <w:szCs w:val="28"/>
        </w:rPr>
        <w:softHyphen/>
        <w:t>нии календарно-тематического планирования предполагается реализовать актуальные в настоя</w:t>
      </w:r>
      <w:r w:rsidRPr="00C929A0">
        <w:rPr>
          <w:rStyle w:val="FontStyle11"/>
          <w:sz w:val="28"/>
          <w:szCs w:val="28"/>
        </w:rPr>
        <w:softHyphen/>
        <w:t xml:space="preserve">щее время </w:t>
      </w:r>
      <w:proofErr w:type="spellStart"/>
      <w:r w:rsidRPr="00C929A0">
        <w:rPr>
          <w:rStyle w:val="FontStyle11"/>
          <w:sz w:val="28"/>
          <w:szCs w:val="28"/>
        </w:rPr>
        <w:t>компетентностный</w:t>
      </w:r>
      <w:proofErr w:type="spellEnd"/>
      <w:r w:rsidRPr="00C929A0">
        <w:rPr>
          <w:rStyle w:val="FontStyle11"/>
          <w:sz w:val="28"/>
          <w:szCs w:val="28"/>
        </w:rPr>
        <w:t>, личностн</w:t>
      </w:r>
      <w:proofErr w:type="gramStart"/>
      <w:r w:rsidRPr="00C929A0">
        <w:rPr>
          <w:rStyle w:val="FontStyle11"/>
          <w:sz w:val="28"/>
          <w:szCs w:val="28"/>
        </w:rPr>
        <w:t>о-</w:t>
      </w:r>
      <w:proofErr w:type="gramEnd"/>
      <w:r w:rsidRPr="00C929A0">
        <w:rPr>
          <w:rStyle w:val="FontStyle11"/>
          <w:sz w:val="28"/>
          <w:szCs w:val="28"/>
        </w:rPr>
        <w:t xml:space="preserve"> ориентированный, </w:t>
      </w:r>
      <w:proofErr w:type="spellStart"/>
      <w:r w:rsidRPr="00C929A0">
        <w:rPr>
          <w:rStyle w:val="FontStyle11"/>
          <w:sz w:val="28"/>
          <w:szCs w:val="28"/>
        </w:rPr>
        <w:t>деятельностный</w:t>
      </w:r>
      <w:proofErr w:type="spellEnd"/>
      <w:r w:rsidRPr="00C929A0">
        <w:rPr>
          <w:rStyle w:val="FontStyle11"/>
          <w:sz w:val="28"/>
          <w:szCs w:val="28"/>
        </w:rPr>
        <w:t xml:space="preserve">  подходы, которые определяют </w:t>
      </w:r>
      <w:r w:rsidRPr="00C929A0">
        <w:rPr>
          <w:rStyle w:val="FontStyle12"/>
          <w:sz w:val="28"/>
          <w:szCs w:val="28"/>
        </w:rPr>
        <w:t>задачи обучения:</w:t>
      </w:r>
    </w:p>
    <w:p w:rsidR="00C929A0" w:rsidRPr="00C929A0" w:rsidRDefault="00C929A0" w:rsidP="00C929A0">
      <w:pPr>
        <w:pStyle w:val="Style2"/>
        <w:widowControl/>
        <w:numPr>
          <w:ilvl w:val="0"/>
          <w:numId w:val="13"/>
        </w:numPr>
        <w:tabs>
          <w:tab w:val="left" w:pos="55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C929A0">
        <w:rPr>
          <w:rStyle w:val="FontStyle11"/>
          <w:sz w:val="28"/>
          <w:szCs w:val="28"/>
        </w:rPr>
        <w:t>приобретение математических знаний и умений;</w:t>
      </w:r>
    </w:p>
    <w:p w:rsidR="00C929A0" w:rsidRPr="00C929A0" w:rsidRDefault="00C929A0" w:rsidP="00C929A0">
      <w:pPr>
        <w:pStyle w:val="Style2"/>
        <w:widowControl/>
        <w:numPr>
          <w:ilvl w:val="0"/>
          <w:numId w:val="13"/>
        </w:numPr>
        <w:tabs>
          <w:tab w:val="left" w:pos="55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C929A0">
        <w:rPr>
          <w:rStyle w:val="FontStyle11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C929A0" w:rsidRPr="00C929A0" w:rsidRDefault="00C929A0" w:rsidP="00C929A0">
      <w:pPr>
        <w:pStyle w:val="Style2"/>
        <w:widowControl/>
        <w:tabs>
          <w:tab w:val="left" w:pos="55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C929A0">
        <w:rPr>
          <w:rStyle w:val="FontStyle11"/>
          <w:sz w:val="28"/>
          <w:szCs w:val="28"/>
        </w:rPr>
        <w:t>• освоение компетенций (учебно-познавательной, коммуникативной, рефлексивной, лично</w:t>
      </w:r>
      <w:r w:rsidRPr="00C929A0">
        <w:rPr>
          <w:rStyle w:val="FontStyle11"/>
          <w:sz w:val="28"/>
          <w:szCs w:val="28"/>
        </w:rPr>
        <w:softHyphen/>
        <w:t>стного саморазвития, ценностно-ориентационной) и профессионально-трудового выбора.</w:t>
      </w:r>
    </w:p>
    <w:p w:rsidR="00C929A0" w:rsidRPr="00C929A0" w:rsidRDefault="00C929A0" w:rsidP="00B65889">
      <w:pPr>
        <w:rPr>
          <w:rFonts w:ascii="Times New Roman" w:hAnsi="Times New Roman" w:cs="Times New Roman"/>
          <w:sz w:val="24"/>
          <w:szCs w:val="24"/>
        </w:rPr>
      </w:pPr>
    </w:p>
    <w:p w:rsidR="00C929A0" w:rsidRDefault="00C929A0" w:rsidP="00C929A0">
      <w:pPr>
        <w:pStyle w:val="a9"/>
        <w:spacing w:before="177"/>
        <w:ind w:left="720" w:right="-5"/>
        <w:jc w:val="center"/>
        <w:rPr>
          <w:b/>
          <w:sz w:val="28"/>
          <w:szCs w:val="28"/>
        </w:rPr>
      </w:pPr>
      <w:r w:rsidRPr="00C929A0">
        <w:rPr>
          <w:b/>
          <w:sz w:val="28"/>
          <w:szCs w:val="28"/>
        </w:rPr>
        <w:t>Задачи  изучения   тем профильного курса  по алгебре и началам математического анализа:</w:t>
      </w:r>
    </w:p>
    <w:p w:rsidR="00ED6628" w:rsidRPr="00C929A0" w:rsidRDefault="00ED6628" w:rsidP="00C929A0">
      <w:pPr>
        <w:pStyle w:val="a9"/>
        <w:spacing w:before="177"/>
        <w:ind w:left="720" w:right="-5"/>
        <w:jc w:val="center"/>
        <w:rPr>
          <w:b/>
          <w:sz w:val="28"/>
          <w:szCs w:val="28"/>
        </w:rPr>
      </w:pPr>
    </w:p>
    <w:p w:rsidR="00C929A0" w:rsidRP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 w:rsidRPr="00C929A0">
        <w:rPr>
          <w:sz w:val="28"/>
          <w:szCs w:val="28"/>
        </w:rPr>
        <w:t>Научить учащихся преобразовывать выражения, содержащие модуль;</w:t>
      </w:r>
    </w:p>
    <w:p w:rsidR="00C929A0" w:rsidRP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 w:rsidRPr="00C929A0">
        <w:rPr>
          <w:sz w:val="28"/>
          <w:szCs w:val="28"/>
        </w:rPr>
        <w:t>Научить решать уравнения и неравенства, содержащие модуль;</w:t>
      </w:r>
    </w:p>
    <w:p w:rsidR="00C929A0" w:rsidRP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 w:rsidRPr="00C929A0">
        <w:rPr>
          <w:sz w:val="28"/>
          <w:szCs w:val="28"/>
        </w:rPr>
        <w:t>Научить строить графики, содержащие модуль;</w:t>
      </w:r>
    </w:p>
    <w:p w:rsidR="00C929A0" w:rsidRP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 w:rsidRPr="00C929A0">
        <w:rPr>
          <w:sz w:val="28"/>
          <w:szCs w:val="28"/>
        </w:rPr>
        <w:t>Делить многочлены, используя разные способы;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Познакомиться с понятием множества и его элементов;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Познакомиться с числовыми множествами;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Познакомиться с понятием высказываний;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Познакомиться с символами общности и существования;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Находить корни многочлена;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Решать уравнения высших степеней;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Решать возвратные, однородные и симметрические уравнения;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Решать неравенства методом интервалов;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Научиться решать системы уравнений разными методами;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Научиться решать текстовые задачи на составление систем уравнений;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Научиться решать несложные системы тригонометрических уравнений;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Научиться решать несложные тригонометрические неравенства.</w:t>
      </w:r>
    </w:p>
    <w:p w:rsidR="00C929A0" w:rsidRDefault="00C929A0" w:rsidP="00C929A0">
      <w:pPr>
        <w:pStyle w:val="a9"/>
        <w:numPr>
          <w:ilvl w:val="0"/>
          <w:numId w:val="9"/>
        </w:num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Помочь ученику оценить свой потенциал с точки зрения образовательной перспективы.</w:t>
      </w:r>
    </w:p>
    <w:p w:rsidR="00C929A0" w:rsidRDefault="00C929A0" w:rsidP="00C929A0"/>
    <w:p w:rsidR="00C929A0" w:rsidRDefault="00C929A0" w:rsidP="00C929A0">
      <w:pPr>
        <w:pStyle w:val="a9"/>
        <w:ind w:left="72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 к уровню  изучения   тем профильного курса:</w:t>
      </w:r>
    </w:p>
    <w:p w:rsidR="00ED6628" w:rsidRDefault="00ED6628" w:rsidP="00C929A0">
      <w:pPr>
        <w:pStyle w:val="a9"/>
        <w:ind w:left="720" w:right="-5"/>
        <w:jc w:val="center"/>
        <w:rPr>
          <w:b/>
          <w:sz w:val="28"/>
          <w:szCs w:val="28"/>
        </w:rPr>
      </w:pP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lastRenderedPageBreak/>
        <w:t>1.Научить учащихся преобразовывать выражения, содержащие модуль;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2.Научить решать уравнения и неравенства, содержащие модуль;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3.Научить строить графики, содержащие модуль;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4.Делить многочлены, используя разные способы;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5.Находить корни многочлена;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6.Решать уравнения высших степеней;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7.Решать возвратные, однородные и симметрические уравнения;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8.Решать неравенства методом интервалов;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9.Научиться решать системы уравнений разными методами;</w:t>
      </w:r>
    </w:p>
    <w:p w:rsidR="00C929A0" w:rsidRDefault="00C929A0" w:rsidP="00C929A0">
      <w:pPr>
        <w:pStyle w:val="a9"/>
        <w:ind w:left="284" w:right="-5"/>
        <w:rPr>
          <w:sz w:val="28"/>
          <w:szCs w:val="28"/>
        </w:rPr>
      </w:pPr>
      <w:r>
        <w:rPr>
          <w:sz w:val="28"/>
          <w:szCs w:val="28"/>
        </w:rPr>
        <w:t>10. Научиться решать текстовые задачи на составление систем уравнений;</w:t>
      </w:r>
    </w:p>
    <w:p w:rsidR="00F0662F" w:rsidRDefault="00F0662F" w:rsidP="00475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C9" w:rsidRDefault="002044C9" w:rsidP="002044C9">
      <w:pPr>
        <w:pStyle w:val="a9"/>
        <w:spacing w:before="1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МАТЕМАТИЧЕСКОЙ ПОДГОТОВКЕ УЧАЩИХСЯ 10 КЛАССОВ</w:t>
      </w:r>
    </w:p>
    <w:p w:rsidR="002044C9" w:rsidRDefault="002044C9" w:rsidP="002044C9">
      <w:pPr>
        <w:pStyle w:val="a9"/>
        <w:spacing w:before="177"/>
        <w:jc w:val="both"/>
        <w:rPr>
          <w:b/>
          <w:sz w:val="28"/>
          <w:szCs w:val="28"/>
        </w:rPr>
      </w:pPr>
    </w:p>
    <w:p w:rsidR="002044C9" w:rsidRDefault="002044C9" w:rsidP="002044C9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результате изучения алгебры и начала анализа на базовом уровне ученик должен</w:t>
      </w:r>
    </w:p>
    <w:p w:rsidR="002044C9" w:rsidRPr="002044C9" w:rsidRDefault="002044C9" w:rsidP="002044C9">
      <w:pPr>
        <w:pStyle w:val="Style4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2044C9">
        <w:rPr>
          <w:rStyle w:val="FontStyle11"/>
          <w:sz w:val="28"/>
          <w:szCs w:val="28"/>
        </w:rPr>
        <w:t>знать/понимать:</w:t>
      </w:r>
    </w:p>
    <w:p w:rsidR="002044C9" w:rsidRPr="002044C9" w:rsidRDefault="002044C9" w:rsidP="002044C9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2044C9">
        <w:rPr>
          <w:rStyle w:val="FontStyle12"/>
          <w:sz w:val="28"/>
          <w:szCs w:val="28"/>
        </w:rPr>
        <w:t xml:space="preserve">- </w:t>
      </w:r>
      <w:r w:rsidRPr="002044C9">
        <w:rPr>
          <w:rStyle w:val="FontStyle12"/>
          <w:b w:val="0"/>
          <w:sz w:val="28"/>
          <w:szCs w:val="28"/>
        </w:rPr>
        <w:t xml:space="preserve">значение математической науки для решения задач, возникающих </w:t>
      </w:r>
      <w:r w:rsidRPr="002044C9">
        <w:rPr>
          <w:rStyle w:val="FontStyle16"/>
          <w:b w:val="0"/>
          <w:sz w:val="28"/>
          <w:szCs w:val="28"/>
        </w:rPr>
        <w:t>в теории и практике</w:t>
      </w:r>
      <w:r w:rsidRPr="002044C9">
        <w:rPr>
          <w:rStyle w:val="FontStyle12"/>
          <w:b w:val="0"/>
          <w:sz w:val="28"/>
          <w:szCs w:val="28"/>
        </w:rPr>
        <w:t xml:space="preserve">; широту и в то же время ограниченность применения математических </w:t>
      </w:r>
      <w:r w:rsidRPr="002044C9">
        <w:rPr>
          <w:rStyle w:val="FontStyle16"/>
          <w:b w:val="0"/>
          <w:sz w:val="28"/>
          <w:szCs w:val="28"/>
        </w:rPr>
        <w:t>методов</w:t>
      </w:r>
      <w:r w:rsidRPr="002044C9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2044C9">
        <w:rPr>
          <w:rStyle w:val="FontStyle12"/>
          <w:b w:val="0"/>
          <w:sz w:val="28"/>
          <w:szCs w:val="28"/>
        </w:rPr>
        <w:t>иссле</w:t>
      </w:r>
      <w:r w:rsidRPr="002044C9">
        <w:rPr>
          <w:rStyle w:val="FontStyle12"/>
          <w:b w:val="0"/>
          <w:sz w:val="28"/>
          <w:szCs w:val="28"/>
        </w:rPr>
        <w:softHyphen/>
        <w:t>дованию процессов и явлений в природе и обществе;</w:t>
      </w:r>
    </w:p>
    <w:p w:rsidR="002044C9" w:rsidRPr="002044C9" w:rsidRDefault="002044C9" w:rsidP="002044C9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2044C9">
        <w:rPr>
          <w:rStyle w:val="FontStyle12"/>
          <w:b w:val="0"/>
          <w:sz w:val="28"/>
          <w:szCs w:val="28"/>
        </w:rPr>
        <w:t xml:space="preserve">значение практики и вопросов, возникающих в самой математике </w:t>
      </w:r>
      <w:r w:rsidRPr="002044C9">
        <w:rPr>
          <w:rStyle w:val="FontStyle17"/>
          <w:b/>
          <w:sz w:val="28"/>
          <w:szCs w:val="28"/>
        </w:rPr>
        <w:t xml:space="preserve">для формирования </w:t>
      </w:r>
      <w:r w:rsidRPr="002044C9">
        <w:rPr>
          <w:rStyle w:val="FontStyle12"/>
          <w:b w:val="0"/>
          <w:sz w:val="28"/>
          <w:szCs w:val="28"/>
        </w:rPr>
        <w:t>и раз</w:t>
      </w:r>
      <w:r w:rsidRPr="002044C9">
        <w:rPr>
          <w:rStyle w:val="FontStyle12"/>
          <w:b w:val="0"/>
          <w:sz w:val="28"/>
          <w:szCs w:val="28"/>
        </w:rPr>
        <w:softHyphen/>
        <w:t>вития математической науки; историю развития понятия числа, создания математическ</w:t>
      </w:r>
      <w:r w:rsidRPr="002044C9">
        <w:rPr>
          <w:rStyle w:val="FontStyle17"/>
          <w:b/>
          <w:sz w:val="28"/>
          <w:szCs w:val="28"/>
        </w:rPr>
        <w:t xml:space="preserve">ого </w:t>
      </w:r>
      <w:r w:rsidRPr="002044C9">
        <w:rPr>
          <w:rStyle w:val="FontStyle12"/>
          <w:b w:val="0"/>
          <w:sz w:val="28"/>
          <w:szCs w:val="28"/>
        </w:rPr>
        <w:t>ана</w:t>
      </w:r>
      <w:r w:rsidRPr="002044C9">
        <w:rPr>
          <w:rStyle w:val="FontStyle12"/>
          <w:b w:val="0"/>
          <w:sz w:val="28"/>
          <w:szCs w:val="28"/>
        </w:rPr>
        <w:softHyphen/>
        <w:t>лиза;</w:t>
      </w:r>
    </w:p>
    <w:p w:rsidR="002044C9" w:rsidRPr="002044C9" w:rsidRDefault="002044C9" w:rsidP="002044C9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2044C9">
        <w:rPr>
          <w:rStyle w:val="FontStyle12"/>
          <w:b w:val="0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044C9" w:rsidRPr="002044C9" w:rsidRDefault="002044C9" w:rsidP="002044C9">
      <w:pPr>
        <w:pStyle w:val="Style6"/>
        <w:widowControl/>
        <w:tabs>
          <w:tab w:val="left" w:pos="622"/>
        </w:tabs>
        <w:spacing w:line="240" w:lineRule="auto"/>
        <w:ind w:firstLine="709"/>
        <w:rPr>
          <w:rStyle w:val="FontStyle12"/>
          <w:b w:val="0"/>
          <w:spacing w:val="30"/>
          <w:sz w:val="28"/>
          <w:szCs w:val="28"/>
        </w:rPr>
      </w:pPr>
      <w:r w:rsidRPr="002044C9">
        <w:rPr>
          <w:rStyle w:val="FontStyle12"/>
          <w:b w:val="0"/>
          <w:sz w:val="28"/>
          <w:szCs w:val="28"/>
        </w:rPr>
        <w:t xml:space="preserve">- вероятностный характер различных процессов окружающего </w:t>
      </w:r>
      <w:r w:rsidRPr="002044C9">
        <w:rPr>
          <w:rStyle w:val="FontStyle12"/>
          <w:b w:val="0"/>
          <w:spacing w:val="30"/>
          <w:sz w:val="28"/>
          <w:szCs w:val="28"/>
        </w:rPr>
        <w:t>мира.</w:t>
      </w:r>
    </w:p>
    <w:p w:rsidR="002044C9" w:rsidRPr="002044C9" w:rsidRDefault="002044C9" w:rsidP="002044C9">
      <w:pPr>
        <w:pStyle w:val="Style6"/>
        <w:tabs>
          <w:tab w:val="left" w:pos="622"/>
        </w:tabs>
        <w:spacing w:line="240" w:lineRule="auto"/>
        <w:ind w:firstLine="709"/>
        <w:rPr>
          <w:rStyle w:val="FontStyle12"/>
          <w:spacing w:val="30"/>
          <w:sz w:val="28"/>
          <w:szCs w:val="28"/>
        </w:rPr>
      </w:pPr>
      <w:r w:rsidRPr="002044C9">
        <w:rPr>
          <w:rStyle w:val="FontStyle12"/>
          <w:spacing w:val="30"/>
          <w:sz w:val="28"/>
          <w:szCs w:val="28"/>
        </w:rPr>
        <w:t>уметь</w:t>
      </w:r>
    </w:p>
    <w:p w:rsidR="002044C9" w:rsidRPr="002044C9" w:rsidRDefault="002044C9" w:rsidP="002044C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044C9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044C9" w:rsidRPr="002044C9" w:rsidRDefault="002044C9" w:rsidP="002044C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044C9" w:rsidRPr="002044C9" w:rsidRDefault="002044C9" w:rsidP="002044C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2044C9" w:rsidRPr="002044C9" w:rsidRDefault="002044C9" w:rsidP="002044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 xml:space="preserve">    использовать приобретенные знания и умения в практической деятельности и повседневной жизни </w:t>
      </w:r>
      <w:proofErr w:type="gramStart"/>
      <w:r w:rsidRPr="002044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044C9">
        <w:rPr>
          <w:rFonts w:ascii="Times New Roman" w:hAnsi="Times New Roman" w:cs="Times New Roman"/>
          <w:b/>
          <w:sz w:val="28"/>
          <w:szCs w:val="28"/>
        </w:rPr>
        <w:t>:</w:t>
      </w:r>
    </w:p>
    <w:p w:rsidR="002044C9" w:rsidRPr="002044C9" w:rsidRDefault="002044C9" w:rsidP="002044C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044C9" w:rsidRPr="002044C9" w:rsidRDefault="002044C9" w:rsidP="002044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>Функции и графики</w:t>
      </w:r>
    </w:p>
    <w:p w:rsidR="002044C9" w:rsidRPr="002044C9" w:rsidRDefault="002044C9" w:rsidP="002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2044C9" w:rsidRPr="002044C9" w:rsidRDefault="002044C9" w:rsidP="002044C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значение функции по значению аргумента при различных способах задания функции; </w:t>
      </w:r>
    </w:p>
    <w:p w:rsidR="002044C9" w:rsidRPr="002044C9" w:rsidRDefault="002044C9" w:rsidP="002044C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2044C9" w:rsidRPr="002044C9" w:rsidRDefault="002044C9" w:rsidP="002044C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2044C9" w:rsidRPr="002044C9" w:rsidRDefault="002044C9" w:rsidP="002044C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2044C9" w:rsidRPr="002044C9" w:rsidRDefault="002044C9" w:rsidP="00204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 xml:space="preserve">        использовать приобретенные знания и умения в практической деятельности и повседневной жизни </w:t>
      </w:r>
      <w:proofErr w:type="gramStart"/>
      <w:r w:rsidRPr="002044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044C9">
        <w:rPr>
          <w:rFonts w:ascii="Times New Roman" w:hAnsi="Times New Roman" w:cs="Times New Roman"/>
          <w:b/>
          <w:sz w:val="28"/>
          <w:szCs w:val="28"/>
        </w:rPr>
        <w:t>:</w:t>
      </w:r>
    </w:p>
    <w:p w:rsidR="002044C9" w:rsidRPr="002044C9" w:rsidRDefault="002044C9" w:rsidP="002044C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2044C9" w:rsidRPr="002044C9" w:rsidRDefault="002044C9" w:rsidP="002044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</w:p>
    <w:p w:rsidR="002044C9" w:rsidRPr="002044C9" w:rsidRDefault="002044C9" w:rsidP="002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2044C9" w:rsidRPr="002044C9" w:rsidRDefault="002044C9" w:rsidP="002044C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</w:t>
      </w:r>
    </w:p>
    <w:p w:rsidR="002044C9" w:rsidRPr="002044C9" w:rsidRDefault="002044C9" w:rsidP="00204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4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044C9">
        <w:rPr>
          <w:rFonts w:ascii="Times New Roman" w:hAnsi="Times New Roman" w:cs="Times New Roman"/>
          <w:b/>
          <w:sz w:val="28"/>
          <w:szCs w:val="28"/>
        </w:rPr>
        <w:t>:</w:t>
      </w:r>
    </w:p>
    <w:p w:rsidR="002044C9" w:rsidRPr="002044C9" w:rsidRDefault="002044C9" w:rsidP="002044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044C9" w:rsidRPr="002044C9" w:rsidRDefault="002044C9" w:rsidP="002044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2044C9" w:rsidRPr="002044C9" w:rsidRDefault="002044C9" w:rsidP="002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2044C9" w:rsidRPr="002044C9" w:rsidRDefault="002044C9" w:rsidP="002044C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</w:t>
      </w:r>
    </w:p>
    <w:p w:rsidR="002044C9" w:rsidRPr="002044C9" w:rsidRDefault="002044C9" w:rsidP="002044C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2044C9" w:rsidRPr="002044C9" w:rsidRDefault="002044C9" w:rsidP="002044C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2044C9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2044C9">
        <w:rPr>
          <w:rFonts w:ascii="Times New Roman" w:hAnsi="Times New Roman" w:cs="Times New Roman"/>
          <w:sz w:val="28"/>
          <w:szCs w:val="28"/>
        </w:rPr>
        <w:t>афический метод;</w:t>
      </w:r>
    </w:p>
    <w:p w:rsidR="002044C9" w:rsidRPr="002044C9" w:rsidRDefault="002044C9" w:rsidP="002044C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2044C9" w:rsidRPr="002044C9" w:rsidRDefault="002044C9" w:rsidP="00204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C9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4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044C9">
        <w:rPr>
          <w:rFonts w:ascii="Times New Roman" w:hAnsi="Times New Roman" w:cs="Times New Roman"/>
          <w:b/>
          <w:sz w:val="28"/>
          <w:szCs w:val="28"/>
        </w:rPr>
        <w:t>:</w:t>
      </w:r>
    </w:p>
    <w:p w:rsidR="002044C9" w:rsidRPr="002044C9" w:rsidRDefault="002044C9" w:rsidP="002044C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математических моделей.</w:t>
      </w:r>
    </w:p>
    <w:p w:rsidR="002044C9" w:rsidRPr="002044C9" w:rsidRDefault="002044C9" w:rsidP="0020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4C9" w:rsidRPr="002044C9" w:rsidRDefault="002044C9" w:rsidP="0020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4C9" w:rsidRDefault="002044C9" w:rsidP="002044C9">
      <w:pPr>
        <w:jc w:val="both"/>
        <w:rPr>
          <w:rFonts w:ascii="Times New Roman" w:hAnsi="Times New Roman" w:cs="Times New Roman"/>
          <w:sz w:val="28"/>
          <w:szCs w:val="28"/>
        </w:rPr>
      </w:pPr>
      <w:r w:rsidRPr="002044C9">
        <w:rPr>
          <w:rFonts w:ascii="Times New Roman" w:hAnsi="Times New Roman" w:cs="Times New Roman"/>
          <w:sz w:val="28"/>
          <w:szCs w:val="28"/>
        </w:rPr>
        <w:t>Формой контроля на  профильном курс</w:t>
      </w:r>
      <w:r w:rsidR="00C929A0">
        <w:rPr>
          <w:rFonts w:ascii="Times New Roman" w:hAnsi="Times New Roman" w:cs="Times New Roman"/>
          <w:sz w:val="28"/>
          <w:szCs w:val="28"/>
        </w:rPr>
        <w:t>е  являются контрольные работы, компьютерные тесты в режиме онлайн.</w:t>
      </w:r>
    </w:p>
    <w:p w:rsidR="00896B16" w:rsidRPr="002044C9" w:rsidRDefault="00896B16" w:rsidP="00204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CC" w:rsidRPr="003400CC" w:rsidRDefault="003400CC" w:rsidP="003400CC">
      <w:pPr>
        <w:spacing w:before="120" w:after="120" w:line="360" w:lineRule="auto"/>
        <w:ind w:hanging="357"/>
        <w:jc w:val="center"/>
        <w:rPr>
          <w:rFonts w:ascii="Times New Roman" w:hAnsi="Times New Roman"/>
          <w:b/>
          <w:sz w:val="28"/>
          <w:szCs w:val="28"/>
        </w:rPr>
      </w:pPr>
      <w:r w:rsidRPr="003400CC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3400CC" w:rsidRDefault="003400CC" w:rsidP="003400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00CC" w:rsidRPr="003400CC" w:rsidRDefault="003400CC" w:rsidP="003400CC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7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* Делимость чисел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делимости. Делимость суммы и произведе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ния. Деление с остатком. Признаки делимости. Сравне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ния. Решение уравнений в целых числах.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4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ознакомить с методами решения задач теории чисел, связанных с понятием делимости.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В данной теме рассматриваются основные свойства де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лимости целых чисел на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натуральные числа и решаются задачи на определение факта делимости чисел с опорой на эти свойства и признаки делимости.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Рассматриваются свойства сравнений. Так как сравне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 по модулю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есть не что иное, как «равенство с точно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стью до кратных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т»,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то многие свойства сравнений схожи со свойствами знакомых учащимся равенств (сравнения по одному модулю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почленно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складывают, вычитают, перемно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жают).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Задачи на исследование делимости чисел в теории чисел считаются менее сложными, чем задачи, возникающие при сложении и умножении натуральных чисел. К таким зада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чам, например, относится теорема Ферма о представлении </w:t>
      </w:r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-й степени числа в виде суммы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гс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-х степеней двух других чисел.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Рассказывая учащимся о проблемах теории чисел, жела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 сообщить, что решению уравнений в целых и рацио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нальных числах (так называемых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диофантовых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уравнений) посвящен большой раздел теории чисел. Здесь же рассмат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ривается теорема о целочисленных решениях уравнения первой степени с двумя неизвестными и приводятся приме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ры решения в целых числах уравнения второй степени.</w:t>
      </w:r>
    </w:p>
    <w:p w:rsidR="003400CC" w:rsidRPr="003400CC" w:rsidRDefault="003400CC" w:rsidP="003400CC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63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*Многочлены. Алгебраические уравнения  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Многочлены от одного переменного. Схема Горнера. Многочлен 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(х) и его корень. Теорема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езу. Следствия из теоремы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езу. Алгебраические уравнения. Делимость дву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членов  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т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±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т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на   х ± а.   Симметрические  многочлены.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Многочлены от нескольких переменных. Формулы сокра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щенного умножения для старших степеней. Бином Нью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тона. Системы уравнений.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3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обобщить и систематизировать знания о многочленах, известные из основной школы; на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учить выполнять деление многочленов, возведение двучле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нов в натуральную степень, решать алгебраические уравне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ния, имеющие целые корни, решать системы уравнений, содержащие уравнения степени выше второй; ознакомить с решением уравнений, имеющих рациональные корни.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Продолжается изучение многочленов, алгебраических уравнений и их систем, которые рассматривались в школь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ном курсе алгебры. От рассмотрения линейных и квадрат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ных уравнений учащиеся переходят к алгебраическим уравнениям общего вида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п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х) =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О, где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п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(х)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— многочлен степени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В связи с этим вводятся понятия степени много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члена и его корня.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Отыскание корней многочлена осуществляется разло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жением его на множители. Для этого сначала подробно рассматривается алгоритм деления многочленов уголком, который использовался в арифметике при делении рацио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нальных чисел.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На конкретных примерах показывается, как получает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 формула деления многочленов 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Р(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х) = М(х)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Q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x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и как с ее помощью можно проверить результаты деления много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членов. Эта формула принимается в качестве определения операции деления многочленов по аналогии с делением на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туральных чисел, с которым учащиеся знакомились в кур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се арифметики.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Деление многочленов обычно выполняется уголком или по схеме Горнера. Иногда это удается сделать разложением делимого и делителя на множители. Схема Горнера не яв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ляется обязательным материалом для всех учащихся, но, как показывает опыт, она легко усваивается и ее можно рассмотреть, не требуя от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всех умения ее применять. Мож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но также использовать метод неопределенных коэффици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ентов.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Способ решения алгебраического уравнения разложени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ем его левой части на множители фактически опирается на следствия из теоремы Безу: «Если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г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рень уравнения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п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(х) =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О, то многочлен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п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(х)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делится на двучлен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х -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г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Изучается теорема Безу, формулируются следствия из нее, являющиеся необходимым и достаточным условием деле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ния многочлена на двучлен.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Рассматривается первый способ нахождения целых кор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ней алгебраического уравнения с целыми коэффициентами, если такие корни есть: их следует искать среди делителей свободного члена. Для учащихся, интересующихся матема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тикой, приводится пример отыскания рациональных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ней многочлена с первым коэффициентом, отличным от 1. Среди уравнений, сводящихся к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алгебраическим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, рассмат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риваются рациональные уравнения. Хотя при решении ра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циональных уравнений могут появиться посторонние кор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ни, они легко обнаруживаются проверкой. Поэтому поня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тия равносильности и следствия уравнения на этом этапе не являются необходимыми; эти понятия вводятся позже при рассмотрении иррациональных уравнений и неравенств.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Решение систем нелинейных уравнений проводится как известными учащимся способами (подстановкой или сло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жением), так и делением уравнений и введением вспомога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тельных неизвестных.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Степень с действительным показателем 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Действительные числа. Бесконечно убывающая геомет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рическая прогрессия. Арифметический корень натураль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ной степени. Степень с натуральным и действительным по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казателями.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2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ознакомить с понятием предела последова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тельности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Необходимость расширения множества натуральных чисел до действительных мотивируется возможностью вы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полнять действия, обратные сложению, умножению и воз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ведению в степень, а значит, возможностью решать уравне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 + а = Ь, ах = Ь, х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а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= Ъ.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Рассмотренный в начале темы способ обращения беско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нечной периодической десятичной дроби в обыкновенную обосновывается свойствами сходящихся числовых рядов, в частности, нахождением суммы бесконечно убывающей геометрической прогрессии.</w:t>
      </w:r>
      <w:proofErr w:type="gramEnd"/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Действия над иррациональными числами строго не опре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деляются, а заменяются действиями над их приближенны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ми значениями — рациональными числами.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В связи с рассмотрением последовательных рациональ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ных приближений иррационального числа, а затем и степе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 с иррациональным показателем на интуитивном уровне вводится понятие предела последовательности.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Формулиру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ется и строгое определение предела. Разбирается задача на доказательство того, что данное число является пре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делом последовательно</w:t>
      </w:r>
      <w:r w:rsidR="00682C18">
        <w:rPr>
          <w:rFonts w:ascii="Times New Roman" w:hAnsi="Times New Roman" w:cs="Times New Roman"/>
          <w:iCs/>
          <w:sz w:val="28"/>
          <w:szCs w:val="28"/>
          <w:lang w:eastAsia="ru-RU"/>
        </w:rPr>
        <w:t>сти с помощью определения предела. На данном этапе элементы теории пределов не изучаются.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Арифметический корень натуральной степени 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&gt; 2 из неотрицательного числа и его свойства излагаются тради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ционно. Учащиеся должны уметь вычислять значения кор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ня с помощью определения и свойств и выполнять преобра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зования выражений, содержащих корни.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с иррациональным показателем поясняется на конкретном примере: число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З</m:t>
            </m:r>
          </m:e>
        </m:rad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 </m:t>
        </m:r>
      </m:oMath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рассматривается как после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довательность рациональных приближений З</w:t>
      </w:r>
      <w:r w:rsidRPr="003400C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1,4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, З</w:t>
      </w:r>
      <w:r w:rsidRPr="003400C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1,41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, .... Здесь же формулируются и доказываются свойства степени с действительным показателем, которые будут использо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ваться при решении уравнений, неравенств, исследовании функций.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 Степенная функция 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циональные уравнения.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Иррациональные неравенства.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2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мировать понятие равносильности уравнений, неравенств, систем уравнений и неравенств.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Рассмотрение свой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епенных функций и их графи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ков проводится поэтапно, в зависимости от того, каким числом является показатель: 1) четным натуральным чис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лом; 2) нечетным натуральным числом; 3) числом, про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тивоположным четному натуральному числу; 4) числом, противоположным нечетному натуральному числу; 5)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по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ложительным нецелым числом;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отрицательным неце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лым числом.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Обоснования свой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епенной функции не проводят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ся, они следуют из свойств степени с действительным по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казателем. Например, возрастание функции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 = </w:t>
      </w:r>
      <w:proofErr w:type="spellStart"/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р</w:t>
      </w:r>
      <w:proofErr w:type="spellEnd"/>
      <w:proofErr w:type="gramEnd"/>
      <w:r w:rsidR="00682C18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на про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межутке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 &gt;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О, где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— положительное нецелое число, следует из свойства: «Если 0 &lt;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&lt; х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&gt;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0, то </w:t>
      </w:r>
      <w:r w:rsidR="00682C18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="00682C18" w:rsidRPr="00682C18">
        <w:rPr>
          <w:rFonts w:ascii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)</m:t>
        </m:r>
      </m:oMath>
      <w:r w:rsidRPr="003400CC">
        <w:rPr>
          <w:rFonts w:ascii="Times New Roman" w:hAnsi="Times New Roman" w:cs="Times New Roman"/>
          <w:sz w:val="28"/>
          <w:szCs w:val="28"/>
          <w:lang w:eastAsia="ru-RU"/>
        </w:rPr>
        <w:t>&lt;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)</m:t>
        </m:r>
      </m:oMath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». На примере степенных функций учащиеся знакомятся с понятием ограниченной функции,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учатся доказывать как ограниченность, так и неограниченность функции.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Рассматриваются функции, называемые взаимно обрат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ными. Важно обратить внимание на то, что не всякая функ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ция имеет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обратную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Доказывается симметрия графиков взаимно обратных функции относительно прямой у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Знакомство со сложными и дробно-линейными функ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циями начинается сразу после изучения взаимно обратных функций. Вводятся разные термины для обозначения сложной функции (суперпозиция, композиция), но употребля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ется лишь один. Этот материал в классах базового уровня изучается лишь в ознакомительном плане.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Обращается внимание учащихся на отыскание области определения сложной функции и промежутков ее монотонности. Дока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зывается теорема о промежутках монотонности с опо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рой на определения возрастающей или убывающей функ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ции, что позволяет изложить суть алгоритма доказа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тельства монотонности сложной функции.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Учащиеся знакомятся с дробно-линейными функция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ми. В основной школе учащиеся учились строить график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функции у 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k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/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x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и графики функций, которые получались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сдвигом этого графика. Выделение целой части из дробно-линейного выражения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приводит к знакомому учащимся виду функции.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Определения равносильности уравнений, неравенств и систем уравнений и свойств равносильности дается в связи с предстоящим изучением иррациональных уравнений, 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равенств и систем иррациональных уравнений.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Основным методом решения иррациональных уравнений является возведение обеих частей уравнения в степень с целью перехода к рациональному уравнению-следствию данного.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С помощью графиков решается вопрос о наличии кор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ней и их числе, а также о нахождении приближенных кор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ней, если аналитически решить уравнение трудно.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Изучение иррациональных неравенств не является обя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зательным для всех учащихся. При их изучении на базо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вом уровне основным способом решения является сведение неравенства к системе рациональных неравенств, равно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сильной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данному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После решения задач по данной теме учащиеся выводятся на теоретическое обобщение реше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ния иррациональных неравенств, содержащих в условии единственный корень второй степени.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 Показательная функция 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Показательная функция, ее свойства и график. Показа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тельные уравнения. Показательные неравенства. Системы показательных уравнений и неравенств.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2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изучить свойства показательной функции; научить решать показательные уравнения и 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равенства, системы показательных уравнений.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Свойства показательной функции </w:t>
      </w:r>
      <w:r w:rsidRPr="003400C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х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полностью сле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дуют из свой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епени с действительным показателем. Например, возрастание функции </w:t>
      </w:r>
      <w:r w:rsidRPr="003400C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у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— 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х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&gt;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1, следует из свойства степени: «Если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х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&lt; х</w:t>
      </w:r>
      <w:proofErr w:type="gramStart"/>
      <w:r w:rsidRPr="003400CC">
        <w:rPr>
          <w:rFonts w:ascii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Xl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&lt;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Хг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 &gt;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1».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Решение большинства показательных уравнений и 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равен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одится к решению простейших.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Так как в ходе решения предлагаемых в этой теме пока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зательных уравнений равносильность не нарушается, то проверка найденных корней необязательна. Здесь системы уравнений и неравенств решаются с помощью равносиль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ных преобразований: подстановкой, сложением или умно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жением, заменой переменных и т. д.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 Логарифмическая функция 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Логарифмы. Свойства логарифмов. Десятичные и нату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ральные логарифмы. Логарифмическая функция, ее свой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ства и график. Логарифмические уравнения. Логарифми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ческие неравенства.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3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сформировать понятие логариф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ма числа; научить применять свойства логарифмов при ре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До этой темы в курсе алгебры изучались такие функ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ции, вычисление значений которых сводилось к четырем арифметическим действиям и возведению в степень. Для вычисления значений логарифмической функции нужно уметь находить логарифмы чисел, т. е. выполнять новое для учащихся действие — логарифмирование.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При знакомстве с логарифмами чисел и их свойствами полезны подробные и наглядные объяснения даже в про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фильных классах.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Доказательство свойств логарифма опирается на его определение. На практике рассматриваются логарифмы по различным основаниям, в частности по основанию 10 (де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сятичный логарифм) и по основанию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(натуральный лога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рифм), отсюда возникает необходимость формулы перехода от логарифма по одному основанию к логарифму по друго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му основанию. Так как на инженерном микрокалькулято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ре есть клавиши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In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, то для вычисления логарифма по основаниям, отличным от 10 и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нужно применить форму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лу перехода.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Свойства логарифмической функции активно использу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ются при решении логарифмических уравнений и нера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Изучение свойств логарифмической функции проходит совместно с решением уравнений и неравенств.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При решении логарифмических уравнений и неравенств выполняются различные их преобразования. При этом час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то нарушается равносильность. Поэтому при решении лога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рифмических уравнений необходимо либо делать проверку найденных корней,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либо строго следить за выполненными преобразованиями,  выявляя полученные уравнения-следствия и обосновывая каждый этап преобразования.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При решении логарифмических неравенств нужно следить за тем, чтобы равносильность не нарушалась, так как провер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ку решения неравенства осуществить сложно, а в ряде слу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чаев невозможно.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sz w:val="28"/>
          <w:szCs w:val="28"/>
          <w:lang w:eastAsia="ru-RU"/>
        </w:rPr>
        <w:t>7.  Тригонометрические формулы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Радианная мера угла. Поворот точки вокруг начала ко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ос и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. Формулы сложения. Синус, косинус и тан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генс двойного угла. Синус, косинус и тангенс половинного угла. Формулы приведения. Сумма и разность синусов. Сумма и разность косинусов.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Произведение синусов и коси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нусов.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4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нометрических функций и выполнения преобразований тригонометрических выражений; научить решать простей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шие тригонометрические уравнения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=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1, -1, 0.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Рассматривая определения синуса и косинуса действи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тельного числа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естественно решить самые простые урав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нения, в которых требуется найти число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если синус или косинус его известен, например уравнения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sina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0, </w:t>
      </w:r>
      <w:proofErr w:type="spellStart"/>
      <w:proofErr w:type="gram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а = 1 и т. п. Поскольку для обозначения неизвестного по традиции используется буква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х,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то эти уравнения записыва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ют как обычно: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0,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= 1 и т. п. Решения этих уравнений находятся с помощью единичной окружности.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При изучении степеней чисел рассматривались их свой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ства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p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+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q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= а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р</w:t>
      </w:r>
      <w:proofErr w:type="spellStart"/>
      <w:proofErr w:type="gram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q</w:t>
      </w:r>
      <w:proofErr w:type="spellEnd"/>
      <w:proofErr w:type="gram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p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~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q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= а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val="en-US" w:eastAsia="ru-RU"/>
        </w:rPr>
        <w:t>q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Подобные свойства спра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ведливы и для синуса, косинуса и тангенса. Эти свойства называют формулами сложения. Практически они выражают зависимость между координатами суммы или разно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сти двух чисел а и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через координаты чисел а и (3. Фор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мулы сложения доказываются для косинуса суммы или разности, все остальные формулы сложения получаются как следствия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Формулы сложения являются основными формулами тригонометрии, так как все другие можно получить как следствия: формулы двойного и половинного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углов (для классов базового уровня не являются обязательными), фор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мулы приведения, преобразования суммы и разности в про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изведение.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Из формул сложения выводятся и формулы за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мены произведения синусов и косинусов их суммой, что применяется при решении уравнений.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 Тригонометрические уравнения 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Уравнения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tgx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= а.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Тригонометриче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ские уравнения, сводящиеся к </w:t>
      </w:r>
      <w:proofErr w:type="gramStart"/>
      <w:r w:rsidRPr="003400CC">
        <w:rPr>
          <w:rFonts w:ascii="Times New Roman" w:hAnsi="Times New Roman" w:cs="Times New Roman"/>
          <w:sz w:val="28"/>
          <w:szCs w:val="28"/>
          <w:lang w:eastAsia="ru-RU"/>
        </w:rPr>
        <w:t>алгебраическим</w:t>
      </w:r>
      <w:proofErr w:type="gram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Однородные и линейные уравнения.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Методы замены неизвестного и раз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ложения на множители.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Метод оценки левой и правой час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тей тригонометрического уравнения. Системы тригоно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метрических уравнений. Тригонометрические неравенства.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1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(базовый уровень) — сформировать умение решать простейшие тригонометрические уравне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ния; ознакомить с некоторыми приемами решения тригоно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метрических уравнений.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pacing w:val="42"/>
          <w:sz w:val="28"/>
          <w:szCs w:val="28"/>
          <w:lang w:eastAsia="ru-RU"/>
        </w:rPr>
        <w:t>Основная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цель (профильный уровень) — сформиро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вать понятия арксинуса, арккосинуса, арктангенса числа; научить решать тригонометрические уравнения и систе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мы тригонометрических уравнений, используя различные приемы решения; ознакомить с приемами решения триго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нометрических неравенств.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Как и при решении алгебраических, показательных и логарифмических уравнений, решение тригонометриче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ских уравнений путем различных преобразований сводится к решению простейших: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tgx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Рассмотрение простейших уравнений начинается с урав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нения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а,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формула его корней проще, чем формула корней уравнения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(в их записи часто ис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пользуется необычный для учащихся указатель знака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(-1)</w:t>
      </w:r>
      <w:r w:rsidRPr="003400CC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t>п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>Решение более сложных тригонометрических уравнений, когда выполняются алгебраические и тригонометрические преобразования, сводится к решению простейших.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Рассматриваются следующие типы тригонометрических уравнений: линейные относительно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tgx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>; сводящиеся к квадратным и другим алгебраическим урав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нениям после замены неизвестного; сводящиеся к простей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softHyphen/>
        <w:t>шим тригонометрическим уравнениям после разложения на множители.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На профильном уровне дополнительно изучаются одно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родные (первой и второй степеней) уравнения относи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тельно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sinx</w:t>
      </w:r>
      <w:proofErr w:type="spellEnd"/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</w:t>
      </w:r>
      <w:proofErr w:type="spellStart"/>
      <w:r w:rsidRPr="003400CC">
        <w:rPr>
          <w:rFonts w:ascii="Times New Roman" w:hAnsi="Times New Roman" w:cs="Times New Roman"/>
          <w:sz w:val="28"/>
          <w:szCs w:val="28"/>
          <w:lang w:val="en-US" w:eastAsia="ru-RU"/>
        </w:rPr>
        <w:t>cosx</w:t>
      </w:r>
      <w:proofErr w:type="spellEnd"/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 также сводящиеся к однородным уравнениям. При этом используется метод введения вспо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могательного угла.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При углубленном изучении рассматривается метод предварительной оценки левой и правой частей уравне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ния, который в ряде случаев позволяет легко найти его корни или установить, что их нет.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На профильном уровне рассматриваются тригономет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рические уравнения, для решения которых необходимо применение нескольких методов. Показывается анализ уравнения не по неизвестному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а по значениям синуса и ко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синуса неизвестного,  что часто сужает поиск корней </w:t>
      </w:r>
      <w:r w:rsidRPr="003400CC">
        <w:rPr>
          <w:rFonts w:ascii="Times New Roman" w:hAnsi="Times New Roman" w:cs="Times New Roman"/>
          <w:sz w:val="28"/>
          <w:szCs w:val="28"/>
          <w:lang w:eastAsia="ru-RU"/>
        </w:rPr>
        <w:t xml:space="preserve">уравнения. 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Также показывается метод объединения се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рий корней тригонометрических уравнений. Разбираются подходы к решению несложных систем тригонометриче</w:t>
      </w: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ских уравнений.</w:t>
      </w:r>
    </w:p>
    <w:p w:rsidR="003400CC" w:rsidRPr="003400CC" w:rsidRDefault="003400CC" w:rsidP="0034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CC">
        <w:rPr>
          <w:rFonts w:ascii="Times New Roman" w:hAnsi="Times New Roman" w:cs="Times New Roman"/>
          <w:iCs/>
          <w:sz w:val="28"/>
          <w:szCs w:val="28"/>
          <w:lang w:eastAsia="ru-RU"/>
        </w:rPr>
        <w:t>Рассматриваются простейшие тригонометрические неравенства, которые решаются с помощью единичной окружности.</w:t>
      </w:r>
    </w:p>
    <w:p w:rsidR="00896B16" w:rsidRPr="00896B16" w:rsidRDefault="00896B16" w:rsidP="00896B16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400CC">
        <w:rPr>
          <w:color w:val="000000"/>
          <w:sz w:val="28"/>
          <w:szCs w:val="28"/>
        </w:rPr>
        <w:lastRenderedPageBreak/>
        <w:t>нескольких переменных. Формулы сокращённого умножения для старших</w:t>
      </w:r>
      <w:r w:rsidRPr="00896B16">
        <w:rPr>
          <w:color w:val="000000"/>
          <w:sz w:val="28"/>
          <w:szCs w:val="28"/>
        </w:rPr>
        <w:t xml:space="preserve"> степеней. Бином Ньютона. Системы уравнений.</w:t>
      </w:r>
    </w:p>
    <w:p w:rsidR="00896B16" w:rsidRPr="00896B16" w:rsidRDefault="00896B16" w:rsidP="00896B16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</w:p>
    <w:p w:rsidR="00896B16" w:rsidRPr="00896B16" w:rsidRDefault="00896B16" w:rsidP="00896B16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896B16">
        <w:rPr>
          <w:rStyle w:val="c19"/>
          <w:b/>
          <w:bCs/>
          <w:color w:val="000000"/>
          <w:sz w:val="28"/>
          <w:szCs w:val="28"/>
        </w:rPr>
        <w:t>Повторение (10 ч).</w:t>
      </w:r>
      <w:r w:rsidRPr="00896B1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6B16">
        <w:rPr>
          <w:color w:val="000000"/>
          <w:sz w:val="28"/>
          <w:szCs w:val="28"/>
        </w:rPr>
        <w:t>Решение иррациональных уравнений и неравенств. Решение показательных уравнений и неравенств. Решение логарифмических уравнений и неравенств. Решение тригонометрических уравнений и их систем.</w:t>
      </w:r>
    </w:p>
    <w:p w:rsidR="00B65889" w:rsidRDefault="00B65889" w:rsidP="00475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89" w:rsidRDefault="00B65889" w:rsidP="00475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B16" w:rsidRDefault="00475F51" w:rsidP="00475F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6B16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</w:p>
    <w:p w:rsidR="008A219D" w:rsidRPr="008A219D" w:rsidRDefault="008A219D" w:rsidP="00475F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1134"/>
        <w:gridCol w:w="6293"/>
        <w:gridCol w:w="982"/>
        <w:gridCol w:w="2223"/>
      </w:tblGrid>
      <w:tr w:rsidR="00896B16" w:rsidTr="008A219D">
        <w:tc>
          <w:tcPr>
            <w:tcW w:w="1134" w:type="dxa"/>
          </w:tcPr>
          <w:p w:rsidR="00896B16" w:rsidRDefault="00896B16" w:rsidP="0047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6B16" w:rsidRDefault="00896B16" w:rsidP="0047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93" w:type="dxa"/>
          </w:tcPr>
          <w:p w:rsidR="00896B16" w:rsidRPr="00475F51" w:rsidRDefault="00896B16" w:rsidP="0047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2" w:type="dxa"/>
          </w:tcPr>
          <w:p w:rsidR="00896B16" w:rsidRDefault="00896B16" w:rsidP="0047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96B16" w:rsidRPr="00475F51" w:rsidRDefault="00896B16" w:rsidP="0047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23" w:type="dxa"/>
          </w:tcPr>
          <w:p w:rsidR="00896B16" w:rsidRDefault="00896B16" w:rsidP="0047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CD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Глава4.Степень с действительным показателем.</w:t>
            </w:r>
          </w:p>
          <w:p w:rsidR="00896B16" w:rsidRPr="00CD3831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96B16" w:rsidRPr="00CD3831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Действительные числа.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Бесконечно убывающая геометрическая прогрессия.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Арифметический корень натуральной степени.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Степень с рациональным и действительным показателем.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Контрольная работа № 1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Pr="00CD3831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Степенная функция.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6" w:rsidRPr="00CD3831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§1. </w:t>
            </w:r>
            <w:r w:rsidRPr="00CD3831">
              <w:rPr>
                <w:rFonts w:ascii="Times New Roman" w:hAnsi="Times New Roman" w:cs="Times New Roman"/>
                <w:sz w:val="24"/>
                <w:szCs w:val="24"/>
              </w:rPr>
              <w:t>Степенная функция.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http://alexlarin.net/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Взаимно обратные функции. Сложные функции.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ED662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Дробно- линейная функция.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Равносильные уравнения и неравенства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 Иррациональные уравнения.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F0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 Иррациональные неравенства.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Контрольная работа № 2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Pr="00CD3831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Показательная функция.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Pr="004C4F82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Показательная функция. Ее свойства и график.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ED662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Показательные уравнения.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F0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Показательные неравенства.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Системы показательных уравнений и неравенств.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Контрольная работа №3 по теме: </w:t>
            </w:r>
            <w:r w:rsidRPr="004C4F8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Pr="004C4F82" w:rsidRDefault="00896B16" w:rsidP="004C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 Логарифмическая функция.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Pr="00831351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Логарифм.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Свойства логарифмов.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http://alexlarin.net/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Десятичные и натуральные логарифмы. Формула перехода.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Логарифмическая функция, ее свойства и график.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ED662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 Логарифмические уравнения.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 Логарифмические неравенства.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Контрольная работа №4 по теме:</w:t>
            </w:r>
            <w:r w:rsidRPr="00831351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Pr="00831351" w:rsidRDefault="00896B16" w:rsidP="0083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8. Тригонометрические формулы.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6" w:rsidRPr="00C37A8D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93" w:type="dxa"/>
          </w:tcPr>
          <w:p w:rsidR="00896B16" w:rsidRDefault="00896B16" w:rsidP="0083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Радианная мера угла.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Поворот точки вокруг начала координат.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ED662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293" w:type="dxa"/>
          </w:tcPr>
          <w:p w:rsidR="00896B16" w:rsidRDefault="00896B16" w:rsidP="0083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Определения синуса, косинуса и тангенса угла.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Знаки синуса, косинуса и тангенса.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 Зависимость между синусом, косинусом и тангенсом одного и того же угла.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§6. </w:t>
            </w:r>
            <w:r w:rsidRPr="00831351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тождества.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 Синус, косинус и тангенс углов α и –α.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 Формула сложения.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 Синус, косинус и тангенс двойного угла.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§10. синус, косинус и тангенс половинного угла.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§11. Формула приведения.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  <w:p w:rsidR="002A3E9B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http://alexlarin.net/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§12. Сумма и разность синусов</w:t>
            </w:r>
            <w:r w:rsidR="002A3E9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умма и разность косинусов.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§13. Произведение синусов и косинусов.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2A3E9B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93" w:type="dxa"/>
          </w:tcPr>
          <w:p w:rsidR="00896B16" w:rsidRDefault="00896B1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№5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ED6628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05" w:rsidTr="008A219D">
        <w:tc>
          <w:tcPr>
            <w:tcW w:w="7427" w:type="dxa"/>
            <w:gridSpan w:val="2"/>
          </w:tcPr>
          <w:p w:rsidR="00293A05" w:rsidRPr="00F0662F" w:rsidRDefault="00293A05" w:rsidP="0029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9. Тригонометрические уравнения.</w:t>
            </w:r>
          </w:p>
        </w:tc>
        <w:tc>
          <w:tcPr>
            <w:tcW w:w="982" w:type="dxa"/>
          </w:tcPr>
          <w:p w:rsidR="00293A05" w:rsidRPr="00293A05" w:rsidRDefault="00293A05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23" w:type="dxa"/>
          </w:tcPr>
          <w:p w:rsidR="00293A05" w:rsidRPr="00ED6628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77-79</w:t>
            </w:r>
          </w:p>
        </w:tc>
        <w:tc>
          <w:tcPr>
            <w:tcW w:w="6293" w:type="dxa"/>
          </w:tcPr>
          <w:p w:rsidR="00896B16" w:rsidRPr="00293A05" w:rsidRDefault="002A3E9B" w:rsidP="0029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1. </w:t>
            </w:r>
            <w:r w:rsidR="00293A0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oMath>
            <w:r w:rsidR="00293A05" w:rsidRPr="002A3E9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80-82</w:t>
            </w:r>
          </w:p>
        </w:tc>
        <w:tc>
          <w:tcPr>
            <w:tcW w:w="6293" w:type="dxa"/>
          </w:tcPr>
          <w:p w:rsidR="00896B16" w:rsidRDefault="002A3E9B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  <w:r w:rsidR="00293A0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oMath>
            <w:r w:rsidR="00293A05" w:rsidRPr="002A3E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ED6628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83-84</w:t>
            </w:r>
          </w:p>
        </w:tc>
        <w:tc>
          <w:tcPr>
            <w:tcW w:w="6293" w:type="dxa"/>
          </w:tcPr>
          <w:p w:rsidR="00896B16" w:rsidRDefault="002A3E9B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3. </w:t>
            </w:r>
            <w:r w:rsidR="00293A0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oMath>
            <w:r w:rsidR="00293A05" w:rsidRPr="002A3E9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ED6628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85-88</w:t>
            </w:r>
          </w:p>
        </w:tc>
        <w:tc>
          <w:tcPr>
            <w:tcW w:w="6293" w:type="dxa"/>
          </w:tcPr>
          <w:p w:rsidR="00896B16" w:rsidRDefault="002A3E9B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4. </w:t>
            </w:r>
            <w:r w:rsidR="00293A05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="00293A05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  <w:r w:rsidR="00293A05">
              <w:rPr>
                <w:rFonts w:ascii="Times New Roman" w:hAnsi="Times New Roman" w:cs="Times New Roman"/>
                <w:sz w:val="24"/>
                <w:szCs w:val="24"/>
              </w:rPr>
              <w:t>. Однородные и линейные уравнения.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896B16" w:rsidRPr="00ED6628" w:rsidRDefault="00ED662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89-91</w:t>
            </w:r>
          </w:p>
        </w:tc>
        <w:tc>
          <w:tcPr>
            <w:tcW w:w="6293" w:type="dxa"/>
          </w:tcPr>
          <w:p w:rsidR="00896B16" w:rsidRDefault="002A3E9B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 Методы замены неиз</w:t>
            </w:r>
            <w:r w:rsidR="00CB41B3">
              <w:rPr>
                <w:rFonts w:ascii="Times New Roman" w:hAnsi="Times New Roman" w:cs="Times New Roman"/>
                <w:sz w:val="24"/>
                <w:szCs w:val="24"/>
              </w:rPr>
              <w:t>вестного</w:t>
            </w:r>
            <w:r w:rsidR="00A65E09">
              <w:rPr>
                <w:rFonts w:ascii="Times New Roman" w:hAnsi="Times New Roman" w:cs="Times New Roman"/>
                <w:sz w:val="24"/>
                <w:szCs w:val="24"/>
              </w:rPr>
              <w:t xml:space="preserve"> и разложения на множители. Метод оценки левой и правой </w:t>
            </w:r>
            <w:r w:rsidR="00BC2BC6">
              <w:rPr>
                <w:rFonts w:ascii="Times New Roman" w:hAnsi="Times New Roman" w:cs="Times New Roman"/>
                <w:sz w:val="24"/>
                <w:szCs w:val="24"/>
              </w:rPr>
              <w:t>частей тригонометрических уравнений.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92-93</w:t>
            </w:r>
          </w:p>
        </w:tc>
        <w:tc>
          <w:tcPr>
            <w:tcW w:w="6293" w:type="dxa"/>
          </w:tcPr>
          <w:p w:rsidR="00896B16" w:rsidRDefault="002A3E9B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6. </w:t>
            </w:r>
            <w:r w:rsidR="00BC2BC6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94-95</w:t>
            </w:r>
          </w:p>
        </w:tc>
        <w:tc>
          <w:tcPr>
            <w:tcW w:w="6293" w:type="dxa"/>
          </w:tcPr>
          <w:p w:rsidR="00896B16" w:rsidRDefault="002A3E9B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</w:t>
            </w:r>
            <w:r w:rsidR="00BC2BC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уравнения»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98-100</w:t>
            </w:r>
          </w:p>
        </w:tc>
        <w:tc>
          <w:tcPr>
            <w:tcW w:w="6293" w:type="dxa"/>
          </w:tcPr>
          <w:p w:rsidR="00896B16" w:rsidRPr="00BC2BC6" w:rsidRDefault="00BC2BC6" w:rsidP="0047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C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293" w:type="dxa"/>
          </w:tcPr>
          <w:p w:rsidR="00896B16" w:rsidRPr="00BC2BC6" w:rsidRDefault="00BC2BC6" w:rsidP="0047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Pr="00BC2BC6" w:rsidRDefault="00BC2BC6" w:rsidP="0047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Многочлены. Алгебраические уравнения.</w:t>
            </w:r>
          </w:p>
        </w:tc>
        <w:tc>
          <w:tcPr>
            <w:tcW w:w="982" w:type="dxa"/>
          </w:tcPr>
          <w:p w:rsidR="00896B16" w:rsidRPr="00293A05" w:rsidRDefault="00293A05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102-103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Многочлены от одного переменного.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Схема Горнера.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§3. Многочлен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х) и его корень. Теорема Безу. 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682C18" w:rsidRDefault="00682C18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Алгебраическое уравнение. Следствие из теоремы Безу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109-111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 Решение алгебраических уравнений разложением на множители.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112-113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§6,7,8. </w:t>
            </w:r>
            <w:r w:rsidR="00B96C46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двучленов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sup>
              </m:sSup>
            </m:oMath>
            <w:r w:rsidR="00B96C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(-)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sup>
              </m:sSup>
            </m:oMath>
            <w:r w:rsidR="00B96C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х + (-)а. Симметрические многочлены. Многочлены от нескольких переменных.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114-115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96C46">
              <w:rPr>
                <w:rFonts w:ascii="Times New Roman" w:hAnsi="Times New Roman" w:cs="Times New Roman"/>
                <w:sz w:val="24"/>
                <w:szCs w:val="24"/>
              </w:rPr>
              <w:t>9. Формулы сокращенного Умножения для старших степеней. Бином Ньютона.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116-118</w:t>
            </w:r>
          </w:p>
        </w:tc>
        <w:tc>
          <w:tcPr>
            <w:tcW w:w="6293" w:type="dxa"/>
          </w:tcPr>
          <w:p w:rsidR="00896B16" w:rsidRDefault="00BC2BC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96C46">
              <w:rPr>
                <w:rFonts w:ascii="Times New Roman" w:hAnsi="Times New Roman" w:cs="Times New Roman"/>
                <w:sz w:val="24"/>
                <w:szCs w:val="24"/>
              </w:rPr>
              <w:t>10. Системы уравнений.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http://uztest.ru/</w:t>
            </w: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6293" w:type="dxa"/>
          </w:tcPr>
          <w:p w:rsidR="00896B16" w:rsidRDefault="00B96C4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293" w:type="dxa"/>
          </w:tcPr>
          <w:p w:rsidR="00896B16" w:rsidRDefault="00B96C4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 уравнения»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Pr="00B96C46" w:rsidRDefault="00B96C46" w:rsidP="0047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Делимость чисел.</w:t>
            </w:r>
          </w:p>
        </w:tc>
        <w:tc>
          <w:tcPr>
            <w:tcW w:w="982" w:type="dxa"/>
          </w:tcPr>
          <w:p w:rsidR="00896B16" w:rsidRPr="00293A05" w:rsidRDefault="00EE209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121-122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Понятие делимости. Деление суммы и произведения.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123-124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Деление с остатком.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Pr="002A3E9B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125-126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Признаки делимости.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28">
              <w:rPr>
                <w:rFonts w:ascii="Times New Roman" w:hAnsi="Times New Roman" w:cs="Times New Roman"/>
                <w:sz w:val="24"/>
                <w:szCs w:val="24"/>
              </w:rPr>
              <w:t>http://interneturok.ru</w:t>
            </w: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127-128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Сравнения.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129-130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 Решение уравнения в целых числах.</w:t>
            </w:r>
          </w:p>
        </w:tc>
        <w:tc>
          <w:tcPr>
            <w:tcW w:w="982" w:type="dxa"/>
          </w:tcPr>
          <w:p w:rsidR="00896B16" w:rsidRDefault="00EE209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Default="00682C18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Презентация с </w:t>
            </w:r>
            <w:proofErr w:type="spellStart"/>
            <w:r>
              <w:rPr>
                <w:rFonts w:eastAsia="Calibri"/>
              </w:rPr>
              <w:t>ивид</w:t>
            </w:r>
            <w:proofErr w:type="spellEnd"/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E2096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</w:tcPr>
          <w:p w:rsidR="00896B16" w:rsidRPr="00EE2096" w:rsidRDefault="00EE209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Default="00896B16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896B16" w:rsidRPr="00EE2096" w:rsidRDefault="00EE2096" w:rsidP="0047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Алгебра 7-9 (повторение).</w:t>
            </w:r>
          </w:p>
        </w:tc>
        <w:tc>
          <w:tcPr>
            <w:tcW w:w="982" w:type="dxa"/>
          </w:tcPr>
          <w:p w:rsidR="00896B16" w:rsidRPr="00EE2096" w:rsidRDefault="00EE2096" w:rsidP="00CD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133-134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§12. Множества.</w:t>
            </w:r>
          </w:p>
        </w:tc>
        <w:tc>
          <w:tcPr>
            <w:tcW w:w="982" w:type="dxa"/>
          </w:tcPr>
          <w:p w:rsidR="00896B16" w:rsidRDefault="00293A05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16" w:rsidTr="008A219D">
        <w:tc>
          <w:tcPr>
            <w:tcW w:w="1134" w:type="dxa"/>
          </w:tcPr>
          <w:p w:rsidR="00896B16" w:rsidRPr="008A219D" w:rsidRDefault="008A219D" w:rsidP="00541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135-136</w:t>
            </w:r>
          </w:p>
        </w:tc>
        <w:tc>
          <w:tcPr>
            <w:tcW w:w="6293" w:type="dxa"/>
          </w:tcPr>
          <w:p w:rsidR="00896B16" w:rsidRDefault="00EE2096" w:rsidP="0047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§13. Логика.</w:t>
            </w:r>
          </w:p>
        </w:tc>
        <w:tc>
          <w:tcPr>
            <w:tcW w:w="982" w:type="dxa"/>
          </w:tcPr>
          <w:p w:rsidR="00896B16" w:rsidRDefault="00EE209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896B16" w:rsidRDefault="00896B16" w:rsidP="00C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19D" w:rsidRPr="008A219D" w:rsidRDefault="008A219D" w:rsidP="008A219D">
      <w:pPr>
        <w:pStyle w:val="a9"/>
        <w:spacing w:before="177"/>
        <w:rPr>
          <w:b/>
          <w:sz w:val="28"/>
          <w:szCs w:val="28"/>
          <w:lang w:val="en-US"/>
        </w:rPr>
      </w:pPr>
    </w:p>
    <w:p w:rsidR="002044C9" w:rsidRDefault="002044C9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2044C9" w:rsidRDefault="002044C9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2044C9" w:rsidRDefault="002044C9" w:rsidP="002044C9">
      <w:pPr>
        <w:pStyle w:val="a9"/>
        <w:spacing w:before="177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УЧЕБНО-ДИДАКТИЧЕСКОЕ СОПРОВОЖДЕНИЕ: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Алгебра и начала  математического анализа. 10 класс: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: базовый и проф. уровни /[ Ю.М. Колягин, М.В.Ткачева, Н.Е. Федорова, М.И. Шабунин]; под ред. А.Б. </w:t>
      </w:r>
      <w:proofErr w:type="spellStart"/>
      <w:r>
        <w:rPr>
          <w:sz w:val="28"/>
          <w:szCs w:val="28"/>
        </w:rPr>
        <w:t>Жижченко</w:t>
      </w:r>
      <w:proofErr w:type="spellEnd"/>
      <w:r>
        <w:rPr>
          <w:sz w:val="28"/>
          <w:szCs w:val="28"/>
        </w:rPr>
        <w:t>. – М.: Просвещение, 2010.</w:t>
      </w:r>
    </w:p>
    <w:p w:rsidR="002044C9" w:rsidRDefault="002044C9" w:rsidP="002044C9">
      <w:pPr>
        <w:pStyle w:val="a9"/>
        <w:spacing w:before="1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 для учителя: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1.Изучение алгебры и начал  математического анализа в 10 классе: кн. Для учителя /Н.Е.     Федорова, М.В. Ткачева. – М.: Просвещение, 2008-2010.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2.Алгебра и начала математического анализа: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 xml:space="preserve">. материалы для 10 кл.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</w:t>
      </w:r>
      <w:proofErr w:type="spellStart"/>
      <w:r>
        <w:rPr>
          <w:sz w:val="28"/>
          <w:szCs w:val="28"/>
        </w:rPr>
        <w:t>профил</w:t>
      </w:r>
      <w:proofErr w:type="spellEnd"/>
      <w:r>
        <w:rPr>
          <w:sz w:val="28"/>
          <w:szCs w:val="28"/>
        </w:rPr>
        <w:t xml:space="preserve">. уровень /[М.И. Шабунин, М.В. Ткачева, Н.Е. Федорова, О.Н. Доброва].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Просвещение,2008.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Алгебра и начала математического анализа: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 xml:space="preserve">. материалы для 10 кл.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 базов. уровень /[М.И. Шабунин, М.В. Ткачева, Н.Е. Федорова, О.Н. Доброва].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Просвещение,2008.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Алгебра и начала математического анализа. Тематические тесты. 10 класс: базовый и </w:t>
      </w:r>
      <w:proofErr w:type="spellStart"/>
      <w:r>
        <w:rPr>
          <w:sz w:val="28"/>
          <w:szCs w:val="28"/>
        </w:rPr>
        <w:t>профил</w:t>
      </w:r>
      <w:proofErr w:type="spellEnd"/>
      <w:r>
        <w:rPr>
          <w:sz w:val="28"/>
          <w:szCs w:val="28"/>
        </w:rPr>
        <w:t>. уровни /М.В. Ткачева, Н.Е. Федорова.- М.: Просвещение, 2009.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Задачи по алгебре и началам анализа: Пособие для учащихся 10-11 кл.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С.М. Саакян, А.М. Гольдман, Д.В. Денисов. – М.: Просвещение, 2011.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6.Арлазаров А.В. и др. Лекции по математике для   физико-математических школ.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Учебное пособие. М.: Издательство ЛКИ, 2007.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7.Битнер В.А. Краткий курс школьной математики.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2007.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8.Домогацких Л.А. Алгебра – это просто!: Пособие для школьников и </w:t>
      </w:r>
      <w:r>
        <w:rPr>
          <w:sz w:val="28"/>
          <w:szCs w:val="28"/>
        </w:rPr>
        <w:lastRenderedPageBreak/>
        <w:t>абитуриентов: В 2 ч. – М.: ООО "Т И Д" Русское слово – РС, 2008.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9.Дидактические материалы по алгебре для 10-11 классов.-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Петроглиф», «Виктория плюс», 2010.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10. Алгебра и начала анализа. 8-11 класс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Пособие для школы и класса с углублённым изучением математики./ Л.И.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 и др. – М.: Дрофа, 1999-2007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11.Уравнения, содержащие знак модуля. Элективный курс для 10-11 классов. Поурочные планы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вт.-сост. Е.Е. Калугина.- М.: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2010.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12.Виленкин Н.Я. и др. Алгебра и математический анализ для10 класса: Учебное пособие для учащихся школы и класса с углублённым изучением математики. – М.: Мнемозина, 2011.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13. Профильный курс. Алгебра. 10 класс. /Сост. Е.А. Галаева.- Волгоград: ИТД «Корифей», 2007.</w:t>
      </w:r>
    </w:p>
    <w:p w:rsidR="002044C9" w:rsidRDefault="002044C9" w:rsidP="002044C9">
      <w:pPr>
        <w:pStyle w:val="a9"/>
        <w:spacing w:before="177"/>
        <w:jc w:val="center"/>
        <w:rPr>
          <w:sz w:val="28"/>
          <w:szCs w:val="28"/>
        </w:rPr>
      </w:pPr>
    </w:p>
    <w:p w:rsidR="002044C9" w:rsidRDefault="002044C9" w:rsidP="002044C9">
      <w:pPr>
        <w:pStyle w:val="a9"/>
        <w:spacing w:before="17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r>
        <w:rPr>
          <w:b/>
          <w:sz w:val="28"/>
          <w:szCs w:val="28"/>
        </w:rPr>
        <w:t>идактические материалы: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Алгебра и начала математического анализа: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 xml:space="preserve">. материалы для 10 кл.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 базов. уровень /[М.И. Шабунин, М.В. Ткачева, Н.Е. Федорова, О.Н. Доброва].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Просвещение,2008.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Алгебра и начала математического анализа. Тематические тесты. 10 класс: базовый и </w:t>
      </w:r>
      <w:proofErr w:type="spellStart"/>
      <w:r>
        <w:rPr>
          <w:sz w:val="28"/>
          <w:szCs w:val="28"/>
        </w:rPr>
        <w:t>профил</w:t>
      </w:r>
      <w:proofErr w:type="spellEnd"/>
      <w:r>
        <w:rPr>
          <w:sz w:val="28"/>
          <w:szCs w:val="28"/>
        </w:rPr>
        <w:t>. уровни /М.В. Ткачева, Н.Е. Федорова.- М.: Просвещение, 2009.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3.Самостоятельные и контрольные работы по алгебре и началам анализа для 10-11 классов. / А.П.Ершова, В.В. Голобородько. – М.: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2011.</w:t>
      </w:r>
    </w:p>
    <w:p w:rsid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Дидактические материалы по алгебре для 10-11 классов./ Б.Г. Зив, В.А. </w:t>
      </w:r>
      <w:proofErr w:type="spellStart"/>
      <w:r>
        <w:rPr>
          <w:sz w:val="28"/>
          <w:szCs w:val="28"/>
        </w:rPr>
        <w:t>Гольдич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Петроглиф», «Виктория плюс», 2010.</w:t>
      </w:r>
    </w:p>
    <w:p w:rsidR="002044C9" w:rsidRDefault="002044C9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2044C9" w:rsidRDefault="002044C9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2044C9" w:rsidRPr="002044C9" w:rsidRDefault="002044C9" w:rsidP="002044C9">
      <w:pPr>
        <w:pStyle w:val="a9"/>
        <w:spacing w:before="177"/>
        <w:jc w:val="center"/>
        <w:rPr>
          <w:b/>
          <w:sz w:val="28"/>
          <w:szCs w:val="28"/>
        </w:rPr>
      </w:pPr>
      <w:r w:rsidRPr="002044C9">
        <w:rPr>
          <w:b/>
          <w:sz w:val="28"/>
          <w:szCs w:val="28"/>
        </w:rPr>
        <w:t>Инструментарий по отслеживанию результатов:</w:t>
      </w:r>
    </w:p>
    <w:p w:rsidR="002044C9" w:rsidRP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 w:rsidRPr="002044C9">
        <w:rPr>
          <w:sz w:val="28"/>
          <w:szCs w:val="28"/>
        </w:rPr>
        <w:t xml:space="preserve">1.  Алгебра и начала математического анализа: </w:t>
      </w:r>
      <w:proofErr w:type="spellStart"/>
      <w:r w:rsidRPr="002044C9">
        <w:rPr>
          <w:sz w:val="28"/>
          <w:szCs w:val="28"/>
        </w:rPr>
        <w:t>дидакт</w:t>
      </w:r>
      <w:proofErr w:type="spellEnd"/>
      <w:r w:rsidRPr="002044C9">
        <w:rPr>
          <w:sz w:val="28"/>
          <w:szCs w:val="28"/>
        </w:rPr>
        <w:t xml:space="preserve">. материалы для 10 кл. </w:t>
      </w:r>
      <w:proofErr w:type="spellStart"/>
      <w:r w:rsidRPr="002044C9">
        <w:rPr>
          <w:sz w:val="28"/>
          <w:szCs w:val="28"/>
        </w:rPr>
        <w:t>общеобразоват</w:t>
      </w:r>
      <w:proofErr w:type="spellEnd"/>
      <w:r w:rsidRPr="002044C9">
        <w:rPr>
          <w:sz w:val="28"/>
          <w:szCs w:val="28"/>
        </w:rPr>
        <w:t xml:space="preserve">. учреждений:  базов. уровень /[М.И. Шабунин, М.В. Ткачева, Н.Е. Федорова, О.Н. Доброва]. </w:t>
      </w:r>
      <w:proofErr w:type="gramStart"/>
      <w:r w:rsidRPr="002044C9">
        <w:rPr>
          <w:sz w:val="28"/>
          <w:szCs w:val="28"/>
        </w:rPr>
        <w:t>–М</w:t>
      </w:r>
      <w:proofErr w:type="gramEnd"/>
      <w:r w:rsidRPr="002044C9">
        <w:rPr>
          <w:sz w:val="28"/>
          <w:szCs w:val="28"/>
        </w:rPr>
        <w:t>.: Просвещение,2008.</w:t>
      </w:r>
    </w:p>
    <w:p w:rsidR="002044C9" w:rsidRP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 w:rsidRPr="002044C9">
        <w:rPr>
          <w:sz w:val="28"/>
          <w:szCs w:val="28"/>
        </w:rPr>
        <w:t>2</w:t>
      </w:r>
      <w:r w:rsidRPr="002044C9">
        <w:rPr>
          <w:b/>
          <w:sz w:val="28"/>
          <w:szCs w:val="28"/>
        </w:rPr>
        <w:t>.</w:t>
      </w:r>
      <w:r w:rsidRPr="002044C9">
        <w:rPr>
          <w:sz w:val="28"/>
          <w:szCs w:val="28"/>
        </w:rPr>
        <w:t xml:space="preserve"> Алгебра и начала математического анализа. Тематические тесты. 10 класс: базовый и </w:t>
      </w:r>
      <w:proofErr w:type="spellStart"/>
      <w:r w:rsidRPr="002044C9">
        <w:rPr>
          <w:sz w:val="28"/>
          <w:szCs w:val="28"/>
        </w:rPr>
        <w:t>профил</w:t>
      </w:r>
      <w:proofErr w:type="spellEnd"/>
      <w:r w:rsidRPr="002044C9">
        <w:rPr>
          <w:sz w:val="28"/>
          <w:szCs w:val="28"/>
        </w:rPr>
        <w:t>. уровни /М.В. Ткачева, Н.Е. Федорова.- М.: Просвещение, 2009.</w:t>
      </w:r>
    </w:p>
    <w:p w:rsidR="002044C9" w:rsidRPr="002044C9" w:rsidRDefault="002044C9" w:rsidP="002044C9">
      <w:pPr>
        <w:pStyle w:val="a9"/>
        <w:spacing w:before="177"/>
        <w:jc w:val="both"/>
        <w:rPr>
          <w:sz w:val="28"/>
          <w:szCs w:val="28"/>
        </w:rPr>
      </w:pPr>
      <w:r w:rsidRPr="002044C9">
        <w:rPr>
          <w:sz w:val="28"/>
          <w:szCs w:val="28"/>
        </w:rPr>
        <w:t xml:space="preserve">3.  Дидактические материалы по алгебре для 10-11 классов./ Б.Г. Зив, В.А. </w:t>
      </w:r>
      <w:proofErr w:type="spellStart"/>
      <w:r w:rsidRPr="002044C9">
        <w:rPr>
          <w:sz w:val="28"/>
          <w:szCs w:val="28"/>
        </w:rPr>
        <w:t>Гольдич</w:t>
      </w:r>
      <w:proofErr w:type="spellEnd"/>
      <w:r w:rsidRPr="002044C9">
        <w:rPr>
          <w:sz w:val="28"/>
          <w:szCs w:val="28"/>
        </w:rPr>
        <w:t>. – СПб</w:t>
      </w:r>
      <w:proofErr w:type="gramStart"/>
      <w:r w:rsidRPr="002044C9">
        <w:rPr>
          <w:sz w:val="28"/>
          <w:szCs w:val="28"/>
        </w:rPr>
        <w:t>.: «</w:t>
      </w:r>
      <w:proofErr w:type="gramEnd"/>
      <w:r w:rsidRPr="002044C9">
        <w:rPr>
          <w:sz w:val="28"/>
          <w:szCs w:val="28"/>
        </w:rPr>
        <w:t>Петроглиф», «Виктория плюс», 2010.</w:t>
      </w:r>
    </w:p>
    <w:p w:rsidR="00B65889" w:rsidRDefault="00B65889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C2230E" w:rsidRPr="002044C9" w:rsidRDefault="00C2230E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2044C9" w:rsidRPr="002044C9" w:rsidRDefault="002044C9" w:rsidP="002044C9">
      <w:pPr>
        <w:pStyle w:val="a9"/>
        <w:spacing w:before="177"/>
        <w:jc w:val="center"/>
        <w:rPr>
          <w:b/>
          <w:sz w:val="28"/>
          <w:szCs w:val="28"/>
        </w:rPr>
      </w:pPr>
      <w:r w:rsidRPr="002044C9">
        <w:rPr>
          <w:b/>
          <w:sz w:val="28"/>
          <w:szCs w:val="28"/>
        </w:rPr>
        <w:t>Цифровые образовательные ресурсы:</w:t>
      </w:r>
    </w:p>
    <w:p w:rsidR="002044C9" w:rsidRPr="002044C9" w:rsidRDefault="002044C9" w:rsidP="002044C9">
      <w:pPr>
        <w:pStyle w:val="a9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2044C9">
        <w:rPr>
          <w:sz w:val="28"/>
          <w:szCs w:val="28"/>
        </w:rPr>
        <w:lastRenderedPageBreak/>
        <w:t>Уроки алгебры.10-11 классы. - М.: ООО «Кирилл и  Мефодий», 2009.</w:t>
      </w:r>
    </w:p>
    <w:p w:rsidR="002044C9" w:rsidRPr="002044C9" w:rsidRDefault="002044C9" w:rsidP="002044C9">
      <w:pPr>
        <w:pStyle w:val="a9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2044C9">
        <w:rPr>
          <w:sz w:val="28"/>
          <w:szCs w:val="28"/>
        </w:rPr>
        <w:t>Алгебра и начала анализа. – М.: Просвещение-МЕДИА, 2009.</w:t>
      </w:r>
    </w:p>
    <w:p w:rsidR="002044C9" w:rsidRPr="002044C9" w:rsidRDefault="002044C9" w:rsidP="002044C9">
      <w:pPr>
        <w:pStyle w:val="a9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2044C9">
        <w:rPr>
          <w:sz w:val="28"/>
          <w:szCs w:val="28"/>
        </w:rPr>
        <w:t xml:space="preserve">Открытая математика. Функции и графики. – М.: </w:t>
      </w:r>
      <w:proofErr w:type="spellStart"/>
      <w:r w:rsidRPr="002044C9">
        <w:rPr>
          <w:sz w:val="28"/>
          <w:szCs w:val="28"/>
        </w:rPr>
        <w:t>Физикон</w:t>
      </w:r>
      <w:proofErr w:type="spellEnd"/>
      <w:r w:rsidRPr="002044C9">
        <w:rPr>
          <w:sz w:val="28"/>
          <w:szCs w:val="28"/>
        </w:rPr>
        <w:t>, 2008.</w:t>
      </w:r>
    </w:p>
    <w:p w:rsidR="002044C9" w:rsidRPr="002044C9" w:rsidRDefault="002044C9" w:rsidP="002044C9">
      <w:pPr>
        <w:pStyle w:val="a9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2044C9">
        <w:rPr>
          <w:sz w:val="28"/>
          <w:szCs w:val="28"/>
        </w:rPr>
        <w:t xml:space="preserve">Открытая математика. Алгебра. – М.: </w:t>
      </w:r>
      <w:proofErr w:type="spellStart"/>
      <w:r w:rsidRPr="002044C9">
        <w:rPr>
          <w:sz w:val="28"/>
          <w:szCs w:val="28"/>
        </w:rPr>
        <w:t>Физикон</w:t>
      </w:r>
      <w:proofErr w:type="spellEnd"/>
      <w:r w:rsidRPr="002044C9">
        <w:rPr>
          <w:sz w:val="28"/>
          <w:szCs w:val="28"/>
        </w:rPr>
        <w:t>, 2008.</w:t>
      </w:r>
    </w:p>
    <w:p w:rsidR="002044C9" w:rsidRPr="002044C9" w:rsidRDefault="002044C9" w:rsidP="002044C9">
      <w:pPr>
        <w:pStyle w:val="a9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2044C9">
        <w:rPr>
          <w:sz w:val="28"/>
          <w:szCs w:val="28"/>
        </w:rPr>
        <w:t>Образовательная коллекция. Алгебра. 7-11 классы.- М: Фирма «1С», 2010.</w:t>
      </w:r>
    </w:p>
    <w:p w:rsidR="00B65889" w:rsidRPr="002044C9" w:rsidRDefault="00B65889" w:rsidP="00B65889">
      <w:pPr>
        <w:pStyle w:val="a9"/>
        <w:spacing w:before="177"/>
        <w:jc w:val="center"/>
        <w:rPr>
          <w:b/>
          <w:sz w:val="28"/>
          <w:szCs w:val="28"/>
        </w:rPr>
      </w:pPr>
    </w:p>
    <w:p w:rsidR="00B65889" w:rsidRPr="002044C9" w:rsidRDefault="00B65889" w:rsidP="00B65889">
      <w:pPr>
        <w:pStyle w:val="a9"/>
        <w:spacing w:before="177"/>
        <w:jc w:val="center"/>
        <w:rPr>
          <w:b/>
          <w:sz w:val="28"/>
          <w:szCs w:val="28"/>
        </w:rPr>
      </w:pPr>
      <w:r w:rsidRPr="002044C9">
        <w:rPr>
          <w:b/>
          <w:sz w:val="28"/>
          <w:szCs w:val="28"/>
        </w:rPr>
        <w:t>Интернет-ресурсы представлены в таблице:</w:t>
      </w:r>
    </w:p>
    <w:p w:rsidR="00B65889" w:rsidRPr="002044C9" w:rsidRDefault="00B65889" w:rsidP="00B65889">
      <w:pPr>
        <w:pStyle w:val="a9"/>
        <w:spacing w:before="177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250"/>
        <w:gridCol w:w="4078"/>
      </w:tblGrid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 xml:space="preserve">№  </w:t>
            </w:r>
            <w:proofErr w:type="gramStart"/>
            <w:r w:rsidRPr="002044C9">
              <w:rPr>
                <w:sz w:val="28"/>
                <w:szCs w:val="28"/>
              </w:rPr>
              <w:t>п</w:t>
            </w:r>
            <w:proofErr w:type="gramEnd"/>
            <w:r w:rsidRPr="002044C9">
              <w:rPr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Название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Электронный адрес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Подготовка к ЕГЭ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http://uztest.ru/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Российский образовательный портал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www.school.edu.ru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www.fipi.ru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Московский институт открытого образования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www.mioo.ru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5.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Интернет-поддержка учителей математики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www.math.ru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6.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Сеть творческих учителей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www.it-n.ru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7.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Сайт журнала «Математика в школе»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matematika@schoolpress.ru</w:t>
            </w:r>
          </w:p>
        </w:tc>
      </w:tr>
      <w:tr w:rsidR="00B65889" w:rsidRPr="002230B6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8.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Единая коллекция образовательных ресурсов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http: / school.collection.informatika.ru</w:t>
            </w:r>
          </w:p>
        </w:tc>
      </w:tr>
      <w:tr w:rsidR="00B6588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9.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Журнал «Математика»                  (приложение к газете «Первое сентября»)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89" w:rsidRPr="002044C9" w:rsidRDefault="00B65889" w:rsidP="002044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2044C9">
              <w:rPr>
                <w:sz w:val="28"/>
                <w:szCs w:val="28"/>
                <w:lang w:val="en-US"/>
              </w:rPr>
              <w:t>www.mat.1september.ru</w:t>
            </w:r>
          </w:p>
        </w:tc>
      </w:tr>
      <w:tr w:rsidR="002044C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C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10.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C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 xml:space="preserve">3 </w:t>
            </w:r>
            <w:r w:rsidRPr="002044C9">
              <w:rPr>
                <w:sz w:val="28"/>
                <w:szCs w:val="28"/>
                <w:lang w:val="en-US"/>
              </w:rPr>
              <w:t xml:space="preserve">D </w:t>
            </w:r>
            <w:r w:rsidRPr="002044C9">
              <w:rPr>
                <w:sz w:val="28"/>
                <w:szCs w:val="28"/>
              </w:rPr>
              <w:t>уроки по стереометрии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C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http://obmir.ru</w:t>
            </w:r>
          </w:p>
        </w:tc>
      </w:tr>
      <w:tr w:rsidR="002044C9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C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C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Видео уроки для школьников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C9" w:rsidRPr="002044C9" w:rsidRDefault="002044C9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044C9">
              <w:rPr>
                <w:sz w:val="28"/>
                <w:szCs w:val="28"/>
              </w:rPr>
              <w:t>http://interneturok.ru</w:t>
            </w:r>
          </w:p>
        </w:tc>
      </w:tr>
      <w:tr w:rsidR="002A3E9B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9B" w:rsidRPr="002044C9" w:rsidRDefault="002A3E9B" w:rsidP="002044C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9B" w:rsidRPr="002044C9" w:rsidRDefault="002A3E9B" w:rsidP="002044C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ЕГЭ. Открытый банк заданий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9B" w:rsidRPr="002A3E9B" w:rsidRDefault="002A3E9B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2A3E9B">
              <w:rPr>
                <w:sz w:val="28"/>
                <w:szCs w:val="28"/>
              </w:rPr>
              <w:t>http://alexlarin.net/</w:t>
            </w:r>
          </w:p>
        </w:tc>
      </w:tr>
      <w:tr w:rsidR="002A3E9B" w:rsidRPr="002044C9" w:rsidTr="002A3E9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9B" w:rsidRDefault="00ED6628" w:rsidP="002044C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9B" w:rsidRDefault="00ED6628" w:rsidP="002044C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по некоторым темам математики.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9B" w:rsidRPr="00ED6628" w:rsidRDefault="00ED6628" w:rsidP="002044C9">
            <w:pPr>
              <w:pStyle w:val="a9"/>
              <w:jc w:val="both"/>
              <w:rPr>
                <w:sz w:val="28"/>
                <w:szCs w:val="28"/>
              </w:rPr>
            </w:pPr>
            <w:r w:rsidRPr="00ED6628">
              <w:rPr>
                <w:sz w:val="28"/>
                <w:szCs w:val="28"/>
              </w:rPr>
              <w:t>http://xplusy.isnet.ru/links_5.html</w:t>
            </w:r>
          </w:p>
        </w:tc>
      </w:tr>
    </w:tbl>
    <w:p w:rsidR="00B65889" w:rsidRPr="002A3E9B" w:rsidRDefault="00B65889" w:rsidP="00B65889">
      <w:pPr>
        <w:pStyle w:val="a9"/>
        <w:spacing w:before="177"/>
        <w:jc w:val="both"/>
      </w:pPr>
    </w:p>
    <w:p w:rsidR="00475F51" w:rsidRPr="00475F51" w:rsidRDefault="00475F51" w:rsidP="00475F51">
      <w:pPr>
        <w:rPr>
          <w:rFonts w:ascii="Times New Roman" w:hAnsi="Times New Roman" w:cs="Times New Roman"/>
          <w:sz w:val="24"/>
          <w:szCs w:val="24"/>
        </w:rPr>
      </w:pPr>
    </w:p>
    <w:sectPr w:rsidR="00475F51" w:rsidRPr="00475F51" w:rsidSect="00896B1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B667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573BD"/>
    <w:multiLevelType w:val="hybridMultilevel"/>
    <w:tmpl w:val="BB92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4F11"/>
    <w:multiLevelType w:val="hybridMultilevel"/>
    <w:tmpl w:val="F80A217E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45F14"/>
    <w:multiLevelType w:val="hybridMultilevel"/>
    <w:tmpl w:val="35823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726054"/>
    <w:multiLevelType w:val="hybridMultilevel"/>
    <w:tmpl w:val="E8F6C08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83A2F"/>
    <w:multiLevelType w:val="multilevel"/>
    <w:tmpl w:val="ACD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451202"/>
    <w:multiLevelType w:val="multilevel"/>
    <w:tmpl w:val="F1B4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D03A9"/>
    <w:multiLevelType w:val="hybridMultilevel"/>
    <w:tmpl w:val="00D8C594"/>
    <w:lvl w:ilvl="0" w:tplc="C1461B6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C8013C"/>
    <w:multiLevelType w:val="multilevel"/>
    <w:tmpl w:val="10C6C0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31F16"/>
    <w:multiLevelType w:val="hybridMultilevel"/>
    <w:tmpl w:val="BCE063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6631D"/>
    <w:multiLevelType w:val="hybridMultilevel"/>
    <w:tmpl w:val="281C122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B7EF7"/>
    <w:multiLevelType w:val="hybridMultilevel"/>
    <w:tmpl w:val="4E02F3D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B2FC3"/>
    <w:multiLevelType w:val="hybridMultilevel"/>
    <w:tmpl w:val="2F98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74D6"/>
    <w:multiLevelType w:val="hybridMultilevel"/>
    <w:tmpl w:val="95045E82"/>
    <w:lvl w:ilvl="0" w:tplc="9FD2ED78">
      <w:start w:val="1"/>
      <w:numFmt w:val="decimal"/>
      <w:lvlText w:val="%1"/>
      <w:lvlJc w:val="left"/>
      <w:pPr>
        <w:ind w:left="2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0059F"/>
    <w:multiLevelType w:val="hybridMultilevel"/>
    <w:tmpl w:val="B762D55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637BE"/>
    <w:multiLevelType w:val="multilevel"/>
    <w:tmpl w:val="7AE0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CE1E1A"/>
    <w:multiLevelType w:val="multilevel"/>
    <w:tmpl w:val="053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49160D"/>
    <w:multiLevelType w:val="multilevel"/>
    <w:tmpl w:val="350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AB089F"/>
    <w:multiLevelType w:val="multilevel"/>
    <w:tmpl w:val="BF56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8"/>
  </w:num>
  <w:num w:numId="16">
    <w:abstractNumId w:val="5"/>
  </w:num>
  <w:num w:numId="17">
    <w:abstractNumId w:val="8"/>
  </w:num>
  <w:num w:numId="18">
    <w:abstractNumId w:val="16"/>
  </w:num>
  <w:num w:numId="19">
    <w:abstractNumId w:val="19"/>
  </w:num>
  <w:num w:numId="20">
    <w:abstractNumId w:val="6"/>
  </w:num>
  <w:num w:numId="21">
    <w:abstractNumId w:val="2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24D"/>
    <w:rsid w:val="002044C9"/>
    <w:rsid w:val="002230B6"/>
    <w:rsid w:val="00293A05"/>
    <w:rsid w:val="002A3E9B"/>
    <w:rsid w:val="003400CC"/>
    <w:rsid w:val="00357ECA"/>
    <w:rsid w:val="00475F51"/>
    <w:rsid w:val="004C4F82"/>
    <w:rsid w:val="004E5726"/>
    <w:rsid w:val="00541D8F"/>
    <w:rsid w:val="00682C18"/>
    <w:rsid w:val="006F2EC9"/>
    <w:rsid w:val="007D3898"/>
    <w:rsid w:val="00831351"/>
    <w:rsid w:val="00896B16"/>
    <w:rsid w:val="008A219D"/>
    <w:rsid w:val="00A65E09"/>
    <w:rsid w:val="00AB7258"/>
    <w:rsid w:val="00B3524D"/>
    <w:rsid w:val="00B65889"/>
    <w:rsid w:val="00B96C46"/>
    <w:rsid w:val="00BC2BC6"/>
    <w:rsid w:val="00BC5A8C"/>
    <w:rsid w:val="00C2230E"/>
    <w:rsid w:val="00C37A8D"/>
    <w:rsid w:val="00C929A0"/>
    <w:rsid w:val="00CB41B3"/>
    <w:rsid w:val="00CD3831"/>
    <w:rsid w:val="00EB6BB7"/>
    <w:rsid w:val="00ED6628"/>
    <w:rsid w:val="00EE2096"/>
    <w:rsid w:val="00EE3FD3"/>
    <w:rsid w:val="00F0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8"/>
  </w:style>
  <w:style w:type="paragraph" w:styleId="2">
    <w:name w:val="heading 2"/>
    <w:basedOn w:val="a"/>
    <w:next w:val="a"/>
    <w:link w:val="20"/>
    <w:qFormat/>
    <w:rsid w:val="00F066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0662F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313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6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6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F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5889"/>
    <w:pPr>
      <w:ind w:left="720"/>
      <w:contextualSpacing/>
    </w:pPr>
  </w:style>
  <w:style w:type="paragraph" w:customStyle="1" w:styleId="a9">
    <w:name w:val="Стиль"/>
    <w:rsid w:val="00B65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044C9"/>
    <w:rPr>
      <w:color w:val="0000FF"/>
      <w:u w:val="single"/>
    </w:rPr>
  </w:style>
  <w:style w:type="paragraph" w:customStyle="1" w:styleId="Style1">
    <w:name w:val="Style1"/>
    <w:basedOn w:val="a"/>
    <w:uiPriority w:val="99"/>
    <w:rsid w:val="002044C9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044C9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44C9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44C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2044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044C9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044C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2044C9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2044C9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929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ody Text"/>
    <w:basedOn w:val="a"/>
    <w:link w:val="ac"/>
    <w:semiHidden/>
    <w:unhideWhenUsed/>
    <w:rsid w:val="00C929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929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929A0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9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B16"/>
  </w:style>
  <w:style w:type="paragraph" w:customStyle="1" w:styleId="c6">
    <w:name w:val="c6"/>
    <w:basedOn w:val="a"/>
    <w:rsid w:val="0089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96B16"/>
  </w:style>
  <w:style w:type="character" w:customStyle="1" w:styleId="apple-converted-space">
    <w:name w:val="apple-converted-space"/>
    <w:basedOn w:val="a0"/>
    <w:rsid w:val="00896B16"/>
  </w:style>
  <w:style w:type="character" w:customStyle="1" w:styleId="c33">
    <w:name w:val="c33"/>
    <w:basedOn w:val="a0"/>
    <w:rsid w:val="00896B16"/>
  </w:style>
  <w:style w:type="paragraph" w:customStyle="1" w:styleId="c35">
    <w:name w:val="c35"/>
    <w:basedOn w:val="a"/>
    <w:rsid w:val="0089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66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0662F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313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6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6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F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5889"/>
    <w:pPr>
      <w:ind w:left="720"/>
      <w:contextualSpacing/>
    </w:pPr>
  </w:style>
  <w:style w:type="paragraph" w:customStyle="1" w:styleId="a9">
    <w:name w:val="Стиль"/>
    <w:rsid w:val="00B65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044C9"/>
    <w:rPr>
      <w:color w:val="0000FF"/>
      <w:u w:val="single"/>
    </w:rPr>
  </w:style>
  <w:style w:type="paragraph" w:customStyle="1" w:styleId="Style1">
    <w:name w:val="Style1"/>
    <w:basedOn w:val="a"/>
    <w:uiPriority w:val="99"/>
    <w:rsid w:val="002044C9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044C9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44C9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44C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2044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044C9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044C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2044C9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2044C9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929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ody Text"/>
    <w:basedOn w:val="a"/>
    <w:link w:val="ac"/>
    <w:semiHidden/>
    <w:unhideWhenUsed/>
    <w:rsid w:val="00C929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929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929A0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9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B16"/>
  </w:style>
  <w:style w:type="paragraph" w:customStyle="1" w:styleId="c6">
    <w:name w:val="c6"/>
    <w:basedOn w:val="a"/>
    <w:rsid w:val="0089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96B16"/>
  </w:style>
  <w:style w:type="character" w:customStyle="1" w:styleId="apple-converted-space">
    <w:name w:val="apple-converted-space"/>
    <w:basedOn w:val="a0"/>
    <w:rsid w:val="00896B16"/>
  </w:style>
  <w:style w:type="character" w:customStyle="1" w:styleId="c33">
    <w:name w:val="c33"/>
    <w:basedOn w:val="a0"/>
    <w:rsid w:val="00896B16"/>
  </w:style>
  <w:style w:type="paragraph" w:customStyle="1" w:styleId="c35">
    <w:name w:val="c35"/>
    <w:basedOn w:val="a"/>
    <w:rsid w:val="0089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A0E8-F6CD-431E-8A80-8F8F3F9D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19</Pages>
  <Words>6224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2013-09-30T19:26:00Z</dcterms:created>
  <dcterms:modified xsi:type="dcterms:W3CDTF">2013-10-18T17:48:00Z</dcterms:modified>
</cp:coreProperties>
</file>