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E5222">
        <w:rPr>
          <w:rFonts w:ascii="Times New Roman" w:hAnsi="Times New Roman" w:cs="Times New Roman"/>
          <w:i/>
          <w:sz w:val="28"/>
          <w:szCs w:val="28"/>
        </w:rPr>
        <w:t>Народная педагогика в семейном воспитании</w:t>
      </w:r>
      <w:bookmarkEnd w:id="0"/>
    </w:p>
    <w:p w:rsidR="003F141E" w:rsidRDefault="003F141E" w:rsidP="003F141E">
      <w:pPr>
        <w:pStyle w:val="3"/>
        <w:spacing w:line="360" w:lineRule="auto"/>
        <w:ind w:left="709"/>
        <w:jc w:val="both"/>
        <w:rPr>
          <w:b w:val="0"/>
          <w:i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 xml:space="preserve">                                                                                             Н.Б. </w:t>
      </w:r>
      <w:proofErr w:type="spellStart"/>
      <w:r>
        <w:rPr>
          <w:b w:val="0"/>
          <w:i/>
          <w:iCs/>
          <w:sz w:val="28"/>
          <w:szCs w:val="28"/>
        </w:rPr>
        <w:t>Бархатова</w:t>
      </w:r>
      <w:proofErr w:type="spellEnd"/>
      <w:r>
        <w:rPr>
          <w:b w:val="0"/>
          <w:i/>
          <w:iCs/>
          <w:sz w:val="28"/>
          <w:szCs w:val="28"/>
        </w:rPr>
        <w:t>,</w:t>
      </w:r>
    </w:p>
    <w:p w:rsidR="003F141E" w:rsidRDefault="003F141E" w:rsidP="003F141E">
      <w:pPr>
        <w:pStyle w:val="3"/>
        <w:spacing w:line="360" w:lineRule="auto"/>
        <w:ind w:left="709"/>
        <w:jc w:val="both"/>
        <w:rPr>
          <w:b w:val="0"/>
          <w:i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 xml:space="preserve">                                                                                            Н.А. Иванова,</w:t>
      </w:r>
    </w:p>
    <w:p w:rsidR="003F141E" w:rsidRDefault="003F141E" w:rsidP="003F141E">
      <w:pPr>
        <w:pStyle w:val="3"/>
        <w:spacing w:line="360" w:lineRule="auto"/>
        <w:ind w:left="709"/>
        <w:jc w:val="both"/>
        <w:rPr>
          <w:b w:val="0"/>
          <w:i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 xml:space="preserve">                                                                                           Е.В. </w:t>
      </w:r>
      <w:proofErr w:type="spellStart"/>
      <w:r>
        <w:rPr>
          <w:b w:val="0"/>
          <w:i/>
          <w:iCs/>
          <w:sz w:val="28"/>
          <w:szCs w:val="28"/>
        </w:rPr>
        <w:t>Кеменова</w:t>
      </w:r>
      <w:proofErr w:type="spellEnd"/>
      <w:r>
        <w:rPr>
          <w:b w:val="0"/>
          <w:i/>
          <w:iCs/>
          <w:sz w:val="28"/>
          <w:szCs w:val="28"/>
        </w:rPr>
        <w:t>,</w:t>
      </w:r>
    </w:p>
    <w:p w:rsidR="003F141E" w:rsidRDefault="003F141E" w:rsidP="003F141E">
      <w:pPr>
        <w:pStyle w:val="3"/>
        <w:spacing w:line="360" w:lineRule="auto"/>
        <w:ind w:left="709"/>
        <w:jc w:val="both"/>
        <w:rPr>
          <w:b w:val="0"/>
          <w:i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 xml:space="preserve">                                                                                          Н.Ф. Седова,</w:t>
      </w:r>
    </w:p>
    <w:p w:rsidR="003F141E" w:rsidRPr="007E5222" w:rsidRDefault="003F141E" w:rsidP="003F141E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E5222">
        <w:rPr>
          <w:b w:val="0"/>
          <w:i/>
          <w:iCs/>
          <w:sz w:val="28"/>
          <w:szCs w:val="28"/>
        </w:rPr>
        <w:t>"Воспитание, если оно не хочет быть бессильным, должно быть народным"</w:t>
      </w:r>
      <w:r>
        <w:rPr>
          <w:b w:val="0"/>
          <w:sz w:val="28"/>
          <w:szCs w:val="28"/>
        </w:rPr>
        <w:t xml:space="preserve">  </w:t>
      </w:r>
      <w:r w:rsidRPr="007E5222">
        <w:rPr>
          <w:b w:val="0"/>
          <w:sz w:val="28"/>
          <w:szCs w:val="28"/>
        </w:rPr>
        <w:t>(</w:t>
      </w:r>
      <w:proofErr w:type="spellStart"/>
      <w:r w:rsidRPr="007E5222">
        <w:rPr>
          <w:b w:val="0"/>
          <w:sz w:val="28"/>
          <w:szCs w:val="28"/>
        </w:rPr>
        <w:t>К.Д.Ушинский</w:t>
      </w:r>
      <w:proofErr w:type="spellEnd"/>
      <w:r w:rsidRPr="007E5222">
        <w:rPr>
          <w:b w:val="0"/>
          <w:sz w:val="28"/>
          <w:szCs w:val="28"/>
        </w:rPr>
        <w:t>.)</w:t>
      </w:r>
    </w:p>
    <w:p w:rsidR="003F141E" w:rsidRPr="007E5222" w:rsidRDefault="003F141E" w:rsidP="003F141E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E5222">
        <w:rPr>
          <w:b w:val="0"/>
          <w:sz w:val="28"/>
          <w:szCs w:val="28"/>
        </w:rPr>
        <w:t>Современное социально-экономическое положение страны выдвинуло ряд проблем, связанных с формированием деятельности мыслящего гражданина России, определяющими качествами которого должны стать широкий кругозор, компетентность, профессионализм, патриотизм, чувство национальной гордости, чести, достоинства.</w:t>
      </w:r>
    </w:p>
    <w:p w:rsidR="003F141E" w:rsidRDefault="003F141E" w:rsidP="003F141E">
      <w:pPr>
        <w:pStyle w:val="5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4612C">
        <w:rPr>
          <w:b w:val="0"/>
          <w:sz w:val="28"/>
          <w:szCs w:val="28"/>
        </w:rPr>
        <w:t>Сегодня  национальное обучение и воспитание возможно лишь при взаимодействии с народной педагогикой, т.к. в формировании личности ребенка ей принадлежит решающая роль, как совокупности накопленных и проверенных практикой эмпирических знаний, умений и навыков, передаваемых из поколения в поколение. Следовательно, необходимо возродить народные традиции в воспитании в семье и школе, которые будут способствовать эффективному ведению воспитательной работы.</w:t>
      </w:r>
      <w:r w:rsidRPr="0044612C">
        <w:rPr>
          <w:b w:val="0"/>
          <w:i/>
          <w:iCs/>
          <w:sz w:val="28"/>
          <w:szCs w:val="28"/>
        </w:rPr>
        <w:t xml:space="preserve"> </w:t>
      </w:r>
      <w:r w:rsidRPr="0044612C">
        <w:rPr>
          <w:b w:val="0"/>
          <w:iCs/>
          <w:sz w:val="28"/>
          <w:szCs w:val="28"/>
        </w:rPr>
        <w:t>Если</w:t>
      </w:r>
      <w:r w:rsidRPr="0044612C">
        <w:rPr>
          <w:b w:val="0"/>
          <w:i/>
          <w:iCs/>
          <w:sz w:val="28"/>
          <w:szCs w:val="28"/>
        </w:rPr>
        <w:t xml:space="preserve"> </w:t>
      </w:r>
      <w:r w:rsidRPr="0044612C">
        <w:rPr>
          <w:b w:val="0"/>
          <w:sz w:val="28"/>
          <w:szCs w:val="28"/>
        </w:rPr>
        <w:t>в</w:t>
      </w:r>
      <w:r w:rsidRPr="0044612C">
        <w:rPr>
          <w:b w:val="0"/>
          <w:i/>
          <w:iCs/>
          <w:sz w:val="28"/>
          <w:szCs w:val="28"/>
        </w:rPr>
        <w:t xml:space="preserve"> </w:t>
      </w:r>
      <w:r w:rsidRPr="0044612C">
        <w:rPr>
          <w:b w:val="0"/>
          <w:sz w:val="28"/>
          <w:szCs w:val="28"/>
        </w:rPr>
        <w:t>семейном</w:t>
      </w:r>
      <w:r w:rsidRPr="0044612C">
        <w:rPr>
          <w:b w:val="0"/>
          <w:i/>
          <w:iCs/>
          <w:sz w:val="28"/>
          <w:szCs w:val="28"/>
        </w:rPr>
        <w:t xml:space="preserve"> </w:t>
      </w:r>
      <w:r w:rsidRPr="0044612C">
        <w:rPr>
          <w:b w:val="0"/>
          <w:sz w:val="28"/>
          <w:szCs w:val="28"/>
        </w:rPr>
        <w:t xml:space="preserve">воспитании детей использовать методы и средства народной педагогики, </w:t>
      </w:r>
      <w:r w:rsidRPr="0044612C">
        <w:rPr>
          <w:b w:val="0"/>
          <w:iCs/>
          <w:sz w:val="28"/>
          <w:szCs w:val="28"/>
        </w:rPr>
        <w:t>то</w:t>
      </w:r>
      <w:r w:rsidRPr="0044612C">
        <w:rPr>
          <w:b w:val="0"/>
          <w:i/>
          <w:iCs/>
          <w:sz w:val="28"/>
          <w:szCs w:val="28"/>
        </w:rPr>
        <w:t xml:space="preserve"> </w:t>
      </w:r>
      <w:r w:rsidRPr="0044612C">
        <w:rPr>
          <w:b w:val="0"/>
          <w:sz w:val="28"/>
          <w:szCs w:val="28"/>
        </w:rPr>
        <w:t>уровень нравственного воспитания детей повысится. Первые идеи народного воспитания обобщены в произведениях древнерусской культуры. К примеру, в "Поучении" киевского князя Владимира Мономаха много внимания уделяется развитию в подрастающем поколении лучших черт национального характера: доброты, милосердия, трудолюбия, гостеприимства. Так, призывая к доброте, В. Мономах учил: "Старых чтите, как отца, а молодых, как братьев". В повседневной жизни князь наставлял творить добро: "Больного навестите, покойника проводите…" Не пропустите человека, не поприветствовав его, и доброе слово ему молвите".</w:t>
      </w:r>
      <w:r>
        <w:rPr>
          <w:b w:val="0"/>
          <w:sz w:val="28"/>
          <w:szCs w:val="28"/>
        </w:rPr>
        <w:t xml:space="preserve"> </w:t>
      </w:r>
      <w:r w:rsidRPr="0044612C">
        <w:rPr>
          <w:b w:val="0"/>
          <w:sz w:val="28"/>
          <w:szCs w:val="28"/>
        </w:rPr>
        <w:t xml:space="preserve">Приведенные педагогические мысли великого киевского князя заимствованы </w:t>
      </w:r>
      <w:r w:rsidRPr="0044612C">
        <w:rPr>
          <w:b w:val="0"/>
          <w:sz w:val="28"/>
          <w:szCs w:val="28"/>
        </w:rPr>
        <w:lastRenderedPageBreak/>
        <w:t xml:space="preserve">им из народной педагогики и предназначались молодым родителям в семейном воспитании. 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12C">
        <w:rPr>
          <w:rFonts w:ascii="Times New Roman" w:hAnsi="Times New Roman" w:cs="Times New Roman"/>
          <w:bCs/>
          <w:sz w:val="28"/>
          <w:szCs w:val="28"/>
        </w:rPr>
        <w:t>Л.Н. Толстой не только обобщал постулаты народной педагогики, но и</w:t>
      </w:r>
      <w:r w:rsidRPr="007E5222">
        <w:rPr>
          <w:rFonts w:ascii="Times New Roman" w:hAnsi="Times New Roman" w:cs="Times New Roman"/>
          <w:bCs/>
          <w:sz w:val="28"/>
          <w:szCs w:val="28"/>
        </w:rPr>
        <w:t xml:space="preserve"> реализовал их на практике: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уроки в Яснополян</w:t>
      </w:r>
      <w:r w:rsidRPr="007E5222">
        <w:rPr>
          <w:rFonts w:ascii="Times New Roman" w:hAnsi="Times New Roman" w:cs="Times New Roman"/>
          <w:bCs/>
          <w:sz w:val="28"/>
          <w:szCs w:val="28"/>
        </w:rPr>
        <w:t>ской школе больше походили на семейное обучение крестьянских детей.</w:t>
      </w:r>
    </w:p>
    <w:p w:rsidR="003F141E" w:rsidRPr="0044612C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222">
        <w:rPr>
          <w:rFonts w:ascii="Times New Roman" w:hAnsi="Times New Roman" w:cs="Times New Roman"/>
          <w:bCs/>
          <w:sz w:val="28"/>
          <w:szCs w:val="28"/>
        </w:rPr>
        <w:t xml:space="preserve">В современной науке вопрос обращения к народной педагогике не нов. В последние годы ее проблемами заинтересовались такие ученые, как: Д.И. </w:t>
      </w:r>
      <w:proofErr w:type="spellStart"/>
      <w:r w:rsidRPr="007E5222">
        <w:rPr>
          <w:rFonts w:ascii="Times New Roman" w:hAnsi="Times New Roman" w:cs="Times New Roman"/>
          <w:bCs/>
          <w:sz w:val="28"/>
          <w:szCs w:val="28"/>
        </w:rPr>
        <w:t>Латышина</w:t>
      </w:r>
      <w:proofErr w:type="spellEnd"/>
      <w:r w:rsidRPr="007E5222">
        <w:rPr>
          <w:rFonts w:ascii="Times New Roman" w:hAnsi="Times New Roman" w:cs="Times New Roman"/>
          <w:bCs/>
          <w:sz w:val="28"/>
          <w:szCs w:val="28"/>
        </w:rPr>
        <w:t>, В.А. Николаев, И.П. Малютин и др. Изучая опыт народной педагогики, они отмечают, что русский народ имеет богатые традиции в области воспитания, которые развивались и совершенствовались в течение многих веков. Многообразие приемов и средств народного воспитания обеспечивало успешную подготовку детей к труду, семейной ж</w:t>
      </w:r>
      <w:r>
        <w:rPr>
          <w:rFonts w:ascii="Times New Roman" w:hAnsi="Times New Roman" w:cs="Times New Roman"/>
          <w:bCs/>
          <w:sz w:val="28"/>
          <w:szCs w:val="28"/>
        </w:rPr>
        <w:t>изни, защите Родины, воспитанию подрастающего поколения</w:t>
      </w:r>
      <w:r w:rsidRPr="007E5222">
        <w:rPr>
          <w:rFonts w:ascii="Times New Roman" w:hAnsi="Times New Roman" w:cs="Times New Roman"/>
          <w:bCs/>
          <w:sz w:val="28"/>
          <w:szCs w:val="28"/>
        </w:rPr>
        <w:t xml:space="preserve"> на лучших образцах народной морали.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воспитание </w:t>
      </w:r>
      <w:r w:rsidRPr="007E5222">
        <w:rPr>
          <w:rFonts w:ascii="Times New Roman" w:hAnsi="Times New Roman" w:cs="Times New Roman"/>
          <w:sz w:val="28"/>
          <w:szCs w:val="28"/>
        </w:rPr>
        <w:t>- общее название для процессов воздействия на детей со стороны родителей и других членов семьи с целью достижения желаемых результатов.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Определяющая роль семьи обусловлена ее глубоким влиянием на весь комплекс физической и духовной жизни ребенка. Семья для него является одновременно и средой обитания, и воспитательной средой. По данным исследований, семья здесь отражает и школу, и средства массовой информации, и трудовые коллективы, и друзей, и влияние литературы и искусства. Это позволило педагогам вывести довольно определенную зависимость: успешность формирования личности обуславливает</w:t>
      </w:r>
      <w:r>
        <w:rPr>
          <w:rFonts w:ascii="Times New Roman" w:hAnsi="Times New Roman" w:cs="Times New Roman"/>
          <w:sz w:val="28"/>
          <w:szCs w:val="28"/>
        </w:rPr>
        <w:t>ся, прежде всего, семьей</w:t>
      </w:r>
      <w:r w:rsidRPr="007E5222">
        <w:rPr>
          <w:rFonts w:ascii="Times New Roman" w:hAnsi="Times New Roman" w:cs="Times New Roman"/>
          <w:sz w:val="28"/>
          <w:szCs w:val="28"/>
        </w:rPr>
        <w:t>. Чем лучше семья и чем лучше влияет она на воспитание, тем выше результаты физического, нравственного, трудового воспитания личности.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 xml:space="preserve"> Определим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22">
        <w:rPr>
          <w:rFonts w:ascii="Times New Roman" w:hAnsi="Times New Roman" w:cs="Times New Roman"/>
          <w:sz w:val="28"/>
          <w:szCs w:val="28"/>
        </w:rPr>
        <w:t xml:space="preserve"> основные воспитательные функции семьи: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lastRenderedPageBreak/>
        <w:t>- семья оказывает серьезное воспитательное воздействие на ребенка, с возрастом оно ослабевает, но не утрачивается полностью (при условии нормальной семьи)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- в семье формируются лучшие качества личности;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- семья осуществляет социализацию личности;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- семья обеспечивает преемственность традиций;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Общеизвестно, что мать и отец является первыми естественными воспитателями, в основе этой родственной близости лежат, прежде всего, глубокое уважение и любовь к детям и наоборот.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 xml:space="preserve">В наше время заветы народной педагогики приобретают особую актуальность. В семьях растут дети, которых отец и мать должны научить жить, привить им качества, необходимые для совершенной личности, приучить к труду, помочь увидеть в жизни близкие и дальние цели, показать, как добиваться задуманного. Искусство родителей заключается в том, чтобы стать для детей самыми близкими и сердечными друзьями, кому можно доверить самое сокровенное и быть </w:t>
      </w:r>
      <w:r>
        <w:rPr>
          <w:rFonts w:ascii="Times New Roman" w:hAnsi="Times New Roman" w:cs="Times New Roman"/>
          <w:sz w:val="28"/>
          <w:szCs w:val="28"/>
        </w:rPr>
        <w:t>уверенными, что их поймут</w:t>
      </w:r>
      <w:r w:rsidRPr="007E5222">
        <w:rPr>
          <w:rFonts w:ascii="Times New Roman" w:hAnsi="Times New Roman" w:cs="Times New Roman"/>
          <w:sz w:val="28"/>
          <w:szCs w:val="28"/>
        </w:rPr>
        <w:t>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Семья обязана формировать физически и психически здоровую, нравственную, интеллектуально готовую личность, готовую к предстоящей трудовой, общественной и семейной жизни. Составными компонентами содержания семейного воспитания являются известные направления - физическое, нравственное, интеллектуальное, эстетическое, трудовое воспитание.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Физическое воспитание в наши дни выходит на первый план, потому что оно основано на здоровом образе жизни, правильной организации распорядка дня, закаливания организ</w:t>
      </w:r>
      <w:r>
        <w:rPr>
          <w:rFonts w:ascii="Times New Roman" w:hAnsi="Times New Roman" w:cs="Times New Roman"/>
          <w:sz w:val="28"/>
          <w:szCs w:val="28"/>
        </w:rPr>
        <w:t>ма, занятии спортом</w:t>
      </w:r>
      <w:r w:rsidRPr="007E5222">
        <w:rPr>
          <w:rFonts w:ascii="Times New Roman" w:hAnsi="Times New Roman" w:cs="Times New Roman"/>
          <w:sz w:val="28"/>
          <w:szCs w:val="28"/>
        </w:rPr>
        <w:t>. Сегодня это очень актуально, так как отмечается ухудшение экологической обстановки в стране, распространение таких отрицательных воздействий на детей, как курение, алкоголизм, наркомания.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 xml:space="preserve">Центральное место в системе физического воспитания занимали в прошлом детские игры, некоторые из них и сегодня популярны и любимы в </w:t>
      </w:r>
      <w:r w:rsidRPr="007E5222">
        <w:rPr>
          <w:rFonts w:ascii="Times New Roman" w:hAnsi="Times New Roman" w:cs="Times New Roman"/>
          <w:sz w:val="28"/>
          <w:szCs w:val="28"/>
        </w:rPr>
        <w:lastRenderedPageBreak/>
        <w:t>детской среде, например: "Жмурки", "К</w:t>
      </w:r>
      <w:r>
        <w:rPr>
          <w:rFonts w:ascii="Times New Roman" w:hAnsi="Times New Roman" w:cs="Times New Roman"/>
          <w:sz w:val="28"/>
          <w:szCs w:val="28"/>
        </w:rPr>
        <w:t>азаки-разбойники", "Прятки"</w:t>
      </w:r>
      <w:r w:rsidRPr="007E5222">
        <w:rPr>
          <w:rFonts w:ascii="Times New Roman" w:hAnsi="Times New Roman" w:cs="Times New Roman"/>
          <w:sz w:val="28"/>
          <w:szCs w:val="28"/>
        </w:rPr>
        <w:t>. Эмоциональная окраска, дух соперничества, активные двигательные действия заставляют ребенка прилагать значительные физические и волевые усилия, что развивает выносливость, ловкость, сноровку, смелость, отвагу. К сожалению, приходится констатировать тот факт, что старинные народные игры уходят из жизни, хотя</w:t>
      </w:r>
      <w:r>
        <w:rPr>
          <w:rFonts w:ascii="Times New Roman" w:hAnsi="Times New Roman" w:cs="Times New Roman"/>
          <w:sz w:val="28"/>
          <w:szCs w:val="28"/>
        </w:rPr>
        <w:t xml:space="preserve"> они достойны возрождения</w:t>
      </w:r>
      <w:r w:rsidRPr="007E5222">
        <w:rPr>
          <w:rFonts w:ascii="Times New Roman" w:hAnsi="Times New Roman" w:cs="Times New Roman"/>
          <w:sz w:val="28"/>
          <w:szCs w:val="28"/>
        </w:rPr>
        <w:t>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Таким образом, физическое воспитание решает многие задачи, в том числе развивает волю, силу, выносливость, двигательные навыки, ловкость, быстроту, способствует сохранению здоровья, отвлекает от вредных привычек, закаливает организм и обеспечивает высокую работоспособность.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Интеллектуальное (или умственное) воспитание в семье характеризуется заинтересованным участием родителей в обогащении детей знаниями, формировании потребности их познавательных интересов, способностей, наклонностей и задатков.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22">
        <w:rPr>
          <w:rFonts w:ascii="Times New Roman" w:hAnsi="Times New Roman" w:cs="Times New Roman"/>
          <w:sz w:val="28"/>
          <w:szCs w:val="28"/>
        </w:rPr>
        <w:t>Среди основных источников знаний были и остаются книга, чтение, устный пересказ. Необходимо признать, что чтение достойной, особенно классической литературы не является серьезным пристрастием современных школьников.</w:t>
      </w:r>
      <w:r>
        <w:rPr>
          <w:rFonts w:ascii="Times New Roman" w:hAnsi="Times New Roman" w:cs="Times New Roman"/>
          <w:sz w:val="28"/>
          <w:szCs w:val="28"/>
        </w:rPr>
        <w:t xml:space="preserve"> По статистике</w:t>
      </w:r>
      <w:r w:rsidRPr="007E5222">
        <w:rPr>
          <w:rFonts w:ascii="Times New Roman" w:hAnsi="Times New Roman" w:cs="Times New Roman"/>
          <w:sz w:val="28"/>
          <w:szCs w:val="28"/>
        </w:rPr>
        <w:t>: любимые жанры старшеклассников-романы(31%), фантастика (30%), детектив (25%), публицистика и научно-популярная литература вызывает интерес у 20% опрошенных. Только один</w:t>
      </w:r>
      <w:r>
        <w:rPr>
          <w:rFonts w:ascii="Times New Roman" w:hAnsi="Times New Roman" w:cs="Times New Roman"/>
          <w:sz w:val="28"/>
          <w:szCs w:val="28"/>
        </w:rPr>
        <w:t xml:space="preserve"> из десяти опрошенных</w:t>
      </w:r>
      <w:r w:rsidRPr="007E5222">
        <w:rPr>
          <w:rFonts w:ascii="Times New Roman" w:hAnsi="Times New Roman" w:cs="Times New Roman"/>
          <w:sz w:val="28"/>
          <w:szCs w:val="28"/>
        </w:rPr>
        <w:t xml:space="preserve"> интересуется поэзи</w:t>
      </w:r>
      <w:r>
        <w:rPr>
          <w:rFonts w:ascii="Times New Roman" w:hAnsi="Times New Roman" w:cs="Times New Roman"/>
          <w:sz w:val="28"/>
          <w:szCs w:val="28"/>
        </w:rPr>
        <w:t>ей. 24%</w:t>
      </w:r>
      <w:r w:rsidRPr="007E5222">
        <w:rPr>
          <w:rFonts w:ascii="Times New Roman" w:hAnsi="Times New Roman" w:cs="Times New Roman"/>
          <w:sz w:val="28"/>
          <w:szCs w:val="28"/>
        </w:rPr>
        <w:t xml:space="preserve"> признают, что читают мало или не читают вообще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5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Родной язык выступает важнейшим фактором умственного воспитания детей: с первого слова матери, услышанного младенцем, с нежной колыбельной песни, с собственного имени начинается познание окружающего мира.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Народная педагогика и сегодня предлагает родителям богатый материал для умственного развития детей в семье. Это и многообразие жанров фольклора, и народные наблюдения и приметы, и знания, полученные в процессе ухода за растениями и животными, во время сбора ягод, грибов, лекарственных трав и т.д.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lastRenderedPageBreak/>
        <w:t xml:space="preserve">Народная педагогика учила трудолюбию с малых лет, сначала в семейных делах, а когда вырастал человек, проверка его трудовой подготовки становилась общественной. </w:t>
      </w:r>
      <w:proofErr w:type="spellStart"/>
      <w:r w:rsidRPr="007E5222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7E5222">
        <w:rPr>
          <w:rFonts w:ascii="Times New Roman" w:hAnsi="Times New Roman" w:cs="Times New Roman"/>
          <w:sz w:val="28"/>
          <w:szCs w:val="28"/>
        </w:rPr>
        <w:t xml:space="preserve"> отмечал: "Воспитание не только должно развить разум человека и дать ему известный объем сведений, но должно зажечь в нем жажду серьезного труда, без которого жизнь его не может быть не достойной,</w:t>
      </w:r>
      <w:r>
        <w:rPr>
          <w:rFonts w:ascii="Times New Roman" w:hAnsi="Times New Roman" w:cs="Times New Roman"/>
          <w:sz w:val="28"/>
          <w:szCs w:val="28"/>
        </w:rPr>
        <w:t xml:space="preserve"> ни счастливой"</w:t>
      </w:r>
      <w:r w:rsidRPr="007E5222">
        <w:rPr>
          <w:rFonts w:ascii="Times New Roman" w:hAnsi="Times New Roman" w:cs="Times New Roman"/>
          <w:sz w:val="28"/>
          <w:szCs w:val="28"/>
        </w:rPr>
        <w:t>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Важным условием трудолюбия является атмосфера коллективизма, когда вся семья принимает посильное участие в делах, когда проявляется помощь одних членов семьи по отношению к другим. 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22">
        <w:rPr>
          <w:rFonts w:ascii="Times New Roman" w:hAnsi="Times New Roman" w:cs="Times New Roman"/>
          <w:sz w:val="28"/>
          <w:szCs w:val="28"/>
        </w:rPr>
        <w:t xml:space="preserve"> роль играет личный пример родителей, старших членов семьи. Семья должна готовить ребенка к труду не только для </w:t>
      </w:r>
      <w:r>
        <w:rPr>
          <w:rFonts w:ascii="Times New Roman" w:hAnsi="Times New Roman" w:cs="Times New Roman"/>
          <w:sz w:val="28"/>
          <w:szCs w:val="28"/>
        </w:rPr>
        <w:t>своих нужд</w:t>
      </w:r>
      <w:r w:rsidRPr="007E5222">
        <w:rPr>
          <w:rFonts w:ascii="Times New Roman" w:hAnsi="Times New Roman" w:cs="Times New Roman"/>
          <w:sz w:val="28"/>
          <w:szCs w:val="28"/>
        </w:rPr>
        <w:t>, но и для будущего тру</w:t>
      </w:r>
      <w:r>
        <w:rPr>
          <w:rFonts w:ascii="Times New Roman" w:hAnsi="Times New Roman" w:cs="Times New Roman"/>
          <w:sz w:val="28"/>
          <w:szCs w:val="28"/>
        </w:rPr>
        <w:t xml:space="preserve">да в общественном производстве. </w:t>
      </w:r>
      <w:r w:rsidRPr="007E5222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  замечал</w:t>
      </w:r>
      <w:r w:rsidRPr="007E5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222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>Макаренко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"ребенок будет членом</w:t>
      </w:r>
      <w:r w:rsidRPr="007E5222">
        <w:rPr>
          <w:rFonts w:ascii="Times New Roman" w:hAnsi="Times New Roman" w:cs="Times New Roman"/>
          <w:sz w:val="28"/>
          <w:szCs w:val="28"/>
        </w:rPr>
        <w:t xml:space="preserve"> трудового общества, следовательно, его значение в этом обществе, ценность его как гражданина будет зависеть исключительно от того, насколько он к этому тр</w:t>
      </w:r>
      <w:r>
        <w:rPr>
          <w:rFonts w:ascii="Times New Roman" w:hAnsi="Times New Roman" w:cs="Times New Roman"/>
          <w:sz w:val="28"/>
          <w:szCs w:val="28"/>
        </w:rPr>
        <w:t>уду будет подготовлен"</w:t>
      </w:r>
      <w:r w:rsidRPr="007E5222">
        <w:rPr>
          <w:rFonts w:ascii="Times New Roman" w:hAnsi="Times New Roman" w:cs="Times New Roman"/>
          <w:sz w:val="28"/>
          <w:szCs w:val="28"/>
        </w:rPr>
        <w:t>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Нравственные черты русского народа складывались столетиями, они передавались из поколения в поколение как своеобразный моральный кодекс. Русский народ изначально отличался высокой нравственностью, порядочностью, чес</w:t>
      </w:r>
      <w:r>
        <w:rPr>
          <w:rFonts w:ascii="Times New Roman" w:hAnsi="Times New Roman" w:cs="Times New Roman"/>
          <w:sz w:val="28"/>
          <w:szCs w:val="28"/>
        </w:rPr>
        <w:t>тностью, гостеприимством</w:t>
      </w:r>
      <w:r w:rsidRPr="007E5222">
        <w:rPr>
          <w:rFonts w:ascii="Times New Roman" w:hAnsi="Times New Roman" w:cs="Times New Roman"/>
          <w:sz w:val="28"/>
          <w:szCs w:val="28"/>
        </w:rPr>
        <w:t>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 xml:space="preserve">Нравственные понятия отражают различные стороны отношений между людьми, они становятся повседневными нормами поведения. А также общечеловеческие ценности, абстрактные по своей природе, как добро, зло, долг, честь, совесть, переходят в разряд конкретно </w:t>
      </w:r>
      <w:proofErr w:type="gramStart"/>
      <w:r w:rsidRPr="007E5222">
        <w:rPr>
          <w:rFonts w:ascii="Times New Roman" w:hAnsi="Times New Roman" w:cs="Times New Roman"/>
          <w:sz w:val="28"/>
          <w:szCs w:val="28"/>
        </w:rPr>
        <w:t>узнаваемых</w:t>
      </w:r>
      <w:proofErr w:type="gramEnd"/>
      <w:r w:rsidRPr="007E5222">
        <w:rPr>
          <w:rFonts w:ascii="Times New Roman" w:hAnsi="Times New Roman" w:cs="Times New Roman"/>
          <w:sz w:val="28"/>
          <w:szCs w:val="28"/>
        </w:rPr>
        <w:t>, регулируя поступки человека.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22">
        <w:rPr>
          <w:rFonts w:ascii="Times New Roman" w:hAnsi="Times New Roman" w:cs="Times New Roman"/>
          <w:sz w:val="28"/>
          <w:szCs w:val="28"/>
        </w:rPr>
        <w:t>Первые нравственные навыки дети получают в семье с раннего возраста, с колыбельных песен и сказок. Под воздейств</w:t>
      </w:r>
      <w:r>
        <w:rPr>
          <w:rFonts w:ascii="Times New Roman" w:hAnsi="Times New Roman" w:cs="Times New Roman"/>
          <w:sz w:val="28"/>
          <w:szCs w:val="28"/>
        </w:rPr>
        <w:t xml:space="preserve">ием родителей они </w:t>
      </w:r>
      <w:r w:rsidRPr="007E5222">
        <w:rPr>
          <w:rFonts w:ascii="Times New Roman" w:hAnsi="Times New Roman" w:cs="Times New Roman"/>
          <w:sz w:val="28"/>
          <w:szCs w:val="28"/>
        </w:rPr>
        <w:t xml:space="preserve"> начинают различать, "что такое хорошо и что такое плохо", у них постепенно вырабатываются навыки культурного поведения: послушание, уважение к старшим, скромность, аккуратность, чуткость, отзывчивость и т.д.</w:t>
      </w:r>
    </w:p>
    <w:p w:rsidR="003F141E" w:rsidRPr="007E5222" w:rsidRDefault="003F141E" w:rsidP="003F14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</w:t>
      </w:r>
      <w:r w:rsidRPr="007E5222">
        <w:rPr>
          <w:rFonts w:ascii="Times New Roman" w:hAnsi="Times New Roman" w:cs="Times New Roman"/>
          <w:sz w:val="28"/>
          <w:szCs w:val="28"/>
        </w:rPr>
        <w:t xml:space="preserve"> физическое, трудовое, умственное,</w:t>
      </w:r>
      <w:r>
        <w:rPr>
          <w:rFonts w:ascii="Times New Roman" w:hAnsi="Times New Roman" w:cs="Times New Roman"/>
          <w:sz w:val="28"/>
          <w:szCs w:val="28"/>
        </w:rPr>
        <w:t xml:space="preserve"> этическое,</w:t>
      </w:r>
      <w:r w:rsidRPr="007E5222">
        <w:rPr>
          <w:rFonts w:ascii="Times New Roman" w:hAnsi="Times New Roman" w:cs="Times New Roman"/>
          <w:sz w:val="28"/>
          <w:szCs w:val="28"/>
        </w:rPr>
        <w:t xml:space="preserve"> эстетическое и нравственное воспитание молод</w:t>
      </w:r>
      <w:r>
        <w:rPr>
          <w:rFonts w:ascii="Times New Roman" w:hAnsi="Times New Roman" w:cs="Times New Roman"/>
          <w:sz w:val="28"/>
          <w:szCs w:val="28"/>
        </w:rPr>
        <w:t>ого поколения в семье, неразрывно связаны.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7E5222">
        <w:rPr>
          <w:rFonts w:ascii="Times New Roman" w:hAnsi="Times New Roman" w:cs="Times New Roman"/>
          <w:sz w:val="28"/>
          <w:szCs w:val="28"/>
        </w:rPr>
        <w:t xml:space="preserve"> сотни лет</w:t>
      </w:r>
      <w:r>
        <w:rPr>
          <w:rFonts w:ascii="Times New Roman" w:hAnsi="Times New Roman" w:cs="Times New Roman"/>
          <w:sz w:val="28"/>
          <w:szCs w:val="28"/>
        </w:rPr>
        <w:t xml:space="preserve"> назад</w:t>
      </w:r>
      <w:r w:rsidRPr="007E5222">
        <w:rPr>
          <w:rFonts w:ascii="Times New Roman" w:hAnsi="Times New Roman" w:cs="Times New Roman"/>
          <w:sz w:val="28"/>
          <w:szCs w:val="28"/>
        </w:rPr>
        <w:t>, так и в наше время родители желают видеть своих детей физически здоровыми, трудолюбивыми, интеллектуально развитыми. В этом, по нашему мнению, и заключается идея воспитания более совершенной личности.</w:t>
      </w:r>
    </w:p>
    <w:p w:rsidR="003F141E" w:rsidRDefault="003F141E" w:rsidP="003F141E">
      <w:pPr>
        <w:spacing w:line="360" w:lineRule="auto"/>
        <w:jc w:val="both"/>
        <w:rPr>
          <w:sz w:val="28"/>
          <w:szCs w:val="28"/>
        </w:rPr>
      </w:pPr>
    </w:p>
    <w:p w:rsidR="003F141E" w:rsidRDefault="003F141E" w:rsidP="003F141E">
      <w:pPr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F141E" w:rsidRPr="00BB443A" w:rsidRDefault="003F141E" w:rsidP="003F141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3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443A">
        <w:rPr>
          <w:rFonts w:ascii="Times New Roman" w:hAnsi="Times New Roman" w:cs="Times New Roman"/>
          <w:sz w:val="28"/>
          <w:szCs w:val="28"/>
        </w:rPr>
        <w:t xml:space="preserve"> Вокруг развития и воспитания // Сем</w:t>
      </w:r>
      <w:r>
        <w:rPr>
          <w:rFonts w:ascii="Times New Roman" w:hAnsi="Times New Roman" w:cs="Times New Roman"/>
          <w:sz w:val="28"/>
          <w:szCs w:val="28"/>
        </w:rPr>
        <w:t>ья и школа. - 2006. - № 3. с. 4-7</w:t>
      </w:r>
    </w:p>
    <w:p w:rsidR="003F141E" w:rsidRDefault="003F141E" w:rsidP="003F1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Куликова Т.А. Семейная педагогика и домашнее воспитание </w:t>
      </w:r>
    </w:p>
    <w:p w:rsidR="003F141E" w:rsidRDefault="003F141E" w:rsidP="003F1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B443A">
        <w:rPr>
          <w:sz w:val="28"/>
          <w:szCs w:val="28"/>
        </w:rPr>
        <w:t>- 2-е изд. - М.: Академия, 2000</w:t>
      </w:r>
    </w:p>
    <w:p w:rsidR="003F141E" w:rsidRPr="00BB443A" w:rsidRDefault="003F141E" w:rsidP="003F141E">
      <w:pPr>
        <w:pStyle w:val="a3"/>
        <w:spacing w:before="0" w:beforeAutospacing="0" w:after="0" w:afterAutospacing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443A">
        <w:rPr>
          <w:rFonts w:ascii="Times New Roman" w:hAnsi="Times New Roman" w:cs="Times New Roman"/>
          <w:sz w:val="28"/>
          <w:szCs w:val="28"/>
        </w:rPr>
        <w:t xml:space="preserve">3. Макаренко А.С. Лекции о воспитании детей // </w:t>
      </w:r>
      <w:proofErr w:type="spellStart"/>
      <w:r w:rsidRPr="00BB443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B443A">
        <w:rPr>
          <w:rFonts w:ascii="Times New Roman" w:hAnsi="Times New Roman" w:cs="Times New Roman"/>
          <w:sz w:val="28"/>
          <w:szCs w:val="28"/>
        </w:rPr>
        <w:t xml:space="preserve">. соч.: в 8 т. - М.,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443A">
        <w:rPr>
          <w:rFonts w:ascii="Times New Roman" w:hAnsi="Times New Roman" w:cs="Times New Roman"/>
          <w:sz w:val="28"/>
          <w:szCs w:val="28"/>
        </w:rPr>
        <w:t>1984. - Т. 4. - С. 105.</w:t>
      </w:r>
    </w:p>
    <w:p w:rsidR="003F141E" w:rsidRPr="00BB443A" w:rsidRDefault="003F141E" w:rsidP="003F141E">
      <w:pPr>
        <w:pStyle w:val="a3"/>
        <w:spacing w:before="0" w:beforeAutospacing="0" w:after="0" w:afterAutospacing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Pr="00BB443A">
        <w:rPr>
          <w:rFonts w:ascii="Times New Roman" w:hAnsi="Times New Roman" w:cs="Times New Roman"/>
          <w:sz w:val="28"/>
          <w:szCs w:val="28"/>
        </w:rPr>
        <w:t xml:space="preserve">. Мартынов. «Семья + школа = счастливый ребенок» // Нач. школа.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43A">
        <w:rPr>
          <w:rFonts w:ascii="Times New Roman" w:hAnsi="Times New Roman" w:cs="Times New Roman"/>
          <w:sz w:val="28"/>
          <w:szCs w:val="28"/>
        </w:rPr>
        <w:t>№ 8. - 04. - С. 52-55.</w:t>
      </w:r>
    </w:p>
    <w:p w:rsidR="003F141E" w:rsidRPr="00BB443A" w:rsidRDefault="003F141E" w:rsidP="003F141E">
      <w:pPr>
        <w:pStyle w:val="a3"/>
        <w:spacing w:before="0" w:beforeAutospacing="0" w:after="0" w:afterAutospacing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Pr="00BB44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443A">
        <w:rPr>
          <w:rFonts w:ascii="Times New Roman" w:hAnsi="Times New Roman" w:cs="Times New Roman"/>
          <w:sz w:val="28"/>
          <w:szCs w:val="28"/>
        </w:rPr>
        <w:t>Матейчик</w:t>
      </w:r>
      <w:proofErr w:type="spellEnd"/>
      <w:r w:rsidRPr="00BB443A">
        <w:rPr>
          <w:rFonts w:ascii="Times New Roman" w:hAnsi="Times New Roman" w:cs="Times New Roman"/>
          <w:sz w:val="28"/>
          <w:szCs w:val="28"/>
        </w:rPr>
        <w:t xml:space="preserve"> З. Родители и дети: перевод с </w:t>
      </w:r>
      <w:proofErr w:type="spellStart"/>
      <w:r w:rsidRPr="00BB443A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BB443A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1992. </w:t>
      </w:r>
    </w:p>
    <w:p w:rsidR="003F141E" w:rsidRPr="00BB443A" w:rsidRDefault="003F141E" w:rsidP="003F14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054C" w:rsidRDefault="00AB054C"/>
    <w:sectPr w:rsidR="00AB054C" w:rsidSect="006723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63"/>
    <w:rsid w:val="003F141E"/>
    <w:rsid w:val="00AB054C"/>
    <w:rsid w:val="00D2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F141E"/>
    <w:pPr>
      <w:outlineLvl w:val="2"/>
    </w:pPr>
    <w:rPr>
      <w:b/>
      <w:bCs/>
      <w:color w:val="000000"/>
    </w:rPr>
  </w:style>
  <w:style w:type="paragraph" w:styleId="5">
    <w:name w:val="heading 5"/>
    <w:basedOn w:val="a"/>
    <w:link w:val="50"/>
    <w:qFormat/>
    <w:rsid w:val="003F141E"/>
    <w:pPr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141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141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rsid w:val="003F141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F141E"/>
    <w:pPr>
      <w:outlineLvl w:val="2"/>
    </w:pPr>
    <w:rPr>
      <w:b/>
      <w:bCs/>
      <w:color w:val="000000"/>
    </w:rPr>
  </w:style>
  <w:style w:type="paragraph" w:styleId="5">
    <w:name w:val="heading 5"/>
    <w:basedOn w:val="a"/>
    <w:link w:val="50"/>
    <w:qFormat/>
    <w:rsid w:val="003F141E"/>
    <w:pPr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141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141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rsid w:val="003F141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1513</Words>
  <Characters>8626</Characters>
  <Application>Microsoft Office Word</Application>
  <DocSecurity>0</DocSecurity>
  <Lines>71</Lines>
  <Paragraphs>20</Paragraphs>
  <ScaleCrop>false</ScaleCrop>
  <Company>Curnos™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Stels</dc:creator>
  <cp:keywords/>
  <dc:description/>
  <cp:lastModifiedBy>Stels</cp:lastModifiedBy>
  <cp:revision>2</cp:revision>
  <dcterms:created xsi:type="dcterms:W3CDTF">2012-10-12T17:01:00Z</dcterms:created>
  <dcterms:modified xsi:type="dcterms:W3CDTF">2012-10-12T17:01:00Z</dcterms:modified>
</cp:coreProperties>
</file>