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80" w:rsidRDefault="00526A8C">
      <w:pPr>
        <w:rPr>
          <w:b/>
          <w:bCs/>
        </w:rPr>
      </w:pPr>
      <w:r>
        <w:rPr>
          <w:b/>
          <w:bCs/>
        </w:rPr>
        <w:t xml:space="preserve">                                               </w:t>
      </w:r>
    </w:p>
    <w:p w:rsidR="00D8604B" w:rsidRPr="00526A8C" w:rsidRDefault="008A2A80">
      <w:pPr>
        <w:rPr>
          <w:b/>
          <w:bCs/>
          <w:i/>
          <w:u w:val="single"/>
        </w:rPr>
      </w:pPr>
      <w:r>
        <w:rPr>
          <w:b/>
          <w:bCs/>
        </w:rPr>
        <w:t xml:space="preserve">                                          </w:t>
      </w:r>
      <w:r w:rsidR="00526A8C" w:rsidRPr="00526A8C">
        <w:rPr>
          <w:b/>
          <w:bCs/>
          <w:i/>
          <w:u w:val="single"/>
        </w:rPr>
        <w:t>Игры и творческие задания для освоения алгоритмов работы с картиной</w:t>
      </w:r>
    </w:p>
    <w:tbl>
      <w:tblPr>
        <w:tblW w:w="13720" w:type="dxa"/>
        <w:tblCellMar>
          <w:left w:w="0" w:type="dxa"/>
          <w:right w:w="0" w:type="dxa"/>
        </w:tblCellMar>
        <w:tblLook w:val="04A0"/>
      </w:tblPr>
      <w:tblGrid>
        <w:gridCol w:w="4520"/>
        <w:gridCol w:w="9200"/>
      </w:tblGrid>
      <w:tr w:rsidR="00526A8C" w:rsidRPr="00526A8C" w:rsidTr="00526A8C">
        <w:trPr>
          <w:trHeight w:val="31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6A8C" w:rsidRPr="00526A8C" w:rsidRDefault="00526A8C" w:rsidP="00526A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26A8C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  <w:t>Название игры, цель</w:t>
            </w:r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6A8C" w:rsidRPr="00526A8C" w:rsidRDefault="00526A8C" w:rsidP="00526A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26A8C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  <w:t xml:space="preserve">Методические рекомендации </w:t>
            </w:r>
          </w:p>
        </w:tc>
      </w:tr>
      <w:tr w:rsidR="00526A8C" w:rsidRPr="00526A8C" w:rsidTr="00526A8C">
        <w:trPr>
          <w:trHeight w:val="1202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6A8C" w:rsidRPr="00526A8C" w:rsidRDefault="00526A8C" w:rsidP="00526A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26A8C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  <w:t xml:space="preserve">Игры с «подзорной трубой» </w:t>
            </w:r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Учить детей выделять объекты, изображенные на картине. 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6A8C" w:rsidRPr="00526A8C" w:rsidRDefault="00526A8C" w:rsidP="00526A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Детям предлагается картина для рассматривания и альбомный лист для имитации подзорной трубы. </w:t>
            </w:r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br/>
              <w:t xml:space="preserve">Правило: навести глазок подзорной трубы на один </w:t>
            </w:r>
            <w:proofErr w:type="gramStart"/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>объект</w:t>
            </w:r>
            <w:proofErr w:type="gramEnd"/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 и назвать его. Выигрывает тот, кто перечислит больше объектов на картине. </w:t>
            </w:r>
          </w:p>
        </w:tc>
      </w:tr>
      <w:tr w:rsidR="00526A8C" w:rsidRPr="00526A8C" w:rsidTr="00526A8C">
        <w:trPr>
          <w:trHeight w:val="1489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6A8C" w:rsidRPr="00526A8C" w:rsidRDefault="00526A8C" w:rsidP="00526A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26A8C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  <w:t xml:space="preserve">«Ожившие предметы» </w:t>
            </w:r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Развивать у детей </w:t>
            </w:r>
            <w:proofErr w:type="spellStart"/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>эмпатию</w:t>
            </w:r>
            <w:proofErr w:type="spellEnd"/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, наделяя объекты на картине человеческими чувствами, мыслями, характерами. 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6A8C" w:rsidRPr="00526A8C" w:rsidRDefault="00526A8C" w:rsidP="00526A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Ведущий предлагает выбрать объект на картине для обсуждения. Дети определяют его характер, рассказывают о его возможных поступках и мыслях. Например, рассматривается пейзаж; дети выбирают и характеризуют объект - ель: спокойная, спящая, тихо дышит. Составление речевых зарисовок от имени очеловеченного объекта. </w:t>
            </w:r>
          </w:p>
        </w:tc>
      </w:tr>
      <w:tr w:rsidR="00526A8C" w:rsidRPr="00526A8C" w:rsidTr="00526A8C">
        <w:trPr>
          <w:trHeight w:val="1072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6A8C" w:rsidRPr="00526A8C" w:rsidRDefault="00526A8C" w:rsidP="00526A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26A8C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  <w:t xml:space="preserve">«Волшебный гость» </w:t>
            </w:r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>Учить детей устанавливать взаимосвязи между объектами, изображенными на картине.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6A8C" w:rsidRPr="00526A8C" w:rsidRDefault="00526A8C" w:rsidP="00526A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В гости к детям приходит волшебник Объединения и объединяет два наугад выбранных объекта. Детям предлагается объяснить, почему он это сделал, как эти объекты могут быть связаны между собой. </w:t>
            </w:r>
          </w:p>
        </w:tc>
      </w:tr>
      <w:tr w:rsidR="00526A8C" w:rsidRPr="00526A8C" w:rsidTr="00526A8C">
        <w:trPr>
          <w:trHeight w:val="149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6A8C" w:rsidRPr="00526A8C" w:rsidRDefault="00526A8C" w:rsidP="00526A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26A8C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  <w:t xml:space="preserve">«Живые картинки» </w:t>
            </w:r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Учить детей ориентироваться в двумерном и трехмерном пространстве, отвечать развернутыми предложениями на вопросы о местонахождении объекта. 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6A8C" w:rsidRPr="00526A8C" w:rsidRDefault="00526A8C" w:rsidP="00526A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Педагог предлагает детям превратиться в конкретные объекты на картине, выясняет их место нахождения. Детям предлагается смоделировать изображение в трехмерном пространстве (например, на ковре). Ребенок должен найти место своего объекта относительно других объектов, изображенных на картине, и составить связный рассказ о его местонахождении. </w:t>
            </w:r>
          </w:p>
        </w:tc>
      </w:tr>
      <w:tr w:rsidR="00526A8C" w:rsidRPr="00526A8C" w:rsidTr="00526A8C">
        <w:trPr>
          <w:trHeight w:val="1731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6A8C" w:rsidRPr="00526A8C" w:rsidRDefault="00526A8C" w:rsidP="00526A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26A8C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  <w:t xml:space="preserve">«Да - нет» </w:t>
            </w:r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Учить детей пространственной ориентировке на картине. Активизировать в речи слова, обозначающие пространственные ориентировки. 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6A8C" w:rsidRPr="00526A8C" w:rsidRDefault="00526A8C" w:rsidP="00526A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Ведущий загадывает объект на картине, а дети с помощью вопросов устанавливают его место нахождения. Найденный объект «оживает» и находит себе место на сцене (трехмерное пространство). </w:t>
            </w:r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br/>
              <w:t xml:space="preserve">Задача ребенка: описать местоположение объекта на картине, а затем на сцене. </w:t>
            </w:r>
          </w:p>
        </w:tc>
      </w:tr>
      <w:tr w:rsidR="00526A8C" w:rsidRPr="00526A8C" w:rsidTr="00526A8C">
        <w:trPr>
          <w:trHeight w:val="106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6A8C" w:rsidRPr="00526A8C" w:rsidRDefault="00526A8C" w:rsidP="00526A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26A8C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  <w:t xml:space="preserve">«Кто о чем говорит?» </w:t>
            </w:r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Учить детей составлять диалоги от лица объектов картины. 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6A8C" w:rsidRPr="00526A8C" w:rsidRDefault="00526A8C" w:rsidP="00526A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>Воспитатель предлагает выбрать объекты и представить себе, о чем они могли бы говорить или думать. Затем дети составляют диалоги от лица объектов на тему «Кто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>,</w:t>
            </w:r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 о чем говорит». </w:t>
            </w:r>
          </w:p>
        </w:tc>
      </w:tr>
      <w:tr w:rsidR="00526A8C" w:rsidRPr="00526A8C" w:rsidTr="00526A8C">
        <w:trPr>
          <w:trHeight w:val="106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2A80" w:rsidRDefault="008A2A80" w:rsidP="0052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</w:pPr>
          </w:p>
          <w:p w:rsidR="008A2A80" w:rsidRDefault="008A2A80" w:rsidP="0052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</w:pPr>
          </w:p>
          <w:p w:rsidR="008A2A80" w:rsidRDefault="008A2A80" w:rsidP="0052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</w:pPr>
          </w:p>
          <w:p w:rsidR="00526A8C" w:rsidRPr="00526A8C" w:rsidRDefault="00526A8C" w:rsidP="0052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</w:pPr>
            <w:r w:rsidRPr="00526A8C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  <w:t xml:space="preserve">К нам пришел волшебник «Я ощущаю запах» Учить представлять возможные запахи и передавать свои представления в рассказе. 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2A80" w:rsidRDefault="008A2A80" w:rsidP="00526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</w:p>
          <w:p w:rsidR="008A2A80" w:rsidRDefault="008A2A80" w:rsidP="00526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</w:p>
          <w:p w:rsidR="008A2A80" w:rsidRDefault="008A2A80" w:rsidP="00526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</w:p>
          <w:p w:rsidR="00526A8C" w:rsidRPr="00526A8C" w:rsidRDefault="00526A8C" w:rsidP="00526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Воспитатель предлагает «войти» в картину и представить, какие запахи там можно ощутить, обозначить их словами. </w:t>
            </w:r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br/>
              <w:t>Предложить детям составить рассказ на тему: «Я чувствую запахи».</w:t>
            </w:r>
          </w:p>
        </w:tc>
      </w:tr>
      <w:tr w:rsidR="00526A8C" w:rsidRPr="00526A8C" w:rsidTr="00526A8C">
        <w:trPr>
          <w:trHeight w:val="106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6A8C" w:rsidRDefault="00526A8C" w:rsidP="0052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</w:pPr>
          </w:p>
          <w:p w:rsidR="00526A8C" w:rsidRPr="00526A8C" w:rsidRDefault="00526A8C" w:rsidP="0052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</w:pPr>
            <w:r w:rsidRPr="00526A8C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  <w:t xml:space="preserve">К нам пришел волшебник «Я ощущаю лицом и руками» Учить детей представлять возможные ощущения от предполагаемого соприкосновения с различными объектами и передавать их в речи. 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6A8C" w:rsidRPr="00526A8C" w:rsidRDefault="00526A8C" w:rsidP="00526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Дети сосредоточены на объектах картины, им предлагается найти и описать предполагаемые ощущения от соприкосновения с объектами. Предложить детям составить рассказ на тему: «Я ощущаю лицом и руками». </w:t>
            </w:r>
          </w:p>
        </w:tc>
      </w:tr>
      <w:tr w:rsidR="00526A8C" w:rsidRPr="00526A8C" w:rsidTr="00526A8C">
        <w:trPr>
          <w:trHeight w:val="106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6A8C" w:rsidRDefault="00526A8C" w:rsidP="0052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</w:pPr>
          </w:p>
          <w:p w:rsidR="00526A8C" w:rsidRDefault="00526A8C" w:rsidP="0052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</w:pPr>
          </w:p>
          <w:p w:rsidR="00526A8C" w:rsidRPr="00526A8C" w:rsidRDefault="00526A8C" w:rsidP="0052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</w:pPr>
            <w:proofErr w:type="gramStart"/>
            <w:r w:rsidRPr="00526A8C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  <w:t>К нам пришел волшебник «Я пробую на вкус» Учить детей разделять объекты на съедобные - несъедобные для человека и живых объектов, изображенных на картине.</w:t>
            </w:r>
            <w:proofErr w:type="gramEnd"/>
            <w:r w:rsidRPr="00526A8C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  <w:t xml:space="preserve"> Побуждать передавать в речи вкусовые характеристики объектов.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6A8C" w:rsidRPr="00526A8C" w:rsidRDefault="00526A8C" w:rsidP="00526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proofErr w:type="gramStart"/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>Дети сосредоточены на объектах картины, анализируют их, распределяя на съедобные и несъедобные для человека, того или иного живого существа, изображенного на картине.</w:t>
            </w:r>
            <w:proofErr w:type="gramEnd"/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 Вспоминают или предполагают то или иное вкусовое ощущение. </w:t>
            </w:r>
          </w:p>
        </w:tc>
      </w:tr>
      <w:tr w:rsidR="00526A8C" w:rsidRPr="00526A8C" w:rsidTr="00526A8C">
        <w:trPr>
          <w:trHeight w:val="106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6A8C" w:rsidRDefault="00526A8C" w:rsidP="0052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</w:pPr>
          </w:p>
          <w:p w:rsidR="00526A8C" w:rsidRDefault="00526A8C" w:rsidP="0052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</w:pPr>
          </w:p>
          <w:p w:rsidR="00526A8C" w:rsidRPr="00526A8C" w:rsidRDefault="00526A8C" w:rsidP="0052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</w:pPr>
            <w:r w:rsidRPr="00526A8C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  <w:t>«Что было, что будет?» Учить детей представлять прошлое и будущее объекта и составлять связный рассказ об этом.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6A8C" w:rsidRPr="00526A8C" w:rsidRDefault="00526A8C" w:rsidP="00526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Ведущий выбирает объект, предлагает играющим прокатиться на Машине времени и рассказать о том, что было с ним в прошлом и что, возможно, будет в будущем. </w:t>
            </w:r>
          </w:p>
        </w:tc>
      </w:tr>
      <w:tr w:rsidR="00526A8C" w:rsidRPr="00526A8C" w:rsidTr="00526A8C">
        <w:trPr>
          <w:trHeight w:val="106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6A8C" w:rsidRDefault="00526A8C" w:rsidP="0052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</w:pPr>
          </w:p>
          <w:p w:rsidR="00526A8C" w:rsidRDefault="00526A8C" w:rsidP="0052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</w:pPr>
          </w:p>
          <w:p w:rsidR="00526A8C" w:rsidRPr="00526A8C" w:rsidRDefault="00526A8C" w:rsidP="0052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</w:pPr>
            <w:r w:rsidRPr="00526A8C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  <w:t>«В гости пришли Волшебники Времени» Учить детей представлять прошлое и будущее объекта и составлять связный рассказ о нем. Учить детей фантастическим преобразованиям свой</w:t>
            </w:r>
            <w:proofErr w:type="gramStart"/>
            <w:r w:rsidRPr="00526A8C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  <w:t>ств вр</w:t>
            </w:r>
            <w:proofErr w:type="gramEnd"/>
            <w:r w:rsidRPr="00526A8C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lang w:eastAsia="ru-RU"/>
              </w:rPr>
              <w:t xml:space="preserve">емени. 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6A8C" w:rsidRPr="00526A8C" w:rsidRDefault="00526A8C" w:rsidP="00526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Воспитатель предлагает пригласить в гости Волшебников Времени. Дети выбирают себе любой объект, называют конкретного волшебника и описывают, что может произойти в результате воздействия волшебника на объект. </w:t>
            </w:r>
            <w:proofErr w:type="gramStart"/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>ПР</w:t>
            </w:r>
            <w:proofErr w:type="gramEnd"/>
            <w:r w:rsidRPr="00526A8C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: пришел Волшебник Быстрых Минут в картину «Кошка с котятами» и дотронулся до молока в блюдце - хозяйка налила его недавно, а оно уже прокисло. Обсудить ситуацию. </w:t>
            </w:r>
          </w:p>
        </w:tc>
      </w:tr>
    </w:tbl>
    <w:p w:rsidR="00526A8C" w:rsidRDefault="00526A8C"/>
    <w:p w:rsidR="008A2A80" w:rsidRDefault="008A2A80" w:rsidP="008A2A80">
      <w:pPr>
        <w:tabs>
          <w:tab w:val="left" w:pos="8820"/>
        </w:tabs>
      </w:pPr>
      <w:r>
        <w:tab/>
        <w:t>Ватрашкина Т.Н. я/сад № 162 «Олимпия»</w:t>
      </w:r>
    </w:p>
    <w:sectPr w:rsidR="008A2A80" w:rsidSect="009A57F2">
      <w:pgSz w:w="16838" w:h="11906" w:orient="landscape"/>
      <w:pgMar w:top="142" w:right="1134" w:bottom="1701" w:left="1134" w:header="708" w:footer="708" w:gutter="0"/>
      <w:pgBorders w:offsetFrom="page">
        <w:top w:val="flowersBlockPrint" w:sz="8" w:space="24" w:color="5F497A" w:themeColor="accent4" w:themeShade="BF"/>
        <w:left w:val="flowersBlockPrint" w:sz="8" w:space="24" w:color="5F497A" w:themeColor="accent4" w:themeShade="BF"/>
        <w:bottom w:val="flowersBlockPrint" w:sz="8" w:space="24" w:color="5F497A" w:themeColor="accent4" w:themeShade="BF"/>
        <w:right w:val="flowersBlockPrint" w:sz="8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A8C"/>
    <w:rsid w:val="000146F2"/>
    <w:rsid w:val="0013155F"/>
    <w:rsid w:val="00291166"/>
    <w:rsid w:val="003722AB"/>
    <w:rsid w:val="00526A8C"/>
    <w:rsid w:val="007417B8"/>
    <w:rsid w:val="0083513B"/>
    <w:rsid w:val="008A2A80"/>
    <w:rsid w:val="008B15A0"/>
    <w:rsid w:val="00904F99"/>
    <w:rsid w:val="009456B2"/>
    <w:rsid w:val="009A57F2"/>
    <w:rsid w:val="00A63415"/>
    <w:rsid w:val="00AF3BAC"/>
    <w:rsid w:val="00C7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4F99"/>
    <w:rPr>
      <w:b/>
      <w:bCs/>
    </w:rPr>
  </w:style>
  <w:style w:type="paragraph" w:styleId="a4">
    <w:name w:val="Normal (Web)"/>
    <w:basedOn w:val="a"/>
    <w:uiPriority w:val="99"/>
    <w:unhideWhenUsed/>
    <w:rsid w:val="0052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C577-AF77-4331-B507-7589C7C0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5</cp:revision>
  <dcterms:created xsi:type="dcterms:W3CDTF">2015-11-03T10:24:00Z</dcterms:created>
  <dcterms:modified xsi:type="dcterms:W3CDTF">2015-11-03T17:35:00Z</dcterms:modified>
</cp:coreProperties>
</file>