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EA" w:rsidRPr="00447EF0" w:rsidRDefault="006440EA" w:rsidP="006440EA">
      <w:pPr>
        <w:spacing w:after="0" w:line="240" w:lineRule="atLeast"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Талалихинская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НШДС</w:t>
      </w: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Pr="00447EF0" w:rsidRDefault="006440EA" w:rsidP="006440EA">
      <w:pPr>
        <w:spacing w:after="0" w:line="240" w:lineRule="atLeast"/>
        <w:ind w:firstLine="3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</w:p>
    <w:p w:rsidR="006440EA" w:rsidRDefault="006440EA" w:rsidP="006440EA">
      <w:pPr>
        <w:spacing w:after="0" w:line="240" w:lineRule="atLeast"/>
        <w:ind w:firstLine="357"/>
        <w:rPr>
          <w:rFonts w:ascii="Times New Roman" w:hAnsi="Times New Roman" w:cs="Times New Roman"/>
          <w:b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440EA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речевых компетенций на уроках русского языка и </w:t>
      </w:r>
      <w:r>
        <w:rPr>
          <w:rFonts w:ascii="Times New Roman" w:hAnsi="Times New Roman" w:cs="Times New Roman"/>
          <w:b/>
          <w:bCs/>
          <w:sz w:val="32"/>
          <w:szCs w:val="32"/>
        </w:rPr>
        <w:t>литературного чтения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14A5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на школьном методическом совете)</w:t>
      </w: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Чувахина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С.В.</w:t>
      </w:r>
    </w:p>
    <w:p w:rsidR="006440EA" w:rsidRDefault="006440EA" w:rsidP="006440EA">
      <w:pPr>
        <w:spacing w:after="0" w:line="360" w:lineRule="auto"/>
        <w:ind w:firstLine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Учитель начальных классов</w:t>
      </w:r>
    </w:p>
    <w:p w:rsidR="006440EA" w:rsidRDefault="006440EA" w:rsidP="006440EA">
      <w:pPr>
        <w:spacing w:after="0" w:line="360" w:lineRule="auto"/>
        <w:ind w:firstLine="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440EA" w:rsidRPr="006440EA" w:rsidRDefault="006440EA" w:rsidP="006440E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40EA">
        <w:rPr>
          <w:rFonts w:ascii="Times New Roman" w:hAnsi="Times New Roman" w:cs="Times New Roman"/>
          <w:b/>
          <w:bCs/>
          <w:sz w:val="32"/>
          <w:szCs w:val="32"/>
        </w:rPr>
        <w:lastRenderedPageBreak/>
        <w:t>«Развитие речевых компетенций на уроках русского языка и литературного чтения»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Обучение русскому языку в современном образовательном учреждении осуществляется в условиях значительных изменений во всей системе образования. Эти изменения обусловлены необходимостью приведения ка</w:t>
      </w:r>
      <w:r>
        <w:rPr>
          <w:rFonts w:ascii="Times New Roman" w:hAnsi="Times New Roman" w:cs="Times New Roman"/>
          <w:sz w:val="32"/>
          <w:szCs w:val="32"/>
        </w:rPr>
        <w:t>чества последнего в соответствие</w:t>
      </w:r>
      <w:r w:rsidRPr="006440EA">
        <w:rPr>
          <w:rFonts w:ascii="Times New Roman" w:hAnsi="Times New Roman" w:cs="Times New Roman"/>
          <w:sz w:val="32"/>
          <w:szCs w:val="32"/>
        </w:rPr>
        <w:t xml:space="preserve"> с требованиями современного общества.</w:t>
      </w:r>
    </w:p>
    <w:p w:rsidR="002131B6" w:rsidRPr="002131B6" w:rsidRDefault="006440EA" w:rsidP="002131B6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Но следует отметить, что у детей слабо сформированы навыки развития речи. Учащиеся не всегда могут свободно аргументировать свои выступления, делать обобщённые выводы, или просто свободно и произвольно общаться друг с другом. Зачастую они стараются заменить живую, культурную речь стандартной житейской мимикой и жестами, т.е. примитивными невербальными способами общения. Ребята затрудняются в создании самостоятельных, связных, обобщённых устных и письменных высказываний.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Ученики допускают большое количество речевых, орфографических и пунктуационных ошибок.</w:t>
      </w:r>
      <w:r w:rsidR="002131B6" w:rsidRPr="002131B6">
        <w:rPr>
          <w:rFonts w:ascii="Times New Roman" w:hAnsi="Times New Roman" w:cs="Times New Roman"/>
          <w:sz w:val="32"/>
          <w:szCs w:val="32"/>
        </w:rPr>
        <w:t xml:space="preserve"> Современное поколение неохотно и мало читает, и это давно уже не секрет. Всё чаще мы видим детей у телевизора, у игровой приставки или компьютера, да ещё с плеером в ушах. Сколько времени может в течение дня проводить ребёнок с техникой? Я поинтересовалась у своих учеников и выяснила: оказывается,   пять-шесть часов  в день! А возьмите и посчитайте, сколько часов это будет в течение месяца и года! Всё это время ребёнок оказывается в духовном вакууме, когда у него отсутствует общение (и письменное, и устное). А ведь именно общение является важным в работе и общественной жизни до такой степени, что тем, кто им не обладает, грозит изоляция от общества.</w:t>
      </w:r>
    </w:p>
    <w:p w:rsidR="002131B6" w:rsidRPr="002131B6" w:rsidRDefault="002131B6" w:rsidP="002131B6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131B6">
        <w:rPr>
          <w:rFonts w:ascii="Times New Roman" w:hAnsi="Times New Roman" w:cs="Times New Roman"/>
          <w:sz w:val="32"/>
          <w:szCs w:val="32"/>
        </w:rPr>
        <w:t> Речь детей становится невыразительной, снижается грамотность. Я давно уже задумывалась над этой проблемой. Каким образом заинтересовать детей, научить их вдумчиво читать и грамотно писать, активизировать их внимание к таким учебным предметам, как русский язык и литература?</w:t>
      </w:r>
    </w:p>
    <w:p w:rsidR="002131B6" w:rsidRPr="002131B6" w:rsidRDefault="002131B6" w:rsidP="002131B6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131B6">
        <w:rPr>
          <w:rFonts w:ascii="Times New Roman" w:hAnsi="Times New Roman" w:cs="Times New Roman"/>
          <w:sz w:val="32"/>
          <w:szCs w:val="32"/>
        </w:rPr>
        <w:lastRenderedPageBreak/>
        <w:t> Общаясь на уроках с ребятами, я сделала вывод, что необходимо расширять кругозор учащихся, повышать уровень их культурного образования, развивать языковые и коммуникативные навыки и умения.</w:t>
      </w:r>
    </w:p>
    <w:p w:rsidR="002131B6" w:rsidRPr="002131B6" w:rsidRDefault="002131B6" w:rsidP="002131B6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131B6">
        <w:rPr>
          <w:rFonts w:ascii="Times New Roman" w:hAnsi="Times New Roman" w:cs="Times New Roman"/>
          <w:sz w:val="32"/>
          <w:szCs w:val="32"/>
        </w:rPr>
        <w:t xml:space="preserve">Сейчас общество вступило в новую фазу развития, переходя от индустриального общества к </w:t>
      </w:r>
      <w:proofErr w:type="gramStart"/>
      <w:r w:rsidRPr="002131B6">
        <w:rPr>
          <w:rFonts w:ascii="Times New Roman" w:hAnsi="Times New Roman" w:cs="Times New Roman"/>
          <w:sz w:val="32"/>
          <w:szCs w:val="32"/>
        </w:rPr>
        <w:t>постиндустриальному</w:t>
      </w:r>
      <w:proofErr w:type="gramEnd"/>
      <w:r w:rsidRPr="002131B6">
        <w:rPr>
          <w:rFonts w:ascii="Times New Roman" w:hAnsi="Times New Roman" w:cs="Times New Roman"/>
          <w:sz w:val="32"/>
          <w:szCs w:val="32"/>
        </w:rPr>
        <w:t>, информационному. Это влечёт за собой и изменения в образовательном пространстве.</w:t>
      </w:r>
    </w:p>
    <w:p w:rsidR="002131B6" w:rsidRPr="002131B6" w:rsidRDefault="002131B6" w:rsidP="002131B6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131B6">
        <w:rPr>
          <w:rFonts w:ascii="Times New Roman" w:hAnsi="Times New Roman" w:cs="Times New Roman"/>
          <w:sz w:val="32"/>
          <w:szCs w:val="32"/>
        </w:rPr>
        <w:t>На смену традиционным методикам пришли модульно-блочные, цельно-блочные, а в последнее время интегральные технологии. В каждой из указанных технологий есть серьёзные достижения. В интегральной технологии решающее место занял компьютер. Он рассматривается не только и не столько как обучающая машина или объект изучения, а становится, прежде всего, средством расширения интеллекта обучаемых, их развития. Важным является использование компьютеров как инструмента управления учебным процессом.</w:t>
      </w:r>
    </w:p>
    <w:p w:rsidR="002131B6" w:rsidRPr="002131B6" w:rsidRDefault="002131B6" w:rsidP="002131B6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131B6">
        <w:rPr>
          <w:rFonts w:ascii="Times New Roman" w:hAnsi="Times New Roman" w:cs="Times New Roman"/>
          <w:sz w:val="32"/>
          <w:szCs w:val="32"/>
        </w:rPr>
        <w:t xml:space="preserve">Но наряду с позитивным влиянием компьютера на процесс обучения надо отметить и негативное: происходит "отторжение” ребёнка от общения с окружающими людьми. Значит, долгое время в жизни школьника оказывается невостребованным такой компонент обучения как языковая и коммуникативная компетенция. </w:t>
      </w:r>
    </w:p>
    <w:p w:rsidR="006440EA" w:rsidRPr="006440EA" w:rsidRDefault="00044CCB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440EA" w:rsidRPr="006440EA">
        <w:rPr>
          <w:rFonts w:ascii="Times New Roman" w:hAnsi="Times New Roman" w:cs="Times New Roman"/>
          <w:sz w:val="32"/>
          <w:szCs w:val="32"/>
        </w:rPr>
        <w:t>Поэтому</w:t>
      </w:r>
      <w:r w:rsidR="006440EA" w:rsidRPr="006440EA">
        <w:rPr>
          <w:rFonts w:ascii="Times New Roman" w:hAnsi="Times New Roman" w:cs="Times New Roman"/>
          <w:sz w:val="32"/>
          <w:szCs w:val="32"/>
          <w:lang w:val="en-US"/>
        </w:rPr>
        <w:t>  </w:t>
      </w:r>
      <w:r w:rsidR="006440EA" w:rsidRPr="006440EA">
        <w:rPr>
          <w:rFonts w:ascii="Times New Roman" w:hAnsi="Times New Roman" w:cs="Times New Roman"/>
          <w:sz w:val="32"/>
          <w:szCs w:val="32"/>
        </w:rPr>
        <w:t> целью в преподавании русского языка считаю создание условий </w:t>
      </w:r>
      <w:r w:rsidR="006440EA"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6440EA" w:rsidRPr="006440EA">
        <w:rPr>
          <w:rFonts w:ascii="Times New Roman" w:hAnsi="Times New Roman" w:cs="Times New Roman"/>
          <w:sz w:val="32"/>
          <w:szCs w:val="32"/>
        </w:rPr>
        <w:t>на уроке для формирования</w:t>
      </w:r>
      <w:r w:rsidR="006440EA"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6440EA" w:rsidRPr="006440EA">
        <w:rPr>
          <w:rFonts w:ascii="Times New Roman" w:hAnsi="Times New Roman" w:cs="Times New Roman"/>
          <w:sz w:val="32"/>
          <w:szCs w:val="32"/>
        </w:rPr>
        <w:t>коммуникативной и языковой </w:t>
      </w:r>
      <w:r w:rsidR="006440EA"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6440EA" w:rsidRPr="006440EA">
        <w:rPr>
          <w:rFonts w:ascii="Times New Roman" w:hAnsi="Times New Roman" w:cs="Times New Roman"/>
          <w:sz w:val="32"/>
          <w:szCs w:val="32"/>
        </w:rPr>
        <w:t>компетенции.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Для реализации данной цели ставлю следующие задачи:</w:t>
      </w:r>
    </w:p>
    <w:p w:rsidR="006440EA" w:rsidRPr="006440EA" w:rsidRDefault="006440EA" w:rsidP="006440E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отрабатывать навыки рационального чтения учебных, публицистических, художественных текстов;</w:t>
      </w:r>
    </w:p>
    <w:p w:rsidR="006440EA" w:rsidRPr="006440EA" w:rsidRDefault="006440EA" w:rsidP="006440E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обучать анализу текста, обращая внимание на эстетическую функцию языка;</w:t>
      </w:r>
    </w:p>
    <w:p w:rsidR="006440EA" w:rsidRDefault="006440EA" w:rsidP="006440E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учить письменному и устному пересказу, интерпретации и созданию те</w:t>
      </w:r>
      <w:r w:rsidR="00044CCB">
        <w:rPr>
          <w:rFonts w:ascii="Times New Roman" w:hAnsi="Times New Roman" w:cs="Times New Roman"/>
          <w:sz w:val="32"/>
          <w:szCs w:val="32"/>
        </w:rPr>
        <w:t>кстов различных стилей и жанров;</w:t>
      </w:r>
    </w:p>
    <w:p w:rsidR="00044CCB" w:rsidRPr="006440EA" w:rsidRDefault="00044CCB" w:rsidP="006440E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044CCB">
        <w:rPr>
          <w:rFonts w:ascii="Times New Roman" w:hAnsi="Times New Roman" w:cs="Times New Roman"/>
          <w:sz w:val="32"/>
          <w:szCs w:val="32"/>
        </w:rPr>
        <w:t>асширять кругозор учащихся, повышать уровень их культурного образования, развивать языковые и коммуникативные навыки и умения.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Считаю, что выполнение данных задач способствует речевому развитию школьников, 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помогает формированию мировоззрения, знаний жизненной позиции учеников, способности выражать и защищать свою позицию словом. Владение родным языком, умение общаться, добиваться успеха в процессе коммуникации являются характеристиками личности, которые во многом определяют достижения практически во всех областях.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Коммуникативная компетентность - основа практической деятельности человека в любой сфере жизни. В современном обществе особенно ощущается потребность во всесторонне грамотных людях, свободно владеющих навыками устной и письменной речи.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Профессиональные, деловые контакты, межличностные взаимодействия требуют от современного человека универсальной способности к порождению множества разнообразных высказываний, как в устной, так и в письменной речи. К сожалению, наши ученики имеют серьёзные недостатки в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развитии коммуникативной компетентности. Каковы причины?</w:t>
      </w:r>
    </w:p>
    <w:p w:rsidR="006440EA" w:rsidRPr="006440EA" w:rsidRDefault="006440EA" w:rsidP="006440E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снижение уровня читательской культуры;</w:t>
      </w:r>
    </w:p>
    <w:p w:rsidR="006440EA" w:rsidRPr="006440EA" w:rsidRDefault="006440EA" w:rsidP="006440E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снижение уровня индивидуального словарного запаса;</w:t>
      </w:r>
    </w:p>
    <w:p w:rsidR="006440EA" w:rsidRPr="006440EA" w:rsidRDefault="006440EA" w:rsidP="006440E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низкий уровень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индивидуально-личностных оснований для коммуникативной компетентности.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Это отражается на результатах и качестве речевых умений, способностей к конструктивному диалогу, последующей социальной самореализации и продуктивности.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 xml:space="preserve">Проблема культурного общения школьников – одна из самых важных сегодня в организации социальной учебной среды. Ведь именно коммуникативная </w:t>
      </w:r>
      <w:r w:rsidRPr="006440EA">
        <w:rPr>
          <w:rFonts w:ascii="Times New Roman" w:hAnsi="Times New Roman" w:cs="Times New Roman"/>
          <w:sz w:val="32"/>
          <w:szCs w:val="32"/>
        </w:rPr>
        <w:lastRenderedPageBreak/>
        <w:t>компетентность начнёт играть основополагающую роль, помогая в профессиональной подготовке и трудовой деятельности.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Обучение на уроках русского языка должно строиться с учетом необхо</w:t>
      </w:r>
      <w:r w:rsidRPr="006440EA">
        <w:rPr>
          <w:rFonts w:ascii="Times New Roman" w:hAnsi="Times New Roman" w:cs="Times New Roman"/>
          <w:sz w:val="32"/>
          <w:szCs w:val="32"/>
        </w:rPr>
        <w:softHyphen/>
        <w:t>димости формирования у учащихся различных коммуникативных умений и навыков:</w:t>
      </w:r>
    </w:p>
    <w:p w:rsidR="006440EA" w:rsidRPr="006440EA" w:rsidRDefault="006440EA" w:rsidP="006440E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·умений понять тему сообщения, логику развития мысли,</w:t>
      </w:r>
    </w:p>
    <w:p w:rsidR="006440EA" w:rsidRPr="006440EA" w:rsidRDefault="006440EA" w:rsidP="006440E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извлечь нужную информацию (полно или частично),</w:t>
      </w:r>
    </w:p>
    <w:p w:rsidR="006440EA" w:rsidRPr="006440EA" w:rsidRDefault="006440EA" w:rsidP="006440E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проникнуть в смысл высказывания — слушание;</w:t>
      </w:r>
    </w:p>
    <w:p w:rsidR="006440EA" w:rsidRPr="006440EA" w:rsidRDefault="006440EA" w:rsidP="006440E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·навыков изучающего чтения;</w:t>
      </w:r>
    </w:p>
    <w:p w:rsidR="006440EA" w:rsidRPr="006440EA" w:rsidRDefault="006440EA" w:rsidP="006440E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умений ведения диалога и построения монологического высказывания — говорение;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умений, осмысливая тему и основную мысль (идею) высказывания,</w:t>
      </w:r>
    </w:p>
    <w:p w:rsidR="006440EA" w:rsidRPr="006440EA" w:rsidRDefault="006440EA" w:rsidP="006440E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·собирать и систематизировать материал,</w:t>
      </w:r>
    </w:p>
    <w:p w:rsidR="006440EA" w:rsidRPr="006440EA" w:rsidRDefault="006440EA" w:rsidP="006440E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составлять план, пользоваться различными типами речи,</w:t>
      </w:r>
    </w:p>
    <w:p w:rsidR="006440EA" w:rsidRPr="006440EA" w:rsidRDefault="006440EA" w:rsidP="006440E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·строить высказывание в определенном стиле,</w:t>
      </w:r>
    </w:p>
    <w:p w:rsidR="006440EA" w:rsidRPr="006440EA" w:rsidRDefault="006440EA" w:rsidP="006440E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отбирать языковые средства,</w:t>
      </w:r>
    </w:p>
    <w:p w:rsidR="006440EA" w:rsidRPr="006440EA" w:rsidRDefault="006440EA" w:rsidP="006440E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·совершенствовать высказывание — письмо, говорение,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Результативность уроков русского языка находится в прямой зависимости от того, насколько рационально организована сменяемость устных и письменных заданий, как продумана взаимосвязь устной и письменной речи учащихся, созданы ли условия для преодоления учениками трудностей, возникающих при переходе от мысли к речи, от речи к мысли.</w:t>
      </w:r>
    </w:p>
    <w:p w:rsidR="000F5B8F" w:rsidRDefault="006440EA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Наиболее эффективным является комплексное обучение речи, при котором умения воспринимать устную и письменную речь (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аудирование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и чтение) формируются в сочетании с умениями строить устное и письменное вы</w:t>
      </w:r>
      <w:r w:rsidRPr="006440EA">
        <w:rPr>
          <w:rFonts w:ascii="Times New Roman" w:hAnsi="Times New Roman" w:cs="Times New Roman"/>
          <w:sz w:val="32"/>
          <w:szCs w:val="32"/>
        </w:rPr>
        <w:softHyphen/>
        <w:t>сказывание (говорение и письмо). В каждом виде речевой деятельности, помимо специфических для него умений и навыков, формируются и умения, общие для всех видов деятельности.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 </w:t>
      </w: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Основные формы учебной коммуникации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Монологические формы речевой коммуникации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Диалогические формы речевой коммуникации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Выступать с заранее подготовленной речью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Учебная беседа учителя и ученика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Рассказывать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Учебная беседа в парах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Пересказывать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Учебная беседа в группах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Спрашивать и задавать вопросы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Дискуссия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Сообщать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Ответы на вопросы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Отвечать на вопросы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Ролевая игра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Критиковать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Блиц - турнир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Доказывать и опровергать</w:t>
      </w:r>
    </w:p>
    <w:p w:rsidR="000F5B8F" w:rsidRPr="006440EA" w:rsidRDefault="000F5B8F" w:rsidP="000F5B8F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Защита проекта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Развитие речевой компетенции учащихся предполагает понимание учителем целей обучения речевому общению. Речевая компетенция формируется:</w:t>
      </w:r>
    </w:p>
    <w:p w:rsidR="000F5B8F" w:rsidRPr="006440EA" w:rsidRDefault="000F5B8F" w:rsidP="000F5B8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через обучение содержанию предмета;</w:t>
      </w:r>
    </w:p>
    <w:p w:rsidR="000F5B8F" w:rsidRPr="006440EA" w:rsidRDefault="000F5B8F" w:rsidP="000F5B8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через развитие прикладных исследовательских умений;</w:t>
      </w:r>
    </w:p>
    <w:p w:rsidR="000F5B8F" w:rsidRPr="006440EA" w:rsidRDefault="000F5B8F" w:rsidP="000F5B8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через развитие социально – коммуникативных умений;</w:t>
      </w:r>
    </w:p>
    <w:p w:rsidR="000F5B8F" w:rsidRPr="006440EA" w:rsidRDefault="000F5B8F" w:rsidP="000F5B8F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через личностно – ориентированный аспект учебной коммуникации.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Возможности урока, способствующие развитию коммуникативной культуры ученика, огромны. Для того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 xml:space="preserve"> чтобы учащиеся могли научиться 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lastRenderedPageBreak/>
        <w:t>коммуницировать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в рамках школьного урока, их нужно учить это делать именно на школьном уроке.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Способствовать этому может продуманная концепция развития школьной коммуникации, которая имеет  следующие этапы: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  <w:u w:val="single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Этапы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 Умения, отрабатываемые под руководством учителя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1 этап</w:t>
      </w:r>
    </w:p>
    <w:p w:rsidR="000F5B8F" w:rsidRPr="006440EA" w:rsidRDefault="000F5B8F" w:rsidP="000F5B8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Готовность учащихся участвовать в  общении на уроке</w:t>
      </w:r>
    </w:p>
    <w:p w:rsidR="000F5B8F" w:rsidRPr="006440EA" w:rsidRDefault="000F5B8F" w:rsidP="000F5B8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Отвечать на вопросы, давая при этом исчерпывающий ответ</w:t>
      </w:r>
    </w:p>
    <w:p w:rsidR="000F5B8F" w:rsidRPr="006440EA" w:rsidRDefault="000F5B8F" w:rsidP="000F5B8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Задавать вопросы, следя за содержанием работы над проблемой или темой</w:t>
      </w:r>
    </w:p>
    <w:p w:rsidR="000F5B8F" w:rsidRPr="006440EA" w:rsidRDefault="000F5B8F" w:rsidP="000F5B8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Комментировать вопросы и ответы</w:t>
      </w:r>
    </w:p>
    <w:p w:rsidR="000F5B8F" w:rsidRPr="006440EA" w:rsidRDefault="000F5B8F" w:rsidP="000F5B8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Делать сообщения</w:t>
      </w:r>
    </w:p>
    <w:p w:rsidR="000F5B8F" w:rsidRPr="006440EA" w:rsidRDefault="000F5B8F" w:rsidP="000F5B8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Рассказывать логично и последовательно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2 этап</w:t>
      </w:r>
    </w:p>
    <w:p w:rsidR="000F5B8F" w:rsidRPr="006440EA" w:rsidRDefault="000F5B8F" w:rsidP="000F5B8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Простота и чёткость речевого высказывания</w:t>
      </w:r>
    </w:p>
    <w:p w:rsidR="000F5B8F" w:rsidRPr="006440EA" w:rsidRDefault="000F5B8F" w:rsidP="000F5B8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Отработка умения сделать своё высказывание понятным каждому человеку</w:t>
      </w:r>
    </w:p>
    <w:p w:rsidR="000F5B8F" w:rsidRPr="006440EA" w:rsidRDefault="000F5B8F" w:rsidP="000F5B8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высказывать свою мысль образно, ярко и кратко</w:t>
      </w:r>
    </w:p>
    <w:p w:rsidR="000F5B8F" w:rsidRPr="006440EA" w:rsidRDefault="000F5B8F" w:rsidP="000F5B8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использовать примеры, подтверждающие высказывание</w:t>
      </w:r>
    </w:p>
    <w:p w:rsidR="000F5B8F" w:rsidRPr="006440EA" w:rsidRDefault="000F5B8F" w:rsidP="000F5B8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использовать риторические вопросы</w:t>
      </w:r>
    </w:p>
    <w:p w:rsidR="000F5B8F" w:rsidRPr="006440EA" w:rsidRDefault="000F5B8F" w:rsidP="000F5B8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вступать в контакт с партнёром и собеседником</w:t>
      </w:r>
    </w:p>
    <w:p w:rsidR="000F5B8F" w:rsidRPr="006440EA" w:rsidRDefault="000F5B8F" w:rsidP="000F5B8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регулировать громкость и скорость речевого высказывания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3 этап</w:t>
      </w:r>
    </w:p>
    <w:p w:rsidR="000F5B8F" w:rsidRPr="006440EA" w:rsidRDefault="000F5B8F" w:rsidP="000F5B8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вести беседу в паре, в группе</w:t>
      </w:r>
    </w:p>
    <w:p w:rsidR="000F5B8F" w:rsidRPr="006440EA" w:rsidRDefault="000F5B8F" w:rsidP="000F5B8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поддерживать беседу</w:t>
      </w:r>
    </w:p>
    <w:p w:rsidR="000F5B8F" w:rsidRPr="006440EA" w:rsidRDefault="000F5B8F" w:rsidP="000F5B8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вести конструктивный диалог</w:t>
      </w:r>
    </w:p>
    <w:p w:rsidR="000F5B8F" w:rsidRPr="006440EA" w:rsidRDefault="000F5B8F" w:rsidP="000F5B8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Умение построить дискуссию и вести её</w:t>
      </w:r>
    </w:p>
    <w:p w:rsidR="000F5B8F" w:rsidRDefault="000F5B8F" w:rsidP="000F5B8F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Умение участвовать в конференциях, играх и турнирах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 xml:space="preserve">Работа по подготовке школьников к общению включает в себя несколько аспектов: развитие определённых особенностей мышления и речи учащихся, формирование у них определённых социальных установок и коммуникативных умений. Человек может эффективно участвовать в процессе коммуникации, если он владеет набором необходимых средств. К средствам коммуникации, в первую очередь, относится речь, в которой  объединяются тесно связанные друг с другом функции: выразительная 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 xml:space="preserve">с помощью которой отражаются соответствующие состояния говорящего субъекта), 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аппеляционная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(посредством которой «другой» побуждается к действию) и изобразительная ( посредством её «другому» изображается, сообщается положение вещей).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Реализация названных функций прямо связана с тем, насколько свободно человек владеет речью.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«Много на земле живых существ. Из них только человек обладает даром речи. Даром слова»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,-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>писал Л. Успенский. Развивать этот «дар», чтобы язык ребёнка как можно реже «заплетался», сделать так, чтобы его мысли «не выскакивали растрёпанными и полуодетыми», научить наслаждаться красотой устного и письменного слова, почувствовать его истинный смысл, в наше время необходимо.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Для создания эмоционально – благоприятной ситуации на уроке необходимо использовать: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игровые приёмы;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задания, направленные на развитие литературных способностей и творческого воображения: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1 «.Рассказ от первого лица»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рассказать от лица цапли о том, как она угощала журавля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повествование от имени предмета: «История из жизни горошинки»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2. «Комплимент»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сказать комплимент сказочному, литературному герою (похвали)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3. «Сказка в заданном ключе»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введение в название сказки нового объекта, например «Колобок и воздушный шарик» сочинить новую сказку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4. «Изменение сказочной развязки»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придумать другое окончание сказки, рассказа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Работа в парах и группах помогает организации общения, т.к. каждый ребёнок имеет возможность говорить с заинтересованным собеседником. Одно из главных условий организации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Выстраивая отношения, можно выделить некоторые правила ведения диалога: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любое мнение ценно;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ты имеешь право на любую реакцию, кроме невнимания;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 xml:space="preserve">повернись так, чтобы видеть лицо 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говорящего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>,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хочешь говорить – подними руку;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дай возможность другому высказать своё мнение, а себе – понять его;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обращение начинается с имени;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критика должна быть тактичной;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отсутствие результата – тоже результат;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голос – твой божественный дар, умей им владеть.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Для организации диалога с автором художественного произведения необходима организация читательской деятельности, которая включает: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1. Эмоциональное вслушивание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2. Вычитывание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3. Выразительное чтение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4. Сочинения, рисование, инсценировки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Результатом организации чтения, как диалога с автором и освоения ребёнком позиции настоящего читателя считается: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1.  Владение детьми способами понимания художественного произведения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2.  Умения выразительно читать.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3.  Стремление выразить и грамотно оформить свои суждения о произведении в устной речи.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4.  Расширение читательского кругозора.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5.  Развитее «чувства языка» и литературного вкуса.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6.  Формирование коммуникативных способностей.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Помогают в формировании диалогового общения друг с другом следующие упражнения: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1.  Ролевое чтение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2.  Ролевые диалоги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3.  Работа в парах (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инсценирование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отрывка, разговор двух героев произведения)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4.  Придумать разговор героев произведения по телефону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5.  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Инсценирование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произведения (сказки, рассказа, басни и т.д.)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Хочу выделить игры с конкретной целью – формирования коммуникативных умений через организацию коммуникативной деятельности (лексические, грамматические, фонетические, разговорные, творческие).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Творческие игры способствуют формированию коммуникативных умений.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Типы коммуникативных игр</w:t>
      </w:r>
    </w:p>
    <w:p w:rsidR="000F5B8F" w:rsidRPr="006440EA" w:rsidRDefault="000F5B8F" w:rsidP="000F5B8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Игры учебного характера</w:t>
      </w:r>
    </w:p>
    <w:p w:rsidR="000F5B8F" w:rsidRPr="006440EA" w:rsidRDefault="000F5B8F" w:rsidP="000F5B8F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Игры, имитирующие телевизионные игры, детские игры, ролевые игры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«Авторская сказка»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 xml:space="preserve">«Цветик - 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>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«Угадай, кто я?»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«Испорченный телефон»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«Фраза по кругу»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«Магазин»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«От первого лица»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Предметная игра «Что? Где? Когда?»</w:t>
      </w:r>
    </w:p>
    <w:p w:rsidR="000F5B8F" w:rsidRPr="006440EA" w:rsidRDefault="000F5B8F" w:rsidP="000F5B8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«Цепочка»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Творческие игры проводятся с целью воспитания и обучения учащихся. Творческая игра даёт детям возможность пережить и прочувствовать в воображаемой обстановке волнующие, яркие события. Игра - «это не только показ, переживание поступка, это ещё и мысль – действие, и мысль - образ». И в этом её воспитывающая сила.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 xml:space="preserve">Опираясь на исследования доктора педагогических наук 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В.С.Безруковой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>, можно использовать вопросно–ответную форму урока, как одно из средств формирования коммуникативных способностей учащихся. Наиболее эффективными для развития коммуникативных способностей считаются следующие виды вопросов: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Тренинговые</w:t>
      </w:r>
      <w:proofErr w:type="spellEnd"/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 xml:space="preserve"> вопросы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 Учащиеся усваивают алгоритм выполнения учебных задач.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Конструктивные вопросы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 Требуют поиска ответа с опорой на имеющий уже опыт, а также самостоятельной формулировки ответа.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Альтернативные вопросы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 Используются при тестированном опросе, когда нужно выбрать правильный ответ и доказать его.</w:t>
      </w:r>
    </w:p>
    <w:p w:rsidR="000F5B8F" w:rsidRPr="000F5B8F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0F5B8F">
        <w:rPr>
          <w:rFonts w:ascii="Times New Roman" w:hAnsi="Times New Roman" w:cs="Times New Roman"/>
          <w:bCs/>
          <w:sz w:val="32"/>
          <w:szCs w:val="32"/>
          <w:u w:val="single"/>
        </w:rPr>
        <w:t>Наводящий вопрос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 Вопрос – подсказка. С его помощью ученик быстрее ориентируется  и формулирует ответ.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 xml:space="preserve">Вопросы и ответы на них действительно 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выполняют  роль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 xml:space="preserve"> механизма формирования коммуникативных умений учащихся. В них бьётся живая мысль, рождаются чувства и отношения.</w:t>
      </w:r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Развивать у учащихся интерес к чтению, стимулировать свободное говорение учащихся, стремление к творческому осмыслению прочитанной литературы, воспитывать уверенность в себе, способность привлечь к себе внимание своими умениями помогает проведение «Недели литературного чтения». Ребята рассказывают о прочитанных книгах, инсценируют сказки, работая в группах, делают сообщения, участвуют в викторинах, КВН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F5B8F" w:rsidRPr="006440EA" w:rsidRDefault="000F5B8F" w:rsidP="000F5B8F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                 </w:t>
      </w:r>
      <w:r w:rsidRPr="000F5B8F">
        <w:rPr>
          <w:rFonts w:ascii="Times New Roman" w:hAnsi="Times New Roman" w:cs="Times New Roman"/>
          <w:bCs/>
          <w:sz w:val="32"/>
          <w:szCs w:val="32"/>
        </w:rPr>
        <w:t>Таким образом</w:t>
      </w:r>
      <w:r w:rsidRPr="000F5B8F">
        <w:rPr>
          <w:rFonts w:ascii="Times New Roman" w:hAnsi="Times New Roman" w:cs="Times New Roman"/>
          <w:sz w:val="32"/>
          <w:szCs w:val="32"/>
        </w:rPr>
        <w:t>,</w:t>
      </w:r>
      <w:r w:rsidRPr="006440EA">
        <w:rPr>
          <w:rFonts w:ascii="Times New Roman" w:hAnsi="Times New Roman" w:cs="Times New Roman"/>
          <w:sz w:val="32"/>
          <w:szCs w:val="32"/>
        </w:rPr>
        <w:t xml:space="preserve"> среди требований к результатам изучения литературного чтения приоритетным является развитие ценностно-смысловой сферы и коммуникативной компетентности.</w:t>
      </w:r>
    </w:p>
    <w:p w:rsidR="00270407" w:rsidRDefault="000F5B8F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440EA" w:rsidRPr="006440EA">
        <w:rPr>
          <w:rFonts w:ascii="Times New Roman" w:hAnsi="Times New Roman" w:cs="Times New Roman"/>
          <w:sz w:val="32"/>
          <w:szCs w:val="32"/>
        </w:rPr>
        <w:t xml:space="preserve">Особое место в развитии речи учащихся принадлежит работе с текстом. 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 xml:space="preserve">Существует большое количество видов анализа текста на уроке русского языка: 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культурологический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 xml:space="preserve">, литературоведческий, лингвистический, 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лингвосмысловой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и комплексный.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Формы работы с текстом:</w:t>
      </w:r>
    </w:p>
    <w:p w:rsidR="006440EA" w:rsidRPr="006440EA" w:rsidRDefault="006440EA" w:rsidP="006440E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·синтаксическая пятиминутка;</w:t>
      </w:r>
    </w:p>
    <w:p w:rsidR="006440EA" w:rsidRPr="006440EA" w:rsidRDefault="006440EA" w:rsidP="006440E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·включи воображение;</w:t>
      </w:r>
    </w:p>
    <w:p w:rsidR="006440EA" w:rsidRPr="006440EA" w:rsidRDefault="006440EA" w:rsidP="006440E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·напиши подобно;</w:t>
      </w:r>
    </w:p>
    <w:p w:rsidR="006440EA" w:rsidRPr="006440EA" w:rsidRDefault="006440EA" w:rsidP="006440E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·через дополнительное задание к диктанту;</w:t>
      </w:r>
    </w:p>
    <w:p w:rsidR="006440EA" w:rsidRPr="006440EA" w:rsidRDefault="006440EA" w:rsidP="006440E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·составление таблицы.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По словам 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 xml:space="preserve">Л.В. Щербы, цель лингвистического анализа — учить «читать, понимать и ценить с художественной точки зрения русский язык писателей... и поэтов». Задачи анализа текстов: помочь осмыслить идею и сюжет </w:t>
      </w:r>
      <w:r w:rsidRPr="006440EA">
        <w:rPr>
          <w:rFonts w:ascii="Times New Roman" w:hAnsi="Times New Roman" w:cs="Times New Roman"/>
          <w:sz w:val="32"/>
          <w:szCs w:val="32"/>
        </w:rPr>
        <w:lastRenderedPageBreak/>
        <w:t>произведения; показать художественные средства, использованные для достижения своей цели; обратить внимание на особенности языка конкретного писателя. Чтобы понять художественное произведение, оценить его по достоинству, надо к нему «приблизиться», проанализировать его язык, понять, как живут, употребляются в нем языковые средства (фонетические, лексические, словообразовательные и грамматические).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 xml:space="preserve">Об этом я говорю на уроках с 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>, мотивируя их побуждение к деятельности, к работе над словом. Лингвистический анализ текста провожу на лучших образцах литературы и связываю его с такими понятиями, как текст, средства связи, речевое оформление.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Необычайно важно первое впечатление от прочитанного: обсуждение первичного понимания, смыслов, рождённых сразу же после прочтения текста. Их можно зафиксировать, чтобы ученики могли в конце урока увидеть разницу между пониманием первым (чаще поверхностным), и пониманием, полученным в результате расшифровки,</w:t>
      </w:r>
      <w:r w:rsidR="00B3025B">
        <w:rPr>
          <w:rFonts w:ascii="Times New Roman" w:hAnsi="Times New Roman" w:cs="Times New Roman"/>
          <w:sz w:val="32"/>
          <w:szCs w:val="32"/>
        </w:rPr>
        <w:t xml:space="preserve"> </w:t>
      </w:r>
      <w:r w:rsidRPr="006440EA">
        <w:rPr>
          <w:rFonts w:ascii="Times New Roman" w:hAnsi="Times New Roman" w:cs="Times New Roman"/>
          <w:sz w:val="32"/>
          <w:szCs w:val="32"/>
        </w:rPr>
        <w:t>«разгадывания тайн» текста. Тайны, раскрытые в тексте, заставляют работать мышление и выходить на идею. В результате ученики начинают видеть и осознавать средства языка: единицы языка, единицы художественной речи, термины и т.п. Если ученики начнут понимать, как автор создаёт своё произведение,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будут учиться у писателей, анализируя их тексты, мастерству владения родным языком, то наши ученики станут следить и за своей собственной речью.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Следующий этап – анализ текста. Здесь требуется «холодная голова».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Процесс понимания текста «по шагам»:</w:t>
      </w:r>
    </w:p>
    <w:p w:rsidR="006440EA" w:rsidRPr="006440EA" w:rsidRDefault="006440EA" w:rsidP="006440E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·эмоция «включает» интерес, который «запускает» любознательность. Значит, важен этап организации мотивации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440EA" w:rsidRPr="006440EA" w:rsidRDefault="006440EA" w:rsidP="006440E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·интерес включает внимание, которое формирует готовность к восприятию. Здесь необходим этап целеполагания.</w:t>
      </w:r>
    </w:p>
    <w:p w:rsidR="006440EA" w:rsidRPr="006440EA" w:rsidRDefault="006440EA" w:rsidP="006440E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·формулируется цель. Методически целесообразна регулярно организуемая вопросно-ответная беседа.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Во время анализа текста развивается языковое чутьё и операционный аппарат мышления. Выводы, к которым приходят ученики в результате анализа и обсуждений заданий и отрывков текста, – это выводы о функции языковых средств и о способах их обнаружения.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Анализ текста, проводимый регулярно, имеет большое значение для развития речи учащихся, формирования умения воспринимать речь других и создавать собственное высказывание.</w:t>
      </w:r>
      <w:r w:rsidRPr="006440EA">
        <w:rPr>
          <w:rFonts w:ascii="Times New Roman" w:hAnsi="Times New Roman" w:cs="Times New Roman"/>
          <w:sz w:val="32"/>
          <w:szCs w:val="32"/>
          <w:u w:val="single"/>
          <w:lang w:val="en-US"/>
        </w:rPr>
        <w:t> 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  <w:lang w:val="en"/>
        </w:rPr>
        <w:t>  </w:t>
      </w:r>
      <w:r w:rsidRPr="006440EA">
        <w:rPr>
          <w:rFonts w:ascii="Times New Roman" w:hAnsi="Times New Roman" w:cs="Times New Roman"/>
          <w:sz w:val="32"/>
          <w:szCs w:val="32"/>
        </w:rPr>
        <w:t>Совершенствуя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речевую деятельность учащихся,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опираюсь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на самые разнообразные виды и жанры высказывания на литературные темы, которые при обучении создают условия для разностороннего речевого и эстетического развития личности ученика. Он имеет возможность выбора этих жанров на основе следующей классификации связных монологических высказываний.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  <w:lang w:val="en"/>
        </w:rPr>
        <w:t>I</w:t>
      </w:r>
      <w:r w:rsidRPr="006440EA">
        <w:rPr>
          <w:rFonts w:ascii="Times New Roman" w:hAnsi="Times New Roman" w:cs="Times New Roman"/>
          <w:sz w:val="32"/>
          <w:szCs w:val="32"/>
        </w:rPr>
        <w:t>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Репродуктивные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высказывания: воспроизводящие и творческие пересказы художественного текста, пересказы статей учебника, фрагментов литературоведческих и литературно-критических статей, мемуарных и эпистолярных материалов.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  <w:lang w:val="en"/>
        </w:rPr>
        <w:t>II</w:t>
      </w:r>
      <w:r w:rsidRPr="006440EA">
        <w:rPr>
          <w:rFonts w:ascii="Times New Roman" w:hAnsi="Times New Roman" w:cs="Times New Roman"/>
          <w:sz w:val="32"/>
          <w:szCs w:val="32"/>
        </w:rPr>
        <w:t>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Продуктивные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высказывания: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1. 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Научные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>, литературоведческие: развернутый устный ответ, сообщение, доклад.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2. Литературно-критическ</w:t>
      </w:r>
      <w:r w:rsidR="00B3025B">
        <w:rPr>
          <w:rFonts w:ascii="Times New Roman" w:hAnsi="Times New Roman" w:cs="Times New Roman"/>
          <w:sz w:val="32"/>
          <w:szCs w:val="32"/>
        </w:rPr>
        <w:t xml:space="preserve">ие: литературное обозрение, </w:t>
      </w:r>
      <w:r w:rsidRPr="006440EA">
        <w:rPr>
          <w:rFonts w:ascii="Times New Roman" w:hAnsi="Times New Roman" w:cs="Times New Roman"/>
          <w:sz w:val="32"/>
          <w:szCs w:val="32"/>
        </w:rPr>
        <w:t xml:space="preserve">«слово о 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писателе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»и</w:t>
      </w:r>
      <w:proofErr w:type="spellEnd"/>
      <w:proofErr w:type="gramEnd"/>
      <w:r w:rsidRPr="006440EA">
        <w:rPr>
          <w:rFonts w:ascii="Times New Roman" w:hAnsi="Times New Roman" w:cs="Times New Roman"/>
          <w:sz w:val="32"/>
          <w:szCs w:val="32"/>
        </w:rPr>
        <w:t xml:space="preserve"> др.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3. Искусствоведческие: рассказ или доклад о произведении искусства (картине, скульптуре, архитектурной постройке), речь экскурсовода, режиссерский комментарий и т.д.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4. Публицистические: речь о герое произведения, ораторское выступление, репортаж и т.д.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5. 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Художественно-творческие: а) литературно-художественные — стихи, рассказы, очерки, пьесы и т.д., самостоятельно сочиняемые школьниками; б) художественно-критические: художественно-биографический рассказ, рассказ о литературном событии, художественная зарисовка и др.</w:t>
      </w:r>
      <w:proofErr w:type="gramEnd"/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i/>
          <w:iCs/>
          <w:sz w:val="32"/>
          <w:szCs w:val="32"/>
          <w:lang w:val="en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 xml:space="preserve">Чтобы добиться успеха в этом деле, я не просто уделяю внимание чтению и 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аудированию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текстов лингвистического содержания, а стараюсь целенаправленно отрабатывать у школьников соответствующие умения и навыки.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Ученики должны: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·понимать коммуникативную цель чтения (слушания) текста и в соответствии с этим организовывать процесс чтения;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·осознавать содержание текста;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·фиксировать информацию на письме в виде плана, тезисов, конспекта, полного или сжатого пересказа (устного или</w:t>
      </w:r>
      <w:r w:rsidR="00C33574">
        <w:rPr>
          <w:rFonts w:ascii="Times New Roman" w:hAnsi="Times New Roman" w:cs="Times New Roman"/>
          <w:sz w:val="32"/>
          <w:szCs w:val="32"/>
        </w:rPr>
        <w:t xml:space="preserve"> </w:t>
      </w:r>
      <w:r w:rsidRPr="006440EA">
        <w:rPr>
          <w:rFonts w:ascii="Times New Roman" w:hAnsi="Times New Roman" w:cs="Times New Roman"/>
          <w:sz w:val="32"/>
          <w:szCs w:val="32"/>
        </w:rPr>
        <w:t>письменного);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·определять основную мысль текста, его стиль и тип речи;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    </w:t>
      </w:r>
      <w:r w:rsidRPr="006440EA">
        <w:rPr>
          <w:rFonts w:ascii="Times New Roman" w:hAnsi="Times New Roman" w:cs="Times New Roman"/>
          <w:sz w:val="32"/>
          <w:szCs w:val="32"/>
        </w:rPr>
        <w:t> дифференцировать главную и второстепенную, известную и неизвестную информацию;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 </w:t>
      </w:r>
      <w:r w:rsidRPr="006440EA">
        <w:rPr>
          <w:rFonts w:ascii="Times New Roman" w:hAnsi="Times New Roman" w:cs="Times New Roman"/>
          <w:sz w:val="32"/>
          <w:szCs w:val="32"/>
        </w:rPr>
        <w:t> выделять информацию иллюстрирующую, аргументирующую;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·прогнозировать содержание текста по заголовку, по данному началу; предвосхищать возможное развитие основной мысли лингвистического текста, комментировать и оценивать информацию текста;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·осознавать языковые особенности текста и смысловые трудности его вос</w:t>
      </w:r>
      <w:r w:rsidRPr="006440EA">
        <w:rPr>
          <w:rFonts w:ascii="Times New Roman" w:hAnsi="Times New Roman" w:cs="Times New Roman"/>
          <w:sz w:val="32"/>
          <w:szCs w:val="32"/>
        </w:rPr>
        <w:softHyphen/>
        <w:t>приятия.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·заполнять (или самостоятельно составлять) схемы, таблицы на основе текста.</w:t>
      </w:r>
    </w:p>
    <w:p w:rsidR="006440EA" w:rsidRPr="006440EA" w:rsidRDefault="006440EA" w:rsidP="006440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·использовать информацию текста в других видах деятельности (например, составлять рабочие материалы для использования их при подготовке докладов, рефератов).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lastRenderedPageBreak/>
        <w:t>Чтобы сформировать указанные умения, связанные с пониманием содержа</w:t>
      </w:r>
      <w:r w:rsidRPr="006440EA">
        <w:rPr>
          <w:rFonts w:ascii="Times New Roman" w:hAnsi="Times New Roman" w:cs="Times New Roman"/>
          <w:sz w:val="32"/>
          <w:szCs w:val="32"/>
        </w:rPr>
        <w:softHyphen/>
        <w:t>ния лингвистического текста я стала вести целенаправленную работ</w:t>
      </w:r>
      <w:r w:rsidR="00C33574">
        <w:rPr>
          <w:rFonts w:ascii="Times New Roman" w:hAnsi="Times New Roman" w:cs="Times New Roman"/>
          <w:sz w:val="32"/>
          <w:szCs w:val="32"/>
        </w:rPr>
        <w:t>у</w:t>
      </w:r>
      <w:r w:rsidRPr="006440EA">
        <w:rPr>
          <w:rFonts w:ascii="Times New Roman" w:hAnsi="Times New Roman" w:cs="Times New Roman"/>
          <w:sz w:val="32"/>
          <w:szCs w:val="32"/>
        </w:rPr>
        <w:t>, в процессе которой текст поэтапно анализируется;</w:t>
      </w:r>
    </w:p>
    <w:p w:rsidR="006440EA" w:rsidRPr="006440EA" w:rsidRDefault="006440EA" w:rsidP="006440E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·уточняются тема и основная мысль;</w:t>
      </w:r>
    </w:p>
    <w:p w:rsidR="006440EA" w:rsidRPr="006440EA" w:rsidRDefault="006440EA" w:rsidP="006440E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·проводится словарная работа;</w:t>
      </w:r>
    </w:p>
    <w:p w:rsidR="006440EA" w:rsidRPr="006440EA" w:rsidRDefault="006440EA" w:rsidP="006440E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·составляется план текста;</w:t>
      </w:r>
    </w:p>
    <w:p w:rsidR="006440EA" w:rsidRPr="006440EA" w:rsidRDefault="006440EA" w:rsidP="006440E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·выразительное чтение текста;</w:t>
      </w:r>
    </w:p>
    <w:p w:rsidR="006440EA" w:rsidRPr="006440EA" w:rsidRDefault="006440EA" w:rsidP="006440E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·ответы на вопросы учителя;</w:t>
      </w:r>
    </w:p>
    <w:p w:rsidR="006440EA" w:rsidRPr="006440EA" w:rsidRDefault="006440EA" w:rsidP="006440E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·пересказ текста,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  <w:lang w:val="en"/>
        </w:rPr>
        <w:t> 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Параллельно с развитием навыков чтени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 xml:space="preserve"> понимания научной информации работаю с художественным текстом: определяется стиль и тип речи; рассматриваются выразительные средства, проводится орфографический и пунктуационный анализ.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Пристальное внимание я уделяю и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развитию навыков говорения.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Для разви</w:t>
      </w:r>
      <w:r w:rsidRPr="006440EA">
        <w:rPr>
          <w:rFonts w:ascii="Times New Roman" w:hAnsi="Times New Roman" w:cs="Times New Roman"/>
          <w:sz w:val="32"/>
          <w:szCs w:val="32"/>
        </w:rPr>
        <w:softHyphen/>
        <w:t>тия этих навыков учебник предусматривает широкий материал—это и эпиграфы к разделам и темам, и образцы научной речи, и сочинения по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картинам с лингвистическим заданием, и образцы научного способа действия, и схемы грамматического разбора. Учить научной речи очень трудно, ведь для ребёнка является новым и лексика с её значительным объёмом терминов, грамматический строй речи и содержание высказывания. Постепенно пересказ текста становится доступным для учеников. Система заданий учеб</w:t>
      </w:r>
      <w:r w:rsidRPr="006440EA">
        <w:rPr>
          <w:rFonts w:ascii="Times New Roman" w:hAnsi="Times New Roman" w:cs="Times New Roman"/>
          <w:sz w:val="32"/>
          <w:szCs w:val="32"/>
        </w:rPr>
        <w:softHyphen/>
        <w:t xml:space="preserve">ника побуждает к дискуссии, готовит к более сложным видам учебной </w:t>
      </w:r>
      <w:proofErr w:type="gramStart"/>
      <w:r w:rsidRPr="006440EA">
        <w:rPr>
          <w:rFonts w:ascii="Times New Roman" w:hAnsi="Times New Roman" w:cs="Times New Roman"/>
          <w:sz w:val="32"/>
          <w:szCs w:val="32"/>
        </w:rPr>
        <w:t>деятельности—языковому</w:t>
      </w:r>
      <w:proofErr w:type="gramEnd"/>
      <w:r w:rsidRPr="006440EA">
        <w:rPr>
          <w:rFonts w:ascii="Times New Roman" w:hAnsi="Times New Roman" w:cs="Times New Roman"/>
          <w:sz w:val="32"/>
          <w:szCs w:val="32"/>
        </w:rPr>
        <w:t xml:space="preserve"> анализу, размышления на лингвистические темы.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 xml:space="preserve">Как известно, конечная цель обучения русскому языку – это практическая грамотность, языковая и речевая компетентность учащихся. Соединить деятельность школьников по выработке (закреплению) практических навыков </w:t>
      </w:r>
      <w:r w:rsidRPr="006440EA">
        <w:rPr>
          <w:rFonts w:ascii="Times New Roman" w:hAnsi="Times New Roman" w:cs="Times New Roman"/>
          <w:sz w:val="32"/>
          <w:szCs w:val="32"/>
        </w:rPr>
        <w:lastRenderedPageBreak/>
        <w:t>грамотного письма и речевому развитию позволяет работа с текстом как основной дидактической единицей.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 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Библиографический список.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1.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   </w:t>
      </w:r>
      <w:r w:rsidRPr="006440E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Пономарёва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Л.Д.</w:t>
      </w:r>
      <w:r w:rsidRPr="006440EA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440E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Речетворчество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учащихся // РЯШ. – 1979. – №6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2.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   </w:t>
      </w:r>
      <w:r w:rsidRPr="006440EA">
        <w:rPr>
          <w:rFonts w:ascii="Times New Roman" w:hAnsi="Times New Roman" w:cs="Times New Roman"/>
          <w:sz w:val="32"/>
          <w:szCs w:val="32"/>
        </w:rPr>
        <w:t> Антонова Е.С. «Тайна текста» и секреты методики. // РЯШ. – 2002. – №2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3.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   </w:t>
      </w:r>
      <w:r w:rsidRPr="006440E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Балаклай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А.Г. Осмысление слова. // Русская словесность. -2002. – №2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4.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   </w:t>
      </w:r>
      <w:r w:rsidRPr="006440EA">
        <w:rPr>
          <w:rFonts w:ascii="Times New Roman" w:hAnsi="Times New Roman" w:cs="Times New Roman"/>
          <w:sz w:val="32"/>
          <w:szCs w:val="32"/>
        </w:rPr>
        <w:t> Львова С.И. Развитие видов речевой деятельности на уроках русского языка. //Русская словесность. - 2003. – №4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5.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   </w:t>
      </w:r>
      <w:r w:rsidRPr="006440EA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6440EA">
        <w:rPr>
          <w:rFonts w:ascii="Times New Roman" w:hAnsi="Times New Roman" w:cs="Times New Roman"/>
          <w:sz w:val="32"/>
          <w:szCs w:val="32"/>
        </w:rPr>
        <w:t>Печенёва</w:t>
      </w:r>
      <w:proofErr w:type="spellEnd"/>
      <w:r w:rsidRPr="006440EA">
        <w:rPr>
          <w:rFonts w:ascii="Times New Roman" w:hAnsi="Times New Roman" w:cs="Times New Roman"/>
          <w:sz w:val="32"/>
          <w:szCs w:val="32"/>
        </w:rPr>
        <w:t xml:space="preserve"> Т.А. Совершенствование речевой культуры школьников.// Русская словесность. - 2004. – №7</w:t>
      </w:r>
    </w:p>
    <w:p w:rsidR="006440EA" w:rsidRPr="006440EA" w:rsidRDefault="006440EA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6440EA">
        <w:rPr>
          <w:rFonts w:ascii="Times New Roman" w:hAnsi="Times New Roman" w:cs="Times New Roman"/>
          <w:sz w:val="32"/>
          <w:szCs w:val="32"/>
        </w:rPr>
        <w:t>6.</w:t>
      </w:r>
      <w:r w:rsidRPr="006440EA">
        <w:rPr>
          <w:rFonts w:ascii="Times New Roman" w:hAnsi="Times New Roman" w:cs="Times New Roman"/>
          <w:sz w:val="32"/>
          <w:szCs w:val="32"/>
          <w:lang w:val="en"/>
        </w:rPr>
        <w:t>    </w:t>
      </w:r>
      <w:r w:rsidRPr="006440EA">
        <w:rPr>
          <w:rFonts w:ascii="Times New Roman" w:hAnsi="Times New Roman" w:cs="Times New Roman"/>
          <w:sz w:val="32"/>
          <w:szCs w:val="32"/>
        </w:rPr>
        <w:t> Горшков А.И. Русская словесность. Учебное пособие для учащихся –</w:t>
      </w:r>
    </w:p>
    <w:p w:rsidR="000F5B8F" w:rsidRDefault="000F5B8F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М., 1995</w:t>
      </w:r>
    </w:p>
    <w:p w:rsidR="006440EA" w:rsidRPr="006440EA" w:rsidRDefault="000F5B8F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6440EA" w:rsidRPr="006440EA">
        <w:rPr>
          <w:rFonts w:ascii="Times New Roman" w:hAnsi="Times New Roman" w:cs="Times New Roman"/>
          <w:sz w:val="32"/>
          <w:szCs w:val="32"/>
        </w:rPr>
        <w:t>.Асмолов А.Г. Как проектировать универсальные учебные действия в начальной школ</w:t>
      </w:r>
      <w:proofErr w:type="gramStart"/>
      <w:r w:rsidR="006440EA" w:rsidRPr="006440EA">
        <w:rPr>
          <w:rFonts w:ascii="Times New Roman" w:hAnsi="Times New Roman" w:cs="Times New Roman"/>
          <w:sz w:val="32"/>
          <w:szCs w:val="32"/>
        </w:rPr>
        <w:t>е–</w:t>
      </w:r>
      <w:proofErr w:type="gramEnd"/>
      <w:r w:rsidR="006440EA" w:rsidRPr="006440EA">
        <w:rPr>
          <w:rFonts w:ascii="Times New Roman" w:hAnsi="Times New Roman" w:cs="Times New Roman"/>
          <w:sz w:val="32"/>
          <w:szCs w:val="32"/>
        </w:rPr>
        <w:t xml:space="preserve"> М.; «Просвещение» – 2008.</w:t>
      </w:r>
    </w:p>
    <w:p w:rsidR="006440EA" w:rsidRPr="006440EA" w:rsidRDefault="000F5B8F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6440EA" w:rsidRPr="006440EA">
        <w:rPr>
          <w:rFonts w:ascii="Times New Roman" w:hAnsi="Times New Roman" w:cs="Times New Roman"/>
          <w:sz w:val="32"/>
          <w:szCs w:val="32"/>
        </w:rPr>
        <w:t xml:space="preserve">.Каландарова Н.Н. Уроки речевого творчества </w:t>
      </w:r>
      <w:proofErr w:type="gramStart"/>
      <w:r w:rsidR="006440EA" w:rsidRPr="006440EA">
        <w:rPr>
          <w:rFonts w:ascii="Times New Roman" w:hAnsi="Times New Roman" w:cs="Times New Roman"/>
          <w:sz w:val="32"/>
          <w:szCs w:val="32"/>
        </w:rPr>
        <w:t>-М</w:t>
      </w:r>
      <w:proofErr w:type="gramEnd"/>
      <w:r w:rsidR="006440EA" w:rsidRPr="006440EA">
        <w:rPr>
          <w:rFonts w:ascii="Times New Roman" w:hAnsi="Times New Roman" w:cs="Times New Roman"/>
          <w:sz w:val="32"/>
          <w:szCs w:val="32"/>
        </w:rPr>
        <w:t>; «ВАКО»-2009</w:t>
      </w:r>
    </w:p>
    <w:p w:rsidR="006440EA" w:rsidRPr="006440EA" w:rsidRDefault="000F5B8F" w:rsidP="006440EA">
      <w:pPr>
        <w:spacing w:after="0" w:line="36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6440EA" w:rsidRPr="006440EA">
        <w:rPr>
          <w:rFonts w:ascii="Times New Roman" w:hAnsi="Times New Roman" w:cs="Times New Roman"/>
          <w:sz w:val="32"/>
          <w:szCs w:val="32"/>
        </w:rPr>
        <w:t>.Никитина М.И. Чтение и развитие реч</w:t>
      </w:r>
      <w:proofErr w:type="gramStart"/>
      <w:r w:rsidR="006440EA" w:rsidRPr="006440EA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6440EA" w:rsidRPr="006440EA">
        <w:rPr>
          <w:rFonts w:ascii="Times New Roman" w:hAnsi="Times New Roman" w:cs="Times New Roman"/>
          <w:sz w:val="32"/>
          <w:szCs w:val="32"/>
        </w:rPr>
        <w:t xml:space="preserve"> С-П; «КАРО»-2008</w:t>
      </w:r>
    </w:p>
    <w:p w:rsidR="00D6725A" w:rsidRPr="006440EA" w:rsidRDefault="00D6725A" w:rsidP="006440EA">
      <w:pPr>
        <w:spacing w:after="0" w:line="0" w:lineRule="atLeast"/>
        <w:ind w:firstLine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725A" w:rsidRPr="006440EA" w:rsidSect="006440EA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619"/>
    <w:multiLevelType w:val="multilevel"/>
    <w:tmpl w:val="D47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C758F"/>
    <w:multiLevelType w:val="multilevel"/>
    <w:tmpl w:val="68B0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B7468"/>
    <w:multiLevelType w:val="multilevel"/>
    <w:tmpl w:val="0C7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D1DDE"/>
    <w:multiLevelType w:val="multilevel"/>
    <w:tmpl w:val="1F18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B6EAC"/>
    <w:multiLevelType w:val="multilevel"/>
    <w:tmpl w:val="F7D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525F3"/>
    <w:multiLevelType w:val="multilevel"/>
    <w:tmpl w:val="037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D5F5F"/>
    <w:multiLevelType w:val="multilevel"/>
    <w:tmpl w:val="FDB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C6FA1"/>
    <w:multiLevelType w:val="multilevel"/>
    <w:tmpl w:val="64D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11A46"/>
    <w:multiLevelType w:val="multilevel"/>
    <w:tmpl w:val="4C9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73B7A"/>
    <w:multiLevelType w:val="multilevel"/>
    <w:tmpl w:val="CEB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7243E"/>
    <w:multiLevelType w:val="multilevel"/>
    <w:tmpl w:val="0E9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A715EC"/>
    <w:multiLevelType w:val="multilevel"/>
    <w:tmpl w:val="521A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66707"/>
    <w:multiLevelType w:val="multilevel"/>
    <w:tmpl w:val="846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987214"/>
    <w:multiLevelType w:val="multilevel"/>
    <w:tmpl w:val="6BAA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4687E"/>
    <w:multiLevelType w:val="multilevel"/>
    <w:tmpl w:val="E17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57075"/>
    <w:multiLevelType w:val="multilevel"/>
    <w:tmpl w:val="056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E0112"/>
    <w:multiLevelType w:val="multilevel"/>
    <w:tmpl w:val="8C9E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0345B"/>
    <w:multiLevelType w:val="multilevel"/>
    <w:tmpl w:val="6B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42DF6"/>
    <w:multiLevelType w:val="multilevel"/>
    <w:tmpl w:val="DE50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5862E3"/>
    <w:multiLevelType w:val="multilevel"/>
    <w:tmpl w:val="D8F8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17"/>
  </w:num>
  <w:num w:numId="8">
    <w:abstractNumId w:val="14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15"/>
  </w:num>
  <w:num w:numId="14">
    <w:abstractNumId w:val="7"/>
  </w:num>
  <w:num w:numId="15">
    <w:abstractNumId w:val="1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64"/>
    <w:rsid w:val="00044CCB"/>
    <w:rsid w:val="000F5B8F"/>
    <w:rsid w:val="002131B6"/>
    <w:rsid w:val="00270407"/>
    <w:rsid w:val="0044185E"/>
    <w:rsid w:val="006440EA"/>
    <w:rsid w:val="00B3025B"/>
    <w:rsid w:val="00B8406A"/>
    <w:rsid w:val="00C33574"/>
    <w:rsid w:val="00D6725A"/>
    <w:rsid w:val="00D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EA"/>
  </w:style>
  <w:style w:type="paragraph" w:styleId="1">
    <w:name w:val="heading 1"/>
    <w:basedOn w:val="a"/>
    <w:next w:val="a"/>
    <w:link w:val="10"/>
    <w:uiPriority w:val="9"/>
    <w:qFormat/>
    <w:rsid w:val="0044185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5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5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5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5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5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5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5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85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185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185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185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4185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4185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185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4185E"/>
    <w:rPr>
      <w:b/>
      <w:bCs/>
      <w:spacing w:val="0"/>
    </w:rPr>
  </w:style>
  <w:style w:type="character" w:styleId="a9">
    <w:name w:val="Emphasis"/>
    <w:uiPriority w:val="20"/>
    <w:qFormat/>
    <w:rsid w:val="0044185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4185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418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85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185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4185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4185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4185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4185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4185E"/>
    <w:rPr>
      <w:smallCaps/>
    </w:rPr>
  </w:style>
  <w:style w:type="character" w:styleId="af1">
    <w:name w:val="Intense Reference"/>
    <w:uiPriority w:val="32"/>
    <w:qFormat/>
    <w:rsid w:val="0044185E"/>
    <w:rPr>
      <w:b/>
      <w:bCs/>
      <w:smallCaps/>
      <w:color w:val="auto"/>
    </w:rPr>
  </w:style>
  <w:style w:type="character" w:styleId="af2">
    <w:name w:val="Book Title"/>
    <w:uiPriority w:val="33"/>
    <w:qFormat/>
    <w:rsid w:val="0044185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4185E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440EA"/>
  </w:style>
  <w:style w:type="paragraph" w:styleId="af4">
    <w:name w:val="Normal (Web)"/>
    <w:basedOn w:val="a"/>
    <w:uiPriority w:val="99"/>
    <w:semiHidden/>
    <w:unhideWhenUsed/>
    <w:rsid w:val="006440E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0EA"/>
  </w:style>
  <w:style w:type="paragraph" w:styleId="af5">
    <w:name w:val="Balloon Text"/>
    <w:basedOn w:val="a"/>
    <w:link w:val="af6"/>
    <w:uiPriority w:val="99"/>
    <w:semiHidden/>
    <w:unhideWhenUsed/>
    <w:rsid w:val="0064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40EA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644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EA"/>
  </w:style>
  <w:style w:type="paragraph" w:styleId="1">
    <w:name w:val="heading 1"/>
    <w:basedOn w:val="a"/>
    <w:next w:val="a"/>
    <w:link w:val="10"/>
    <w:uiPriority w:val="9"/>
    <w:qFormat/>
    <w:rsid w:val="0044185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5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5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5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5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5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5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5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85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185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185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185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185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4185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4185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4185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4185E"/>
    <w:rPr>
      <w:b/>
      <w:bCs/>
      <w:spacing w:val="0"/>
    </w:rPr>
  </w:style>
  <w:style w:type="character" w:styleId="a9">
    <w:name w:val="Emphasis"/>
    <w:uiPriority w:val="20"/>
    <w:qFormat/>
    <w:rsid w:val="0044185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4185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418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85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4185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4185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4185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4185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4185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4185E"/>
    <w:rPr>
      <w:smallCaps/>
    </w:rPr>
  </w:style>
  <w:style w:type="character" w:styleId="af1">
    <w:name w:val="Intense Reference"/>
    <w:uiPriority w:val="32"/>
    <w:qFormat/>
    <w:rsid w:val="0044185E"/>
    <w:rPr>
      <w:b/>
      <w:bCs/>
      <w:smallCaps/>
      <w:color w:val="auto"/>
    </w:rPr>
  </w:style>
  <w:style w:type="character" w:styleId="af2">
    <w:name w:val="Book Title"/>
    <w:uiPriority w:val="33"/>
    <w:qFormat/>
    <w:rsid w:val="0044185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4185E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6440EA"/>
  </w:style>
  <w:style w:type="paragraph" w:styleId="af4">
    <w:name w:val="Normal (Web)"/>
    <w:basedOn w:val="a"/>
    <w:uiPriority w:val="99"/>
    <w:semiHidden/>
    <w:unhideWhenUsed/>
    <w:rsid w:val="006440E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0EA"/>
  </w:style>
  <w:style w:type="paragraph" w:styleId="af5">
    <w:name w:val="Balloon Text"/>
    <w:basedOn w:val="a"/>
    <w:link w:val="af6"/>
    <w:uiPriority w:val="99"/>
    <w:semiHidden/>
    <w:unhideWhenUsed/>
    <w:rsid w:val="0064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40EA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64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2016-01-13T17:31:00Z</dcterms:created>
  <dcterms:modified xsi:type="dcterms:W3CDTF">2016-01-15T17:30:00Z</dcterms:modified>
</cp:coreProperties>
</file>