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B7" w:rsidRDefault="009951B7" w:rsidP="00995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 РАЗЛИЧНЫХ</w:t>
      </w:r>
      <w:r w:rsidR="00F868E8" w:rsidRPr="00F8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E8">
        <w:rPr>
          <w:rFonts w:ascii="Times New Roman" w:hAnsi="Times New Roman" w:cs="Times New Roman"/>
          <w:b/>
          <w:sz w:val="28"/>
          <w:szCs w:val="28"/>
        </w:rPr>
        <w:t xml:space="preserve">ИНФОРМАЦИОННЫХ  ИСТОЧНИКОВ  </w:t>
      </w:r>
      <w:r>
        <w:rPr>
          <w:rFonts w:ascii="Times New Roman" w:hAnsi="Times New Roman" w:cs="Times New Roman"/>
          <w:b/>
          <w:sz w:val="28"/>
          <w:szCs w:val="28"/>
        </w:rPr>
        <w:t>В  ИССЛЕДОВАТЕЛЬСКОЙ  ДЕЯТЕЛЬНОСТИ  МЛАДШИХ ШКОЛЬНИКОВ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17A6" w:rsidRPr="004C17A6" w:rsidRDefault="004C17A6" w:rsidP="009951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4C17A6">
        <w:rPr>
          <w:rFonts w:ascii="Times New Roman" w:hAnsi="Times New Roman" w:cs="Times New Roman"/>
          <w:sz w:val="28"/>
          <w:szCs w:val="28"/>
        </w:rPr>
        <w:t>Швец И.Н.</w:t>
      </w:r>
    </w:p>
    <w:p w:rsidR="004C17A6" w:rsidRDefault="004C17A6" w:rsidP="009951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C1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</w:t>
      </w:r>
      <w:r w:rsidR="007278C7">
        <w:rPr>
          <w:rFonts w:ascii="Times New Roman" w:hAnsi="Times New Roman" w:cs="Times New Roman"/>
          <w:sz w:val="28"/>
          <w:szCs w:val="28"/>
        </w:rPr>
        <w:t>Б</w:t>
      </w:r>
      <w:r w:rsidRPr="004C17A6">
        <w:rPr>
          <w:rFonts w:ascii="Times New Roman" w:hAnsi="Times New Roman" w:cs="Times New Roman"/>
          <w:sz w:val="28"/>
          <w:szCs w:val="28"/>
        </w:rPr>
        <w:t>ОУ «ООШ№2</w:t>
      </w:r>
      <w:r w:rsidR="007278C7">
        <w:rPr>
          <w:rFonts w:ascii="Times New Roman" w:hAnsi="Times New Roman" w:cs="Times New Roman"/>
          <w:sz w:val="28"/>
          <w:szCs w:val="28"/>
        </w:rPr>
        <w:t>»</w:t>
      </w:r>
      <w:r w:rsidRPr="004C17A6">
        <w:rPr>
          <w:rFonts w:ascii="Times New Roman" w:hAnsi="Times New Roman" w:cs="Times New Roman"/>
          <w:sz w:val="28"/>
          <w:szCs w:val="28"/>
        </w:rPr>
        <w:t xml:space="preserve"> г. Старый Оскол</w:t>
      </w:r>
      <w:r w:rsidR="009951B7" w:rsidRPr="004C17A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951B7" w:rsidRDefault="009951B7" w:rsidP="00995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7A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  <w:r w:rsidRPr="004C17A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всегда была и остается неотъемлемой составляющей начального образования. Ученикам начальных классов свойственна тяга ко всему новому, к «тайнам» и открытиям. В ходе экскурсий в природу, наблюдений за природными  явлениями, растениями и животными, при заполнении дневников наблюдений мы учим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исследовать, анализировать, делать выводы. А рез</w:t>
      </w:r>
      <w:r w:rsidR="006F213B">
        <w:rPr>
          <w:rFonts w:ascii="Times New Roman" w:hAnsi="Times New Roman" w:cs="Times New Roman"/>
          <w:sz w:val="28"/>
          <w:szCs w:val="28"/>
        </w:rPr>
        <w:t xml:space="preserve">ультатом этой работы становятся </w:t>
      </w:r>
      <w:r>
        <w:rPr>
          <w:rFonts w:ascii="Times New Roman" w:hAnsi="Times New Roman" w:cs="Times New Roman"/>
          <w:sz w:val="28"/>
          <w:szCs w:val="28"/>
        </w:rPr>
        <w:t xml:space="preserve"> коллекции, гербарии, поделки, небольшие сообщения. </w:t>
      </w:r>
      <w:r w:rsidR="006F21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школе значимость исследовательской деятельности возрастает. Практика проведения учебных исследований с младшими школьниками может рассматриваться как ос</w:t>
      </w:r>
      <w:r w:rsidR="006F213B">
        <w:rPr>
          <w:rFonts w:ascii="Times New Roman" w:hAnsi="Times New Roman" w:cs="Times New Roman"/>
          <w:sz w:val="28"/>
          <w:szCs w:val="28"/>
        </w:rPr>
        <w:t xml:space="preserve">обое направление внеклассной  </w:t>
      </w:r>
      <w:r>
        <w:rPr>
          <w:rFonts w:ascii="Times New Roman" w:hAnsi="Times New Roman" w:cs="Times New Roman"/>
          <w:sz w:val="28"/>
          <w:szCs w:val="28"/>
        </w:rPr>
        <w:t xml:space="preserve">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 Основа данного метода – решение какой-либо проблемы при использовании самых разнообразных информационных средств: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-   подумать самостоятельно;                                                                                                                      -   прочитать книги о том, что исследуешь</w:t>
      </w:r>
      <w:r w:rsidR="00F868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-   позна</w:t>
      </w:r>
      <w:r w:rsidR="00F868E8">
        <w:rPr>
          <w:rFonts w:ascii="Times New Roman" w:hAnsi="Times New Roman" w:cs="Times New Roman"/>
          <w:b/>
          <w:i/>
          <w:sz w:val="28"/>
          <w:szCs w:val="28"/>
        </w:rPr>
        <w:t xml:space="preserve">комиться с видеоматериалами </w:t>
      </w:r>
      <w:r>
        <w:rPr>
          <w:rFonts w:ascii="Times New Roman" w:hAnsi="Times New Roman" w:cs="Times New Roman"/>
          <w:b/>
          <w:i/>
          <w:sz w:val="28"/>
          <w:szCs w:val="28"/>
        </w:rPr>
        <w:t>по этой проблеме;                                                                                                           -   найти информацию в глобальных компьютерных сетях</w:t>
      </w:r>
      <w:r w:rsidR="00F868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868E8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Интернет может быть использован только как толчок к самостоятельному </w:t>
      </w:r>
      <w:r w:rsidR="00263E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сследованию;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-   спросить у других людей;                                                                                                                                                  -   понаблюдать</w:t>
      </w:r>
      <w:r>
        <w:rPr>
          <w:rFonts w:ascii="Times New Roman" w:hAnsi="Times New Roman" w:cs="Times New Roman"/>
          <w:sz w:val="28"/>
          <w:szCs w:val="28"/>
        </w:rPr>
        <w:t xml:space="preserve"> (внимательно следить за кем или чем-нибудь, изучать)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-   провести эксперимен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воспроизведение какого-нибудь  явления экспериментальным путём; попытка сделать, предпринять что-нибудь новое, ранее не испытанное)</w:t>
      </w:r>
      <w:r w:rsidR="005F0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E2192E" w:rsidRDefault="006F213B" w:rsidP="00E8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951B7">
        <w:rPr>
          <w:rFonts w:ascii="Times New Roman" w:hAnsi="Times New Roman" w:cs="Times New Roman"/>
          <w:sz w:val="28"/>
          <w:szCs w:val="28"/>
        </w:rPr>
        <w:t>олее конкретно</w:t>
      </w:r>
      <w:r>
        <w:rPr>
          <w:rFonts w:ascii="Times New Roman" w:hAnsi="Times New Roman" w:cs="Times New Roman"/>
          <w:sz w:val="28"/>
          <w:szCs w:val="28"/>
        </w:rPr>
        <w:t xml:space="preserve"> остановлюсь</w:t>
      </w:r>
      <w:r w:rsidR="009951B7">
        <w:rPr>
          <w:rFonts w:ascii="Times New Roman" w:hAnsi="Times New Roman" w:cs="Times New Roman"/>
          <w:sz w:val="28"/>
          <w:szCs w:val="28"/>
        </w:rPr>
        <w:t xml:space="preserve"> на </w:t>
      </w:r>
      <w:r w:rsidR="009951B7">
        <w:rPr>
          <w:rFonts w:ascii="Times New Roman" w:hAnsi="Times New Roman" w:cs="Times New Roman"/>
          <w:b/>
          <w:i/>
          <w:sz w:val="28"/>
          <w:szCs w:val="28"/>
        </w:rPr>
        <w:t xml:space="preserve">методах исследования </w:t>
      </w:r>
      <w:r w:rsidR="009951B7" w:rsidRPr="006F213B">
        <w:rPr>
          <w:rFonts w:ascii="Times New Roman" w:hAnsi="Times New Roman" w:cs="Times New Roman"/>
          <w:sz w:val="28"/>
          <w:szCs w:val="28"/>
        </w:rPr>
        <w:t xml:space="preserve">(источниках получения информации)                                                                                                                           </w:t>
      </w:r>
      <w:r w:rsidR="009951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Наблюдение</w:t>
      </w:r>
      <w:r w:rsidR="0099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 исследования, состоящий в преднамеренном, систематическом и целенаправленном восприятии объекта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95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характеру организации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может быть случайным или систематическим. Наблюдение всегда характеризуется некоторой субъективностью; оно может создавать установку, благоприят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для фиксации значимого факта, что порождает интерпретацию фактов в духе ожиданий наблюдателя. Повышению объективности наблюдения способствуют отказ от преждевременных обобщений и выводов, многократность наблюдения, сочетание его с другими методами исследования. Определенными </w:t>
      </w:r>
      <w:r w:rsidR="00995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недостатками наблюдения как метода изучения поведения человека, других объектов, являются его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пассивность, созерцательность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не вносит изменений в изучаемый процесс, поэтому в ходе его не всегда могут появиться именно те ситуации, которые больше всего интересуют исследователя. Для устранения этого недостатка следует прибегать к эксперименту.</w:t>
      </w:r>
      <w:r w:rsidR="00E2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исследовательской работе «Важность организации правильного ухода за комнатными растениями»</w:t>
      </w:r>
      <w:r w:rsidR="00816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мои учащиеся почерпнули</w:t>
      </w:r>
      <w:r w:rsidR="00E2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информации, наблюдая за растениями (систематически). Они узнали, как правильно ухаживать за комнатными растениями, в зависимости от вида и с учётом природных факторов развития.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же работе был поставлен эксперимент: влияние света, влажности и температурного режима на развитие растения. Учащиеся убедились, что вышеперечисленные факторы являются основополагающими.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951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Эксперимент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основных, наряду с наблюдением, методов научного познания. Отличается от наблюдения в первую очередь 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предполагает специальну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организацию ситуации исследования, активное вмешательство в ситуацию исследователя, планомерно манипулирующего одной или несколькими переменными факторами и регистрирующего соответствующие изменения в поведении испытуемого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Достоинство эксперимента заключается также в том, что можно специально вызвать какой-то процесс, проследить зависимость какого-то явления от изменяемых внешних условий. При проведении эксперимента большое значение имеет правильное планирование эксперимента. 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995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беседы, анкетный метод.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 зн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ачение и методы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связанные со сбором и анализом словесных показа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(высказываний) испытуемых: м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беседы и анкетный метод. Сущность этих методов заключается в том, что исследователь задает испытуемому заранее подготовленные и тщательно продуманные вопросы, на котор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тот отвечает.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форма вопросов определяются, </w:t>
      </w:r>
      <w:proofErr w:type="gramStart"/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E2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исследования и, во вторых, возрастом испытуемых. В процессе беседы вопросы изменяются и дополняются в зависимости от ответов испытуемых. Ответы тщательно, точно записывают (можно с применением магнитофона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диктофона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Одновременно исследователь наблюдает за характером речевых высказываний (степенью уверенности ответов, заинтересованностью или равнодушием, характером выражений), а также поведением, выражением лица, мимикой испытуемых. 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1B7" w:rsidRDefault="00E411E9" w:rsidP="00E8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вышеназванной исследовательской работе, используя анкетный метод, я выяснила, что школьники наиболее комфортно себя чувствуют в помещении с цветами, любят ухаживать за комнатными растениями, но имеют недостаточные представления о факторах, влияющих на рост и развитие комнатных растений, плохо знают названия.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оперативности обработки информации</w:t>
      </w:r>
      <w:r w:rsidR="003F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использовать подготовленные специально по определённым направлениям компьютерные программы. Для современных школьников наиболее интересны автоматизированные средства диагностического контроля.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951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Опрос</w:t>
      </w:r>
      <w:r w:rsidR="0099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  исследования, заключающийся в свободе информации,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полученной в виде ответов на поставленные вопросы. Методы опроса могут применяться во многих случаях: когда фактор который нужно учесть, плохо поддается внешне</w:t>
      </w:r>
      <w:r w:rsidR="003F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контролю; когда  для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тщательного </w:t>
      </w:r>
      <w:proofErr w:type="gramStart"/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gramEnd"/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изучаемого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наблюдении или эксперименте требуется очень длительное или сложное исследование; когда другие методы не дают достаточно исчерпывающей информации. 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Интервью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набор вопросов по анкетному типу, но проводиться в форме живой беседы, содержание которой может быть запрограммировано.</w:t>
      </w:r>
      <w:r w:rsidR="009951B7">
        <w:rPr>
          <w:sz w:val="28"/>
          <w:szCs w:val="28"/>
        </w:rPr>
        <w:t xml:space="preserve"> </w:t>
      </w:r>
      <w:r w:rsidR="009951B7"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</w:t>
      </w:r>
      <w:proofErr w:type="gramStart"/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 мнениями, взглядами, фак</w:t>
      </w:r>
      <w:r w:rsidR="003F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тами, сведениями.                                                                                             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исследовательской деятельности используют целый ряд методов</w:t>
      </w:r>
      <w:r w:rsidR="003F6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5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них рационально применить, решают в каждом отдельном случае в зависимости от задач и объекта исследования. При этом обычно используют не один какой-нибудь метод, а ряд методов, взаимно дополняющих и контролирующих друг друга.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при выполнении исследовательской работы «Энциклопедия одного слова» учащиеся стали творцами, изучающими толковые словари, читающими русские</w:t>
      </w:r>
      <w:r w:rsidR="00E7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пословицы и поговорки, сочиняющими стихотворения и сказки, окунающимися в мир художественной и исторической литературы. Были найдены и просмотрены видеоматериалы</w:t>
      </w:r>
      <w:proofErr w:type="gramStart"/>
      <w:r w:rsidR="00E7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7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прослушаны аудиозаписи. Большое количество информации школьники почерпнули, благодаря Интернет-ресурсам.</w:t>
      </w:r>
    </w:p>
    <w:p w:rsidR="00263EAD" w:rsidRDefault="009951B7" w:rsidP="0099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сбора материала взрослые могут посоветовать, дополнить список необходимых источников по теме исследования или исключить из него те, которые не совсем соответствуют вы</w:t>
      </w:r>
      <w:r w:rsidR="00263EAD">
        <w:rPr>
          <w:rFonts w:ascii="Times New Roman" w:hAnsi="Times New Roman" w:cs="Times New Roman"/>
          <w:sz w:val="28"/>
          <w:szCs w:val="28"/>
        </w:rPr>
        <w:t xml:space="preserve">бранной теме.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открывает возможности формирования жизненного опыта, стимулирует творчество и самостоятельность, потребность в самореализации и самовыражении, выводит процесс обучения и воспитания за рамки школы в окружающий мир, реализует принцип сотрудничества учащихся и взрослых</w:t>
      </w:r>
      <w:proofErr w:type="gramStart"/>
      <w:r w:rsidR="00263E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в книге, видеофильме, информационном обзоре мы встречаемся с добытой информацией. </w:t>
      </w:r>
      <w:r>
        <w:rPr>
          <w:rFonts w:ascii="Times New Roman" w:hAnsi="Times New Roman" w:cs="Times New Roman"/>
          <w:b/>
          <w:i/>
          <w:sz w:val="28"/>
          <w:szCs w:val="28"/>
        </w:rPr>
        <w:t>Главный 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настоящего исследования – найти знания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сделать трудно, но реально.                                                                                                                                                                Исходя</w:t>
      </w:r>
      <w:r w:rsidR="004C1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своей практики работы и практики работы моих коллег могу отмет</w:t>
      </w:r>
      <w:r w:rsidR="00263EAD">
        <w:rPr>
          <w:rFonts w:ascii="Times New Roman" w:hAnsi="Times New Roman" w:cs="Times New Roman"/>
          <w:sz w:val="28"/>
          <w:szCs w:val="28"/>
        </w:rPr>
        <w:t>ить, что наиболее используемым современным источником информации 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63EAD">
        <w:rPr>
          <w:rFonts w:ascii="Times New Roman" w:hAnsi="Times New Roman" w:cs="Times New Roman"/>
          <w:sz w:val="28"/>
          <w:szCs w:val="28"/>
        </w:rPr>
        <w:t xml:space="preserve"> Интернет. Но более глубокая и достоверная информация добывается из первоисточников </w:t>
      </w:r>
      <w:proofErr w:type="gramStart"/>
      <w:r w:rsidR="00263E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научная литература, художественная, периодическая печать</w:t>
      </w:r>
      <w:r w:rsidR="00263EA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Хотелось, конечно, чтобы учащиеся как можно больше ставили эксперименты, брали интервью у людей обладающих какой либо информацией.     </w:t>
      </w:r>
    </w:p>
    <w:p w:rsidR="009951B7" w:rsidRPr="009951B7" w:rsidRDefault="00263EAD" w:rsidP="0099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 методы исследовательской деятельности не использовали учащиеся, главное, чтобы им было </w:t>
      </w:r>
      <w:r w:rsidRPr="004C17A6">
        <w:rPr>
          <w:rFonts w:ascii="Times New Roman" w:hAnsi="Times New Roman" w:cs="Times New Roman"/>
          <w:b/>
          <w:i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>! Потому что интерес заставляет активно действовать и радоваться достигнутым результатам.</w:t>
      </w:r>
      <w:r w:rsidR="0099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9951B7" w:rsidRPr="009951B7" w:rsidSect="0082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1B7"/>
    <w:rsid w:val="000C3B8D"/>
    <w:rsid w:val="00222896"/>
    <w:rsid w:val="00263EAD"/>
    <w:rsid w:val="00390450"/>
    <w:rsid w:val="003F6F0E"/>
    <w:rsid w:val="004C17A6"/>
    <w:rsid w:val="00550F4A"/>
    <w:rsid w:val="005720E9"/>
    <w:rsid w:val="005F0739"/>
    <w:rsid w:val="006F213B"/>
    <w:rsid w:val="007278C7"/>
    <w:rsid w:val="00816B86"/>
    <w:rsid w:val="00823A22"/>
    <w:rsid w:val="008B05D5"/>
    <w:rsid w:val="009951B7"/>
    <w:rsid w:val="009F2080"/>
    <w:rsid w:val="00AB3F9A"/>
    <w:rsid w:val="00AF6884"/>
    <w:rsid w:val="00BC713F"/>
    <w:rsid w:val="00E154FF"/>
    <w:rsid w:val="00E2192E"/>
    <w:rsid w:val="00E411E9"/>
    <w:rsid w:val="00E75EFC"/>
    <w:rsid w:val="00E8684D"/>
    <w:rsid w:val="00F8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799B-CE76-4370-A6DA-ADD7D1A4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cp:lastPrinted>2010-11-23T17:35:00Z</cp:lastPrinted>
  <dcterms:created xsi:type="dcterms:W3CDTF">2010-11-20T17:21:00Z</dcterms:created>
  <dcterms:modified xsi:type="dcterms:W3CDTF">2016-02-01T18:04:00Z</dcterms:modified>
</cp:coreProperties>
</file>