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01" w:rsidRDefault="006E6D01"/>
    <w:p w:rsidR="006E6D01" w:rsidRPr="006E6D01" w:rsidRDefault="0075746D" w:rsidP="006E6D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4F34A" wp14:editId="637621C4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1828800" cy="7334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0A28" w:rsidRPr="00470A28" w:rsidRDefault="00470A28" w:rsidP="00470A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0A28">
                              <w:rPr>
                                <w:rFonts w:ascii="Monotype Corsiva" w:hAnsi="Monotype Corsiva"/>
                                <w:b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«Предложите ребёнку почитать»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1.6pt;width:2in;height:5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" filled="f" stroked="f">
                <v:fill o:detectmouseclick="t"/>
                <v:textbox>
                  <w:txbxContent>
                    <w:p w:rsidR="00470A28" w:rsidRPr="00470A28" w:rsidRDefault="00470A28" w:rsidP="00470A28">
                      <w:pPr>
                        <w:jc w:val="center"/>
                        <w:rPr>
                          <w:rFonts w:ascii="Monotype Corsiva" w:hAnsi="Monotype Corsiva"/>
                          <w:b/>
                          <w:spacing w:val="10"/>
                          <w:sz w:val="72"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70A28">
                        <w:rPr>
                          <w:rFonts w:ascii="Monotype Corsiva" w:hAnsi="Monotype Corsiva"/>
                          <w:b/>
                          <w:spacing w:val="10"/>
                          <w:sz w:val="72"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«Предложите ребёнку почитать»</w:t>
                      </w:r>
                    </w:p>
                  </w:txbxContent>
                </v:textbox>
              </v:shape>
            </w:pict>
          </mc:Fallback>
        </mc:AlternateContent>
      </w:r>
    </w:p>
    <w:p w:rsidR="006E6D01" w:rsidRDefault="006E6D01" w:rsidP="006E6D01"/>
    <w:p w:rsidR="007D7F37" w:rsidRDefault="009747C3" w:rsidP="007574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67C3158" wp14:editId="457DE51E">
            <wp:simplePos x="0" y="0"/>
            <wp:positionH relativeFrom="column">
              <wp:posOffset>4852035</wp:posOffset>
            </wp:positionH>
            <wp:positionV relativeFrom="paragraph">
              <wp:posOffset>250190</wp:posOffset>
            </wp:positionV>
            <wp:extent cx="1454361" cy="2181395"/>
            <wp:effectExtent l="19050" t="0" r="12700" b="6953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729" cy="21834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46D" w:rsidRPr="0075746D">
        <w:rPr>
          <w:rFonts w:ascii="Times New Roman" w:hAnsi="Times New Roman" w:cs="Times New Roman"/>
          <w:sz w:val="24"/>
          <w:szCs w:val="24"/>
        </w:rPr>
        <w:t>(данный материал можно использовать на родительском собрании, внеклассном мероприятий)</w:t>
      </w:r>
    </w:p>
    <w:p w:rsidR="0075746D" w:rsidRPr="0075746D" w:rsidRDefault="0075746D" w:rsidP="00757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7C3" w:rsidRDefault="0075746D" w:rsidP="0075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6D01">
        <w:rPr>
          <w:rFonts w:ascii="Times New Roman" w:hAnsi="Times New Roman" w:cs="Times New Roman"/>
          <w:sz w:val="24"/>
          <w:szCs w:val="24"/>
        </w:rPr>
        <w:t xml:space="preserve">Все приобретения детства </w:t>
      </w:r>
      <w:r>
        <w:rPr>
          <w:rFonts w:ascii="Times New Roman" w:hAnsi="Times New Roman" w:cs="Times New Roman"/>
          <w:sz w:val="24"/>
          <w:szCs w:val="24"/>
        </w:rPr>
        <w:t xml:space="preserve">значительны, и богатство их содержания </w:t>
      </w:r>
    </w:p>
    <w:p w:rsidR="006E6D01" w:rsidRDefault="0075746D" w:rsidP="0075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зависеть от нас, взрослых.</w:t>
      </w:r>
    </w:p>
    <w:p w:rsidR="009747C3" w:rsidRDefault="0075746D" w:rsidP="0075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Самые чуткие, самые близкие ребёнку люди – родители, бабушки, </w:t>
      </w:r>
    </w:p>
    <w:p w:rsidR="009747C3" w:rsidRDefault="0075746D" w:rsidP="0075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дедушки – помогут ему воплотить реальные явления в сказочные сюжеты, фантазии,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игру и всегда находятся рядом. Дети от природы наделены яркими </w:t>
      </w:r>
    </w:p>
    <w:p w:rsidR="009747C3" w:rsidRDefault="0075746D" w:rsidP="0075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способностями, надо лишь постараться, как можно раньше создать </w:t>
      </w:r>
    </w:p>
    <w:p w:rsidR="0075746D" w:rsidRDefault="0075746D" w:rsidP="0075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благоприятные условия для их развития.</w:t>
      </w:r>
    </w:p>
    <w:p w:rsidR="009747C3" w:rsidRDefault="0075746D" w:rsidP="007574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для детей выпускается столько всего интересного, что можно </w:t>
      </w:r>
    </w:p>
    <w:p w:rsidR="009747C3" w:rsidRDefault="0075746D" w:rsidP="007574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потеряться среди игрушек и прочих развлекающих играх. Один только </w:t>
      </w:r>
    </w:p>
    <w:p w:rsidR="0075746D" w:rsidRDefault="0075746D" w:rsidP="007574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или даже телевизор чего стоят. Да и проще: включил ребенку мультфильм - и занимаетесь своими делами. Конечно, мультфильмы тоже можно смотреть, но, ни один мультфильм или телевизионная передача не дадут столько для развития малыша, сколько может дать книга. К сожалению, современные родители об этом часто забывают. Одни считают книгу пережитком прошлого, другие думают, что чтение - занятие для ребенка слишком скучное и неинтересное. И оба эти представления в корне неправильны.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746D" w:rsidRDefault="0075746D" w:rsidP="007574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Я как родитель и учитель начальных классов, постоянно рекомендую</w:t>
      </w:r>
      <w:r w:rsid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детскую литературу</w:t>
      </w:r>
      <w:r w:rsid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недавно в классе прошла выставка книг молодого писателя Михаила Самарского. На выставке ребята познакомились с биографией писателя, рассмотрели, яркие, иллюстрированные книги Михаила Самарского.</w:t>
      </w:r>
    </w:p>
    <w:p w:rsidR="004728AF" w:rsidRDefault="004728AF" w:rsidP="0075746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8AF" w:rsidRPr="009747C3" w:rsidRDefault="004728AF" w:rsidP="004728AF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747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Автобиография.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Александрович Самарский родился 15 августа 1996 года в Ростове-на-Дону, с 1997 года живёт в Москве.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 году поступил в Московский государственный университет им. М. В. Ломоносова на факультет политологии (кафедра социологии и психологии политики).</w:t>
      </w:r>
    </w:p>
    <w:p w:rsid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двенадцать написал и в тринадцать лет опубликовал первую книгу, повесть «На качелях между холмами», выход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не остался незамеченным СМИ.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октября 2012 года на основе программы Михаила Самарского был создан благотворительный фонд «Живые сердца». Учредителем и Президентом фонда является Анна Михайловна Самарская — мама Михаила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октября 2012 года в театре «Самарская площадь» состоялась премьера пьесы «Я — собака» (режиссёр Е. Б. Дробышев) по повести «Радуга для друга». Данный проект директором театра Натальей Носовой спустя полгода был признан успешным. За спектакль «Я — собака» театр «Самарская площадь» был удостоен специальной премии жюри «За социально значимый проект» губернской премии «Самарская театральная муза-2012».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2012 году с участием Михаила Самарского снят документальный фильм «Живые сердца», рассказывающий о жизни слепых.</w:t>
      </w:r>
    </w:p>
    <w:p w:rsid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книги изданы на других языках, шрифтом Брайля, аудиокнигами. Имеются награды в различных проектах и конкурсах.</w:t>
      </w:r>
    </w:p>
    <w:p w:rsidR="009747C3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C3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C3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C3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7C3" w:rsidRPr="004728AF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8AF" w:rsidRPr="009747C3" w:rsidRDefault="009747C3" w:rsidP="009747C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747C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B67901" wp14:editId="2D4CC759">
            <wp:simplePos x="0" y="0"/>
            <wp:positionH relativeFrom="column">
              <wp:posOffset>4775835</wp:posOffset>
            </wp:positionH>
            <wp:positionV relativeFrom="paragraph">
              <wp:posOffset>121284</wp:posOffset>
            </wp:positionV>
            <wp:extent cx="1685925" cy="2623377"/>
            <wp:effectExtent l="19050" t="0" r="9525" b="8439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781" cy="26215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</w:t>
      </w:r>
      <w:r w:rsidR="00CF1E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4728AF" w:rsidRPr="009747C3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Михаил Самарский о себе в автобиографии:</w:t>
      </w:r>
    </w:p>
    <w:p w:rsidR="009747C3" w:rsidRDefault="00CF1E6E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себе писать невероятно сложно. Меня часто путают с </w:t>
      </w:r>
      <w:proofErr w:type="gramStart"/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моими</w:t>
      </w:r>
      <w:proofErr w:type="gramEnd"/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лирическими героями, но там всё гораздо проще. Захотел, герой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подрался с кем-то. Не захотел, сидит себе на лавочке, книги читает.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Можешь изобразить его злым, мстительным или напротив, добрым </w:t>
      </w:r>
    </w:p>
    <w:p w:rsid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отзывчивым. </w:t>
      </w:r>
    </w:p>
    <w:p w:rsidR="009747C3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зависит от сюжета. Хотя мне больше нравится писать о 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достойных </w:t>
      </w:r>
      <w:proofErr w:type="gram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пацанах</w:t>
      </w:r>
      <w:proofErr w:type="gram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девчонках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добрых и мудрых взрослых...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больше всего мне нравится писать о любви. Не просто там всякие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«муси-пуси», а о настоящей любви к людям, к добру, к несчастным.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часто забываем, что рядом с нами живёт много несчастных людей.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должны всегда помнить о них и всячески им помогать. А вот </w:t>
      </w:r>
    </w:p>
    <w:p w:rsidR="009747C3" w:rsidRDefault="00CF1E6E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о себе.</w:t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Задачка сложная. Хвалить как-то неудобно. Ругать </w:t>
      </w:r>
    </w:p>
    <w:p w:rsidR="004728AF" w:rsidRPr="004728AF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DE4461" wp14:editId="35F1FF7A">
            <wp:simplePos x="0" y="0"/>
            <wp:positionH relativeFrom="column">
              <wp:posOffset>3937635</wp:posOffset>
            </wp:positionH>
            <wp:positionV relativeFrom="paragraph">
              <wp:posOffset>177800</wp:posOffset>
            </wp:positionV>
            <wp:extent cx="2473325" cy="1854835"/>
            <wp:effectExtent l="19050" t="0" r="22225" b="6026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854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— скажут: строит из себя не поймёшь кого.</w:t>
      </w:r>
      <w:r w:rsidRPr="009747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Люблю читать художественную литературу. Мой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любимый писатель Владимир Набоков. Вот это язык!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его не просто читаю, а пью, словно родниковую воду.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говорить "мой любимый писатель" - не совсем верно.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очень люблю Сэлинджера, Брэдбери, Марио Пьюзо,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Достоевского, Шолохова, </w:t>
      </w:r>
      <w:proofErr w:type="spell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Оруэла</w:t>
      </w:r>
      <w:proofErr w:type="spell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Потрясающе! Люблю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русскую классику. Толстой, Гоголь, Пушкин, Тургенев...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с удовольствием читаю и перечитываю А. Дюма.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недавно ещё разок прошёлся по «Графу Монте-Кристо»</w:t>
      </w:r>
    </w:p>
    <w:p w:rsidR="009747C3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AF011AB" wp14:editId="26E2AFBB">
            <wp:simplePos x="0" y="0"/>
            <wp:positionH relativeFrom="column">
              <wp:posOffset>3890840</wp:posOffset>
            </wp:positionH>
            <wp:positionV relativeFrom="paragraph">
              <wp:posOffset>153670</wp:posOffset>
            </wp:positionV>
            <wp:extent cx="2524125" cy="1823085"/>
            <wp:effectExtent l="19050" t="0" r="28575" b="59626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23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интересная книга. Понравился Джек Лондон и его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«Мартин Иден». Нелегка жизнь писателя. :- ))) Но всё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 писать не брошу. Главное, что я уяснил — читать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во сто крат больше,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пишешь. Тогда что-то 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получится.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Моей настольной книгой стали "ОПЫТЫ" Мишеля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Монтеня. Удивительное произведение. Я даже в его честь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 св</w:t>
      </w:r>
      <w:bookmarkStart w:id="0" w:name="_GoBack"/>
      <w:bookmarkEnd w:id="0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ЖЖ. В 2011 году стал постоянным автором </w:t>
      </w:r>
    </w:p>
    <w:p w:rsidR="009747C3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журнала "Проба", издаваемого в Ростове-на-Дону. Если 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почитайте мои статьи.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пишу пьесу и киносценарий по своей книге "Радуга для друга". Верю, что удастся поставить спектакль и снять достойный художественный фильм.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Спросите о музыке? Разнообразная, - будет мой ответ. Люблю и современный Рэп, и классику, и даже </w:t>
      </w:r>
      <w:proofErr w:type="spellStart"/>
      <w:proofErr w:type="gram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</w:t>
      </w:r>
      <w:proofErr w:type="spellEnd"/>
      <w:proofErr w:type="gram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Пёпл</w:t>
      </w:r>
      <w:proofErr w:type="spell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</w:t>
      </w:r>
      <w:proofErr w:type="spell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Хип, </w:t>
      </w:r>
      <w:proofErr w:type="spell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Пинк</w:t>
      </w:r>
      <w:proofErr w:type="spell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Флоид</w:t>
      </w:r>
      <w:proofErr w:type="spell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Из фильмов нравятся фильмы-катастрофы. Зрелищно. Люблю комедии, иногда смотрю ужастики. В общем, тоже </w:t>
      </w:r>
      <w:proofErr w:type="gram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  <w:proofErr w:type="gram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удовольствием посмотрел кино «А зори здесь тихие», «Два капитана» (старый фильм).</w:t>
      </w:r>
    </w:p>
    <w:p w:rsidR="004728AF" w:rsidRPr="004728AF" w:rsidRDefault="004728AF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Спорт: </w:t>
      </w:r>
      <w:proofErr w:type="spellStart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</w:t>
      </w:r>
      <w:proofErr w:type="spellEnd"/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горные лыжи, плавание.</w:t>
      </w:r>
    </w:p>
    <w:p w:rsidR="004728AF" w:rsidRPr="004728AF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этого будет достаточно. Напоследок скажу: люблю родителей, дедушек, бабушек, сестёр (их у меня две - Марина и Катя)</w:t>
      </w:r>
      <w:proofErr w:type="gramStart"/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братьев (их тоже двое - Дима и Макс), друзей и своих учителей (перечислять не стану - страницы не хватит) . Классные они все люди, между прочим, хотя и бывают иногда занудистыми.</w:t>
      </w:r>
    </w:p>
    <w:p w:rsidR="004728AF" w:rsidRPr="004728AF" w:rsidRDefault="009747C3" w:rsidP="004728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28AF"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дальше за меня давным-давно уже сказал умный дядька по фамилии Кант: «Многие думают, что детство было самым лучшим и приятным временем их жизни. Но это не так. Это самые тяжёлые годы...»</w:t>
      </w:r>
    </w:p>
    <w:p w:rsidR="0075746D" w:rsidRPr="009747C3" w:rsidRDefault="004728AF" w:rsidP="009747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ваш Миша Самарский.</w:t>
      </w:r>
    </w:p>
    <w:sectPr w:rsidR="0075746D" w:rsidRPr="009747C3" w:rsidSect="004728AF">
      <w:pgSz w:w="11906" w:h="16838"/>
      <w:pgMar w:top="284" w:right="850" w:bottom="567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9F"/>
    <w:rsid w:val="00470A28"/>
    <w:rsid w:val="004728AF"/>
    <w:rsid w:val="006E6D01"/>
    <w:rsid w:val="0075746D"/>
    <w:rsid w:val="007D7F37"/>
    <w:rsid w:val="009747C3"/>
    <w:rsid w:val="00B1009F"/>
    <w:rsid w:val="00C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cp:lastPrinted>2016-01-29T21:00:00Z</cp:lastPrinted>
  <dcterms:created xsi:type="dcterms:W3CDTF">2016-01-29T20:05:00Z</dcterms:created>
  <dcterms:modified xsi:type="dcterms:W3CDTF">2016-01-29T21:01:00Z</dcterms:modified>
</cp:coreProperties>
</file>