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3CA" w:rsidRDefault="007553CA" w:rsidP="007553CA">
      <w:pPr>
        <w:pStyle w:val="ParagraphStyle"/>
        <w:keepNext/>
        <w:spacing w:before="192" w:after="192" w:line="264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bookmarkStart w:id="0" w:name="_Toc379143622"/>
      <w:bookmarkEnd w:id="0"/>
      <w:r>
        <w:rPr>
          <w:rFonts w:ascii="Times New Roman" w:hAnsi="Times New Roman" w:cs="Times New Roman"/>
          <w:b/>
          <w:bCs/>
          <w:spacing w:val="36"/>
          <w:sz w:val="28"/>
          <w:szCs w:val="28"/>
        </w:rPr>
        <w:t>Урок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6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br/>
        <w:t xml:space="preserve">Художник-график. Знакомство с разными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br/>
        <w:t>художественными материалами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br/>
        <w:t>(гуашью, пастелью, тушью, карандашом)</w:t>
      </w:r>
    </w:p>
    <w:p w:rsidR="007553CA" w:rsidRDefault="007553CA" w:rsidP="007553CA">
      <w:pPr>
        <w:pStyle w:val="ParagraphStyle"/>
        <w:spacing w:line="264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36"/>
          <w:sz w:val="28"/>
          <w:szCs w:val="28"/>
        </w:rPr>
        <w:t>Педагогические задачи:</w:t>
      </w:r>
      <w:r>
        <w:rPr>
          <w:rFonts w:ascii="Times New Roman" w:hAnsi="Times New Roman" w:cs="Times New Roman"/>
          <w:sz w:val="28"/>
          <w:szCs w:val="28"/>
        </w:rPr>
        <w:t xml:space="preserve"> способствовать формированию представления о графике и ее видах, художнике-графике, об основных направлениях: вертикально, горизонтально, наклонно; содействовать развитию умения создавать графические иллюстрации, передавать настроение в творческой работе с помощью цвета, композиции, объема.</w:t>
      </w:r>
    </w:p>
    <w:p w:rsidR="007553CA" w:rsidRDefault="007553CA" w:rsidP="007553CA">
      <w:pPr>
        <w:pStyle w:val="ParagraphStyle"/>
        <w:spacing w:before="48" w:line="264" w:lineRule="auto"/>
        <w:ind w:firstLine="28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Основное содержание темы, термины и понятия.</w:t>
      </w:r>
    </w:p>
    <w:p w:rsidR="007553CA" w:rsidRDefault="007553CA" w:rsidP="007553CA">
      <w:pPr>
        <w:pStyle w:val="ParagraphStyle"/>
        <w:spacing w:line="264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Виды художественной деятельности. Восприятие произведений искусства.</w:t>
      </w:r>
      <w:r>
        <w:rPr>
          <w:rFonts w:ascii="Times New Roman" w:hAnsi="Times New Roman" w:cs="Times New Roman"/>
          <w:sz w:val="28"/>
          <w:szCs w:val="28"/>
        </w:rPr>
        <w:t xml:space="preserve"> Рисунок. Живопись. </w:t>
      </w:r>
    </w:p>
    <w:p w:rsidR="007553CA" w:rsidRDefault="007553CA" w:rsidP="007553CA">
      <w:pPr>
        <w:pStyle w:val="ParagraphStyle"/>
        <w:spacing w:line="264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Рисунок.</w:t>
      </w:r>
      <w:r>
        <w:rPr>
          <w:rFonts w:ascii="Times New Roman" w:hAnsi="Times New Roman" w:cs="Times New Roman"/>
          <w:sz w:val="28"/>
          <w:szCs w:val="28"/>
        </w:rPr>
        <w:t xml:space="preserve"> Линия – основа языка рисунка. Многообразие линий. </w:t>
      </w:r>
    </w:p>
    <w:p w:rsidR="007553CA" w:rsidRDefault="007553CA" w:rsidP="007553CA">
      <w:pPr>
        <w:pStyle w:val="ParagraphStyle"/>
        <w:spacing w:line="264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Азбука искусства. </w:t>
      </w:r>
      <w:r>
        <w:rPr>
          <w:rFonts w:ascii="Times New Roman" w:hAnsi="Times New Roman" w:cs="Times New Roman"/>
          <w:sz w:val="28"/>
          <w:szCs w:val="28"/>
        </w:rPr>
        <w:t>Форма. Графика. Художник-график. Основные направления: вертикально, горизонтально, наклонно. Передача в рисунке своих наблюдений. Передача настроения в творческой работе с помощью цвета, композиции, объема. Примерная тема композиций: «Заглавная буква». Выбор и применение выразительных средств для реализации собственного замысла в рисунке.</w:t>
      </w:r>
    </w:p>
    <w:p w:rsidR="007553CA" w:rsidRDefault="007553CA" w:rsidP="007553CA">
      <w:pPr>
        <w:pStyle w:val="ParagraphStyle"/>
        <w:spacing w:before="48" w:line="264" w:lineRule="auto"/>
        <w:ind w:firstLine="28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Универсальные учебные действия (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метапредметные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):</w:t>
      </w:r>
    </w:p>
    <w:p w:rsidR="007553CA" w:rsidRDefault="007553CA" w:rsidP="007553CA">
      <w:pPr>
        <w:pStyle w:val="ParagraphStyle"/>
        <w:spacing w:line="264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познавательные: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общеучебные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осознанное и произвольное речевое высказывание в устной форме; понимание назначения условных обозначений и свободное ориентирование в них; умение пользоваться знаками, символами, приведенными в учебнике, тетради; формулирование ответов на вопросы учителя; выполнение работы согласно памятке и правил  работы  на  уроке ИЗО и обращения с художественными материалами; </w:t>
      </w:r>
      <w:r>
        <w:rPr>
          <w:rFonts w:ascii="Times New Roman" w:hAnsi="Times New Roman" w:cs="Times New Roman"/>
          <w:i/>
          <w:iCs/>
          <w:sz w:val="28"/>
          <w:szCs w:val="28"/>
        </w:rPr>
        <w:t>постановка и решение проблем</w:t>
      </w:r>
      <w:r>
        <w:rPr>
          <w:rFonts w:ascii="Times New Roman" w:hAnsi="Times New Roman" w:cs="Times New Roman"/>
          <w:sz w:val="28"/>
          <w:szCs w:val="28"/>
        </w:rPr>
        <w:t xml:space="preserve"> – самостоятельное создание способов решения проблем (волшебный паучок, который сплел паутину; первая буква имени);</w:t>
      </w:r>
    </w:p>
    <w:p w:rsidR="007553CA" w:rsidRDefault="007553CA" w:rsidP="007553CA">
      <w:pPr>
        <w:pStyle w:val="ParagraphStyle"/>
        <w:spacing w:line="264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регулятивные: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осознавать ответственность за выполнение практической работы; принимать учебную задачу; адекватно воспринимать оценку учителя или товарища, содержащую оценочный характер ответа и отзыва о готовом рисунке;</w:t>
      </w:r>
    </w:p>
    <w:p w:rsidR="007553CA" w:rsidRDefault="007553CA" w:rsidP="007553CA">
      <w:pPr>
        <w:pStyle w:val="ParagraphStyle"/>
        <w:spacing w:line="264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коммуникативные:</w:t>
      </w:r>
      <w:r>
        <w:rPr>
          <w:rFonts w:ascii="Times New Roman" w:hAnsi="Times New Roman" w:cs="Times New Roman"/>
          <w:sz w:val="28"/>
          <w:szCs w:val="28"/>
        </w:rPr>
        <w:t xml:space="preserve"> активно вступать в коллективное учебное сотрудничество.</w:t>
      </w:r>
    </w:p>
    <w:p w:rsidR="007553CA" w:rsidRDefault="007553CA" w:rsidP="007553CA">
      <w:pPr>
        <w:pStyle w:val="ParagraphStyle"/>
        <w:spacing w:before="48" w:line="264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Личностные: </w:t>
      </w:r>
      <w:r>
        <w:rPr>
          <w:rFonts w:ascii="Times New Roman" w:hAnsi="Times New Roman" w:cs="Times New Roman"/>
          <w:sz w:val="28"/>
          <w:szCs w:val="28"/>
        </w:rPr>
        <w:t>проявляют самостоятельность в поиске решения различных изобразительных задач.</w:t>
      </w:r>
    </w:p>
    <w:p w:rsidR="007553CA" w:rsidRDefault="007553CA" w:rsidP="007553CA">
      <w:pPr>
        <w:pStyle w:val="ParagraphStyle"/>
        <w:spacing w:before="48" w:line="264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36"/>
          <w:sz w:val="28"/>
          <w:szCs w:val="28"/>
        </w:rPr>
        <w:lastRenderedPageBreak/>
        <w:t xml:space="preserve">Тип урока: </w:t>
      </w:r>
      <w:r>
        <w:rPr>
          <w:rFonts w:ascii="Times New Roman" w:hAnsi="Times New Roman" w:cs="Times New Roman"/>
          <w:sz w:val="28"/>
          <w:szCs w:val="28"/>
        </w:rPr>
        <w:t>комбинированный/решение учебной задачи.</w:t>
      </w:r>
    </w:p>
    <w:p w:rsidR="007553CA" w:rsidRDefault="007553CA" w:rsidP="007553CA">
      <w:pPr>
        <w:pStyle w:val="ParagraphStyle"/>
        <w:spacing w:before="48" w:line="264" w:lineRule="auto"/>
        <w:ind w:firstLine="288"/>
        <w:jc w:val="both"/>
        <w:rPr>
          <w:rFonts w:ascii="Times New Roman" w:hAnsi="Times New Roman" w:cs="Times New Roman"/>
          <w:spacing w:val="36"/>
          <w:sz w:val="28"/>
          <w:szCs w:val="28"/>
        </w:rPr>
      </w:pPr>
      <w:r>
        <w:rPr>
          <w:rFonts w:ascii="Times New Roman" w:hAnsi="Times New Roman" w:cs="Times New Roman"/>
          <w:spacing w:val="36"/>
          <w:sz w:val="28"/>
          <w:szCs w:val="28"/>
        </w:rPr>
        <w:t>Образовательные ресурсы.</w:t>
      </w:r>
    </w:p>
    <w:p w:rsidR="007553CA" w:rsidRDefault="007553CA" w:rsidP="007553CA">
      <w:pPr>
        <w:pStyle w:val="ParagraphStyle"/>
        <w:spacing w:line="264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Зрительный ряд:</w:t>
      </w:r>
      <w:r>
        <w:rPr>
          <w:rFonts w:ascii="Times New Roman" w:hAnsi="Times New Roman" w:cs="Times New Roman"/>
          <w:sz w:val="28"/>
          <w:szCs w:val="28"/>
        </w:rPr>
        <w:t xml:space="preserve"> графические рисунки. Мультимедийная презентация.</w:t>
      </w:r>
    </w:p>
    <w:p w:rsidR="007553CA" w:rsidRDefault="007553CA" w:rsidP="007553CA">
      <w:pPr>
        <w:pStyle w:val="ParagraphStyle"/>
        <w:spacing w:before="96" w:after="96" w:line="264" w:lineRule="auto"/>
        <w:jc w:val="center"/>
        <w:rPr>
          <w:rFonts w:ascii="Times New Roman" w:hAnsi="Times New Roman" w:cs="Times New Roman"/>
          <w:b/>
          <w:bCs/>
          <w:spacing w:val="36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36"/>
          <w:sz w:val="28"/>
          <w:szCs w:val="28"/>
        </w:rPr>
        <w:t>Сценарий урока</w:t>
      </w:r>
    </w:p>
    <w:p w:rsidR="007553CA" w:rsidRDefault="007553CA" w:rsidP="007553CA">
      <w:pPr>
        <w:pStyle w:val="ParagraphStyle"/>
        <w:spacing w:after="96" w:line="264" w:lineRule="auto"/>
        <w:ind w:firstLine="28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I. Организационный момент.</w:t>
      </w:r>
    </w:p>
    <w:p w:rsidR="007553CA" w:rsidRDefault="007553CA" w:rsidP="007553CA">
      <w:pPr>
        <w:pStyle w:val="ParagraphStyle"/>
        <w:spacing w:line="264" w:lineRule="auto"/>
        <w:ind w:left="24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Рисование не просто увлечение,</w:t>
      </w:r>
    </w:p>
    <w:p w:rsidR="007553CA" w:rsidRDefault="007553CA" w:rsidP="007553CA">
      <w:pPr>
        <w:pStyle w:val="ParagraphStyle"/>
        <w:spacing w:line="264" w:lineRule="auto"/>
        <w:ind w:left="24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Это навыками овладение.</w:t>
      </w:r>
    </w:p>
    <w:p w:rsidR="007553CA" w:rsidRDefault="007553CA" w:rsidP="007553CA">
      <w:pPr>
        <w:pStyle w:val="ParagraphStyle"/>
        <w:spacing w:line="264" w:lineRule="auto"/>
        <w:ind w:left="24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Мы учимся фантазировать, воображать,</w:t>
      </w:r>
    </w:p>
    <w:p w:rsidR="007553CA" w:rsidRDefault="007553CA" w:rsidP="007553CA">
      <w:pPr>
        <w:pStyle w:val="ParagraphStyle"/>
        <w:spacing w:line="264" w:lineRule="auto"/>
        <w:ind w:left="24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Затем на бумаге изображать.</w:t>
      </w:r>
    </w:p>
    <w:p w:rsidR="007553CA" w:rsidRDefault="007553CA" w:rsidP="007553CA">
      <w:pPr>
        <w:pStyle w:val="ParagraphStyle"/>
        <w:spacing w:before="96" w:after="48" w:line="264" w:lineRule="auto"/>
        <w:ind w:firstLine="28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II. Актуализация знаний.</w:t>
      </w:r>
    </w:p>
    <w:p w:rsidR="007553CA" w:rsidRDefault="007553CA" w:rsidP="007553CA">
      <w:pPr>
        <w:pStyle w:val="ParagraphStyle"/>
        <w:spacing w:line="264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Какие художественные материалы вы уже знаете?</w:t>
      </w:r>
    </w:p>
    <w:p w:rsidR="007553CA" w:rsidRDefault="007553CA" w:rsidP="007553CA">
      <w:pPr>
        <w:pStyle w:val="ParagraphStyle"/>
        <w:spacing w:line="264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Вспомните, что такое гуашь?</w:t>
      </w:r>
    </w:p>
    <w:p w:rsidR="007553CA" w:rsidRDefault="007553CA" w:rsidP="007553CA">
      <w:pPr>
        <w:pStyle w:val="ParagraphStyle"/>
        <w:spacing w:line="264" w:lineRule="auto"/>
        <w:ind w:firstLine="28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Что такое карандаш? </w:t>
      </w:r>
      <w:r>
        <w:rPr>
          <w:rFonts w:ascii="Times New Roman" w:hAnsi="Times New Roman" w:cs="Times New Roman"/>
          <w:i/>
          <w:iCs/>
          <w:sz w:val="28"/>
          <w:szCs w:val="28"/>
        </w:rPr>
        <w:t>(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Карандаш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– инструмент в виде стержня, изготавливаемого из пишущего материала (угля, графита, сухих красок и т. п.), применяемый для письма, рисования, черчения. Часто в целях удобства пишущий стержень карандаша вставляется в специальную оправу. Карандаши принято делить на простые и цветные.)</w:t>
      </w:r>
    </w:p>
    <w:p w:rsidR="007553CA" w:rsidRDefault="007553CA" w:rsidP="007553CA">
      <w:pPr>
        <w:pStyle w:val="ParagraphStyle"/>
        <w:spacing w:before="96" w:after="48" w:line="264" w:lineRule="auto"/>
        <w:ind w:firstLine="28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III. Изучение нового материала.</w:t>
      </w:r>
    </w:p>
    <w:p w:rsidR="007553CA" w:rsidRDefault="007553CA" w:rsidP="007553CA">
      <w:pPr>
        <w:pStyle w:val="ParagraphStyle"/>
        <w:spacing w:line="264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Мы продолжаем знакомство с художественными материалами.</w:t>
      </w:r>
    </w:p>
    <w:p w:rsidR="007553CA" w:rsidRDefault="007553CA" w:rsidP="007553CA">
      <w:pPr>
        <w:pStyle w:val="ParagraphStyle"/>
        <w:spacing w:line="264" w:lineRule="auto"/>
        <w:ind w:firstLine="28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Пастель</w:t>
      </w:r>
      <w:r>
        <w:rPr>
          <w:rFonts w:ascii="Times New Roman" w:hAnsi="Times New Roman" w:cs="Times New Roman"/>
          <w:sz w:val="28"/>
          <w:szCs w:val="28"/>
        </w:rPr>
        <w:t xml:space="preserve"> (от лат. </w:t>
      </w:r>
      <w:proofErr w:type="spellStart"/>
      <w:r>
        <w:rPr>
          <w:rFonts w:ascii="Times New Roman" w:hAnsi="Times New Roman" w:cs="Times New Roman"/>
          <w:sz w:val="28"/>
          <w:szCs w:val="28"/>
        </w:rPr>
        <w:t>pasta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тесто) – группа художественных материалов, применяемых в графике и живописи (согласно современной музейной классификации работа пастелью на бумаге относится к графике). Чаще всего выпускается в виде мелков или карандашей без оправы, имеющих форму круглых брусков или брусков с квадратным сечением. </w:t>
      </w:r>
      <w:r>
        <w:rPr>
          <w:rFonts w:ascii="Times New Roman" w:hAnsi="Times New Roman" w:cs="Times New Roman"/>
          <w:i/>
          <w:iCs/>
          <w:sz w:val="28"/>
          <w:szCs w:val="28"/>
        </w:rPr>
        <w:t>(Показывает пастель.)</w:t>
      </w:r>
    </w:p>
    <w:p w:rsidR="007553CA" w:rsidRDefault="007553CA" w:rsidP="007553CA">
      <w:pPr>
        <w:pStyle w:val="ParagraphStyle"/>
        <w:spacing w:line="264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Тушь черная</w:t>
      </w:r>
      <w:r>
        <w:rPr>
          <w:rFonts w:ascii="Times New Roman" w:hAnsi="Times New Roman" w:cs="Times New Roman"/>
          <w:sz w:val="28"/>
          <w:szCs w:val="28"/>
        </w:rPr>
        <w:t xml:space="preserve"> (нем. </w:t>
      </w:r>
      <w:proofErr w:type="spellStart"/>
      <w:r>
        <w:rPr>
          <w:rFonts w:ascii="Times New Roman" w:hAnsi="Times New Roman" w:cs="Times New Roman"/>
          <w:sz w:val="28"/>
          <w:szCs w:val="28"/>
        </w:rPr>
        <w:t>Tusche</w:t>
      </w:r>
      <w:proofErr w:type="spellEnd"/>
      <w:r>
        <w:rPr>
          <w:rFonts w:ascii="Times New Roman" w:hAnsi="Times New Roman" w:cs="Times New Roman"/>
          <w:sz w:val="28"/>
          <w:szCs w:val="28"/>
        </w:rPr>
        <w:t>) – краска, приготовленная из сажи. Тушь бывает жидкая, концентрированная и сухая в виде палочек или плиток. Черная тушь высокого качества имеет густой черный цвет, легко сходит с пера. Тушь наиболее широко применяется для рисования, особенно при создании комиксов и карикатур.</w:t>
      </w:r>
    </w:p>
    <w:p w:rsidR="007553CA" w:rsidRDefault="007553CA" w:rsidP="007553CA">
      <w:pPr>
        <w:pStyle w:val="ParagraphStyle"/>
        <w:spacing w:line="264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Сегодня многие художники-анималисты рисуют свои работы в графике.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Графика </w:t>
      </w:r>
      <w:r>
        <w:rPr>
          <w:rFonts w:ascii="Times New Roman" w:hAnsi="Times New Roman" w:cs="Times New Roman"/>
          <w:sz w:val="28"/>
          <w:szCs w:val="28"/>
        </w:rPr>
        <w:t>– происходит от греческого слова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grapho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– «пишу», скребу, процарапываю. </w:t>
      </w:r>
    </w:p>
    <w:p w:rsidR="007553CA" w:rsidRDefault="007553CA" w:rsidP="007553CA">
      <w:pPr>
        <w:pStyle w:val="ParagraphStyle"/>
        <w:spacing w:line="264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графике прежде всего относятся те произведения, в которых изображения создаются при помощи линии, оставляемой соответствующим инструментом – карандашом, пером, резцом и т. д. Рисунок может выполняться на листе бумаги, на медной или деревянной доске, на линолеуме, с которых изображения-оригиналы, сделанные художниками, потом оттискиваются на бумажные листы.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Особенно часто нам приходится сталкиваться с так называемой </w:t>
      </w:r>
      <w:r>
        <w:rPr>
          <w:rFonts w:ascii="Times New Roman" w:hAnsi="Times New Roman" w:cs="Times New Roman"/>
          <w:i/>
          <w:iCs/>
          <w:sz w:val="28"/>
          <w:szCs w:val="28"/>
        </w:rPr>
        <w:t>печатной графикой</w:t>
      </w:r>
      <w:r>
        <w:rPr>
          <w:rFonts w:ascii="Times New Roman" w:hAnsi="Times New Roman" w:cs="Times New Roman"/>
          <w:sz w:val="28"/>
          <w:szCs w:val="28"/>
        </w:rPr>
        <w:t xml:space="preserve">. Замечательное свойство печатной графики – ее массовость. В типографии можно сделать сколько угодно много печатных оттисков. Произведения графического искусства мы видим не только на выставках – мы постоянно сталкиваемся с ними в жизни. С самого раннего детства мы радуемся книгам: их обложкам, красочным рисункам – иллюстрациям. Рисунки художников в книгах – это </w:t>
      </w:r>
      <w:r>
        <w:rPr>
          <w:rFonts w:ascii="Times New Roman" w:hAnsi="Times New Roman" w:cs="Times New Roman"/>
          <w:i/>
          <w:iCs/>
          <w:sz w:val="28"/>
          <w:szCs w:val="28"/>
        </w:rPr>
        <w:t>книжная графика</w:t>
      </w:r>
      <w:r>
        <w:rPr>
          <w:rFonts w:ascii="Times New Roman" w:hAnsi="Times New Roman" w:cs="Times New Roman"/>
          <w:sz w:val="28"/>
          <w:szCs w:val="28"/>
        </w:rPr>
        <w:t xml:space="preserve">. Если рисунок или гравюра не иллюстрация, а самостоятельное произведение – это </w:t>
      </w:r>
      <w:r>
        <w:rPr>
          <w:rFonts w:ascii="Times New Roman" w:hAnsi="Times New Roman" w:cs="Times New Roman"/>
          <w:i/>
          <w:iCs/>
          <w:sz w:val="28"/>
          <w:szCs w:val="28"/>
        </w:rPr>
        <w:t>станковая графика</w:t>
      </w:r>
      <w:r>
        <w:rPr>
          <w:rFonts w:ascii="Times New Roman" w:hAnsi="Times New Roman" w:cs="Times New Roman"/>
          <w:sz w:val="28"/>
          <w:szCs w:val="28"/>
        </w:rPr>
        <w:t xml:space="preserve">. А есть еще </w:t>
      </w:r>
      <w:r>
        <w:rPr>
          <w:rFonts w:ascii="Times New Roman" w:hAnsi="Times New Roman" w:cs="Times New Roman"/>
          <w:i/>
          <w:iCs/>
          <w:sz w:val="28"/>
          <w:szCs w:val="28"/>
        </w:rPr>
        <w:t>прикладная графика</w:t>
      </w:r>
      <w:r>
        <w:rPr>
          <w:rFonts w:ascii="Times New Roman" w:hAnsi="Times New Roman" w:cs="Times New Roman"/>
          <w:sz w:val="28"/>
          <w:szCs w:val="28"/>
        </w:rPr>
        <w:t>. Это и поздравительные открытки, марки, плакаты, театральные афиши, календари и более простые вещи, на которые многие из вас, может быть, никогда не обращали внимания, – этикетки на всевозможных коробках, пакетах. Их тоже рисовали художники. Все это и есть прикладная (промышленная) графика.</w:t>
      </w:r>
    </w:p>
    <w:p w:rsidR="007553CA" w:rsidRDefault="007553CA" w:rsidP="007553CA">
      <w:pPr>
        <w:pStyle w:val="ParagraphStyle"/>
        <w:spacing w:line="264" w:lineRule="auto"/>
        <w:ind w:firstLine="28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Перед вами графические рисунки, сделанные известными художниками. </w:t>
      </w:r>
      <w:r>
        <w:rPr>
          <w:rFonts w:ascii="Times New Roman" w:hAnsi="Times New Roman" w:cs="Times New Roman"/>
          <w:i/>
          <w:iCs/>
          <w:sz w:val="28"/>
          <w:szCs w:val="28"/>
        </w:rPr>
        <w:t>(Показ слайдов. Мультимедийная презентация.)</w:t>
      </w:r>
    </w:p>
    <w:p w:rsidR="007553CA" w:rsidRDefault="007553CA" w:rsidP="007553CA">
      <w:pPr>
        <w:pStyle w:val="ParagraphStyle"/>
        <w:spacing w:line="264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вы сами попробуете сделать графический рисунок.</w:t>
      </w:r>
    </w:p>
    <w:p w:rsidR="007553CA" w:rsidRDefault="007553CA" w:rsidP="007553CA">
      <w:pPr>
        <w:pStyle w:val="ParagraphStyle"/>
        <w:spacing w:before="96" w:after="96" w:line="264" w:lineRule="auto"/>
        <w:jc w:val="center"/>
        <w:rPr>
          <w:rFonts w:ascii="Times New Roman" w:hAnsi="Times New Roman" w:cs="Times New Roman"/>
          <w:b/>
          <w:bCs/>
          <w:spacing w:val="36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500380" cy="50038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500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spacing w:val="36"/>
          <w:sz w:val="28"/>
          <w:szCs w:val="28"/>
        </w:rPr>
        <w:t xml:space="preserve"> Физкультминутка</w:t>
      </w:r>
    </w:p>
    <w:p w:rsidR="007553CA" w:rsidRDefault="007553CA" w:rsidP="007553CA">
      <w:pPr>
        <w:pStyle w:val="ParagraphStyle"/>
        <w:spacing w:line="264" w:lineRule="auto"/>
        <w:ind w:left="26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 xml:space="preserve">А </w:t>
      </w:r>
      <w:r>
        <w:rPr>
          <w:rFonts w:ascii="Times New Roman" w:hAnsi="Times New Roman" w:cs="Times New Roman"/>
        </w:rPr>
        <w:t>– начало алфавита,</w:t>
      </w:r>
    </w:p>
    <w:p w:rsidR="007553CA" w:rsidRDefault="007553CA" w:rsidP="007553CA">
      <w:pPr>
        <w:pStyle w:val="ParagraphStyle"/>
        <w:spacing w:line="264" w:lineRule="auto"/>
        <w:ind w:left="26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Тем она и знаменита.</w:t>
      </w:r>
    </w:p>
    <w:p w:rsidR="007553CA" w:rsidRDefault="007553CA" w:rsidP="007553CA">
      <w:pPr>
        <w:pStyle w:val="ParagraphStyle"/>
        <w:spacing w:line="264" w:lineRule="auto"/>
        <w:ind w:left="26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 узнать ее легко:</w:t>
      </w:r>
    </w:p>
    <w:p w:rsidR="007553CA" w:rsidRDefault="007553CA" w:rsidP="007553CA">
      <w:pPr>
        <w:pStyle w:val="ParagraphStyle"/>
        <w:spacing w:line="264" w:lineRule="auto"/>
        <w:ind w:left="26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Ноги ставит широко.</w:t>
      </w:r>
    </w:p>
    <w:p w:rsidR="007553CA" w:rsidRDefault="007553CA" w:rsidP="007553CA">
      <w:pPr>
        <w:pStyle w:val="ParagraphStyle"/>
        <w:spacing w:before="96" w:line="264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стоят, широко расставив ноги. На каждый счет руки поочередно: на пояс, на плечи, вверх, два хлопка, на плечи, на пояс, вниз – два хлопка.</w:t>
      </w:r>
    </w:p>
    <w:p w:rsidR="007553CA" w:rsidRDefault="007553CA" w:rsidP="007553CA">
      <w:pPr>
        <w:pStyle w:val="ParagraphStyle"/>
        <w:spacing w:before="96" w:after="48" w:line="264" w:lineRule="auto"/>
        <w:ind w:firstLine="28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IV. Творческая практическая деятельность.</w:t>
      </w:r>
    </w:p>
    <w:p w:rsidR="007553CA" w:rsidRDefault="007553CA" w:rsidP="007553CA">
      <w:pPr>
        <w:pStyle w:val="ParagraphStyle"/>
        <w:spacing w:line="264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Каждому предстоит выполнить творческое задание: нарисуйте первую букву своего имени, украсьте ее. Буква должна отражать ваш характер; затем нарисуйте волшебную паутину, которую сплел паучок.</w:t>
      </w:r>
    </w:p>
    <w:p w:rsidR="007553CA" w:rsidRDefault="007553CA" w:rsidP="007553CA">
      <w:pPr>
        <w:pStyle w:val="ParagraphStyle"/>
        <w:spacing w:before="48" w:line="264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36"/>
          <w:sz w:val="28"/>
          <w:szCs w:val="28"/>
        </w:rPr>
        <w:t>Выполнение графических иллюстраций</w:t>
      </w:r>
      <w:r>
        <w:rPr>
          <w:rFonts w:ascii="Times New Roman" w:hAnsi="Times New Roman" w:cs="Times New Roman"/>
          <w:sz w:val="28"/>
          <w:szCs w:val="28"/>
        </w:rPr>
        <w:t xml:space="preserve"> «Заглавная буква имени»: рисование первой буквы своего имени и раскрашивание ее.</w:t>
      </w:r>
    </w:p>
    <w:p w:rsidR="007553CA" w:rsidRDefault="007553CA" w:rsidP="007553CA">
      <w:pPr>
        <w:pStyle w:val="ParagraphStyle"/>
        <w:spacing w:before="96" w:after="48" w:line="264" w:lineRule="auto"/>
        <w:ind w:firstLine="28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V. Итог урока. Рефлексия.</w:t>
      </w:r>
    </w:p>
    <w:p w:rsidR="007553CA" w:rsidRDefault="007553CA" w:rsidP="007553CA">
      <w:pPr>
        <w:pStyle w:val="ParagraphStyle"/>
        <w:spacing w:line="264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36"/>
          <w:sz w:val="28"/>
          <w:szCs w:val="28"/>
        </w:rPr>
        <w:t>Анализ</w:t>
      </w:r>
      <w:r>
        <w:rPr>
          <w:rFonts w:ascii="Times New Roman" w:hAnsi="Times New Roman" w:cs="Times New Roman"/>
          <w:sz w:val="28"/>
          <w:szCs w:val="28"/>
        </w:rPr>
        <w:t xml:space="preserve"> выполненных </w:t>
      </w:r>
      <w:r>
        <w:rPr>
          <w:rFonts w:ascii="Times New Roman" w:hAnsi="Times New Roman" w:cs="Times New Roman"/>
          <w:spacing w:val="36"/>
          <w:sz w:val="28"/>
          <w:szCs w:val="28"/>
        </w:rPr>
        <w:t>работ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553CA" w:rsidRDefault="007553CA" w:rsidP="007553CA">
      <w:pPr>
        <w:pStyle w:val="ParagraphStyle"/>
        <w:spacing w:before="48" w:line="264" w:lineRule="auto"/>
        <w:ind w:firstLine="28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Ребята показывают выполненные иллюстрации.</w:t>
      </w:r>
    </w:p>
    <w:p w:rsidR="007553CA" w:rsidRDefault="007553CA" w:rsidP="007553CA">
      <w:pPr>
        <w:pStyle w:val="ParagraphStyle"/>
        <w:spacing w:before="48" w:line="264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Чем мы с вами сегодня занимались на уроке?</w:t>
      </w:r>
    </w:p>
    <w:p w:rsidR="007553CA" w:rsidRDefault="007553CA" w:rsidP="007553CA">
      <w:pPr>
        <w:pStyle w:val="ParagraphStyle"/>
        <w:spacing w:line="264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Что нового вы узнали?</w:t>
      </w:r>
    </w:p>
    <w:p w:rsidR="007553CA" w:rsidRDefault="007553CA" w:rsidP="007553CA">
      <w:pPr>
        <w:pStyle w:val="ParagraphStyle"/>
        <w:spacing w:line="264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Что такое графика? Чем делается графическое изображение?</w:t>
      </w:r>
    </w:p>
    <w:p w:rsidR="007553CA" w:rsidRDefault="007553CA" w:rsidP="007553CA">
      <w:pPr>
        <w:pStyle w:val="ParagraphStyle"/>
        <w:spacing w:line="264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– Чем и на чем можно выполнять графическое изображение?</w:t>
      </w:r>
    </w:p>
    <w:p w:rsidR="006A327F" w:rsidRPr="007553CA" w:rsidRDefault="006A327F">
      <w:pPr>
        <w:rPr>
          <w:lang w:val="x-none"/>
        </w:rPr>
      </w:pPr>
      <w:bookmarkStart w:id="1" w:name="_GoBack"/>
      <w:bookmarkEnd w:id="1"/>
    </w:p>
    <w:sectPr w:rsidR="006A327F" w:rsidRPr="007553CA" w:rsidSect="00DA5321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3CA"/>
    <w:rsid w:val="006A327F"/>
    <w:rsid w:val="00755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7553C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styleId="a3">
    <w:name w:val="Balloon Text"/>
    <w:basedOn w:val="a"/>
    <w:link w:val="a4"/>
    <w:uiPriority w:val="99"/>
    <w:semiHidden/>
    <w:unhideWhenUsed/>
    <w:rsid w:val="00755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53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7553C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styleId="a3">
    <w:name w:val="Balloon Text"/>
    <w:basedOn w:val="a"/>
    <w:link w:val="a4"/>
    <w:uiPriority w:val="99"/>
    <w:semiHidden/>
    <w:unhideWhenUsed/>
    <w:rsid w:val="00755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53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873</Words>
  <Characters>4982</Characters>
  <Application>Microsoft Office Word</Application>
  <DocSecurity>0</DocSecurity>
  <Lines>41</Lines>
  <Paragraphs>11</Paragraphs>
  <ScaleCrop>false</ScaleCrop>
  <Company>diakov.net</Company>
  <LinksUpToDate>false</LinksUpToDate>
  <CharactersWithSpaces>5844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2016-02-05T05:18:00Z</dcterms:created>
  <dcterms:modified xsi:type="dcterms:W3CDTF">2016-02-05T05:21:00Z</dcterms:modified>
</cp:coreProperties>
</file>