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08E" w:rsidRDefault="00DD608E" w:rsidP="00DD608E">
      <w:pPr>
        <w:pStyle w:val="ParagraphStyle"/>
        <w:keepNext/>
        <w:spacing w:before="192" w:after="192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379143628"/>
      <w:bookmarkEnd w:id="0"/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Урок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12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Освоение техники бумажной пластики.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Аппликация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>Педагогические задачи: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ознакомлению с понятиями «форма», «аппликация», овладению техникой бумажной пластики; создать условия для работы над аппликацией.</w:t>
      </w:r>
    </w:p>
    <w:p w:rsidR="00DD608E" w:rsidRDefault="00DD608E" w:rsidP="00DD608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темы, термины и понятия.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Опыт художественно-творческой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Стилизация природных форм как прием их перевода в декоративные. Великий художник – природа. Изображение единичных предметов. Ажурные листья с четкими прожилками. Листья для волшебного дерева. Форма. Роль формы в изобразительном искусстве. Понятие «форма» следует рассматривать через конкретизацию понятия «силуэт». Крона и форма дерева часто повторяют форму своего листа. 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Аппликация.</w:t>
      </w:r>
      <w:r>
        <w:rPr>
          <w:rFonts w:ascii="Times New Roman" w:hAnsi="Times New Roman" w:cs="Times New Roman"/>
          <w:sz w:val="28"/>
          <w:szCs w:val="28"/>
        </w:rPr>
        <w:t xml:space="preserve"> Техника изготовления аппликации из бумаги.</w:t>
      </w:r>
    </w:p>
    <w:p w:rsidR="00DD608E" w:rsidRDefault="00DD608E" w:rsidP="00DD608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Универсальные учебные действия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познавательные: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осознанное и произвольное построение речевого высказывания в устной форме о разнообразии форм в природе и жизни, о формах, созданных руками художника, мастера; выполнение работы согласно алгоритму; </w:t>
      </w:r>
      <w:r>
        <w:rPr>
          <w:rFonts w:ascii="Times New Roman" w:hAnsi="Times New Roman" w:cs="Times New Roman"/>
          <w:i/>
          <w:iCs/>
          <w:sz w:val="28"/>
          <w:szCs w:val="28"/>
        </w:rPr>
        <w:t>логические</w:t>
      </w:r>
      <w:r>
        <w:rPr>
          <w:rFonts w:ascii="Times New Roman" w:hAnsi="Times New Roman" w:cs="Times New Roman"/>
          <w:sz w:val="28"/>
          <w:szCs w:val="28"/>
        </w:rPr>
        <w:t xml:space="preserve"> – осуществление анализа объектов с выделением существенных признаков; </w:t>
      </w:r>
      <w:r>
        <w:rPr>
          <w:rFonts w:ascii="Times New Roman" w:hAnsi="Times New Roman" w:cs="Times New Roman"/>
          <w:i/>
          <w:iCs/>
          <w:sz w:val="28"/>
          <w:szCs w:val="28"/>
        </w:rPr>
        <w:t>постановка и решение проблемы</w:t>
      </w:r>
      <w:r>
        <w:rPr>
          <w:rFonts w:ascii="Times New Roman" w:hAnsi="Times New Roman" w:cs="Times New Roman"/>
          <w:sz w:val="28"/>
          <w:szCs w:val="28"/>
        </w:rPr>
        <w:t xml:space="preserve"> – самостоятельное создание способов поиска решения проблемы – выполнение аппликации;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регулятивные: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выполнять учебные действия в материализованной форме;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коммуникативные: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уметь сотрудничать в коллективных учебных и художественных работах (умение договариваться, распределять работу, планировать общие способы работы, оценивать свой вклад в деятельность и ее общий результат, согласовывать усилия по решению учебной задачи, учитывать позиции своих партнеров по общению и деятельности), полно и точно выражать свои мысли, взаимодействовать с учителем во время опроса, осуществляемого во фронтальном режиме.</w:t>
      </w:r>
    </w:p>
    <w:p w:rsidR="00DD608E" w:rsidRDefault="00DD608E" w:rsidP="00DD608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Личностные: </w:t>
      </w:r>
      <w:r>
        <w:rPr>
          <w:rFonts w:ascii="Times New Roman" w:hAnsi="Times New Roman" w:cs="Times New Roman"/>
          <w:sz w:val="28"/>
          <w:szCs w:val="28"/>
        </w:rPr>
        <w:t>проявляют самостоятельность в поиске решения различных изобразительных задач.</w:t>
      </w:r>
    </w:p>
    <w:p w:rsidR="00DD608E" w:rsidRDefault="00DD608E" w:rsidP="00DD608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 xml:space="preserve">Тип урока: </w:t>
      </w:r>
      <w:r>
        <w:rPr>
          <w:rFonts w:ascii="Times New Roman" w:hAnsi="Times New Roman" w:cs="Times New Roman"/>
          <w:sz w:val="28"/>
          <w:szCs w:val="28"/>
        </w:rPr>
        <w:t>комбинированный/решение учебной задачи.</w:t>
      </w:r>
    </w:p>
    <w:p w:rsidR="00DD608E" w:rsidRDefault="00DD608E" w:rsidP="00DD608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6"/>
          <w:sz w:val="28"/>
          <w:szCs w:val="28"/>
        </w:rPr>
        <w:t>Образовательные ресурс</w:t>
      </w:r>
      <w:r>
        <w:rPr>
          <w:rFonts w:ascii="Times New Roman" w:hAnsi="Times New Roman" w:cs="Times New Roman"/>
          <w:sz w:val="28"/>
          <w:szCs w:val="28"/>
        </w:rPr>
        <w:t>ы.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Зрительный ряд:</w:t>
      </w:r>
      <w:r>
        <w:rPr>
          <w:rFonts w:ascii="Times New Roman" w:hAnsi="Times New Roman" w:cs="Times New Roman"/>
          <w:sz w:val="28"/>
          <w:szCs w:val="28"/>
        </w:rPr>
        <w:t xml:space="preserve"> мультимедийная презентация.</w:t>
      </w:r>
    </w:p>
    <w:p w:rsidR="00DD608E" w:rsidRDefault="00DD608E" w:rsidP="00DD608E">
      <w:pPr>
        <w:pStyle w:val="ParagraphStyle"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lastRenderedPageBreak/>
        <w:t>Сценарий урока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Организационный момент.</w:t>
      </w:r>
    </w:p>
    <w:p w:rsidR="00DD608E" w:rsidRDefault="00DD608E" w:rsidP="00DD608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 вы  понимаете  крылатое  выражение:  «Ждать  у  моря  погоды»? </w:t>
      </w:r>
      <w:r>
        <w:rPr>
          <w:rFonts w:ascii="Times New Roman" w:hAnsi="Times New Roman" w:cs="Times New Roman"/>
          <w:i/>
          <w:iCs/>
          <w:sz w:val="28"/>
          <w:szCs w:val="28"/>
        </w:rPr>
        <w:t>(Надеяться на что-либо, не предпринимая ничего, оставаясь пассивным.)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 желаю вам, ребята, быть активными, трудолюбивыми, внимательными, и тогда на уроке вы добьетесь успеха.</w:t>
      </w:r>
    </w:p>
    <w:p w:rsidR="00DD608E" w:rsidRDefault="00DD608E" w:rsidP="00DD608E">
      <w:pPr>
        <w:pStyle w:val="ParagraphStyle"/>
        <w:spacing w:before="96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Изучение нового материала.</w:t>
      </w:r>
    </w:p>
    <w:p w:rsidR="00DD608E" w:rsidRDefault="00DD608E" w:rsidP="00DD608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Учитель предлагает рассмотреть пейзажи, иллюстрации с изображением деревьев и словесно их описать. </w:t>
      </w:r>
      <w:r>
        <w:rPr>
          <w:rFonts w:ascii="Times New Roman" w:hAnsi="Times New Roman" w:cs="Times New Roman"/>
          <w:i/>
          <w:iCs/>
          <w:sz w:val="28"/>
          <w:szCs w:val="28"/>
        </w:rPr>
        <w:t>(Мультимедийная презентация.)</w:t>
      </w:r>
    </w:p>
    <w:p w:rsidR="00DD608E" w:rsidRDefault="00DD608E" w:rsidP="00DD608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Учитель раздает ученикам ажурные листья с четкими прожилками, предлагает внимательно их рассмотреть.</w:t>
      </w:r>
    </w:p>
    <w:p w:rsidR="00DD608E" w:rsidRDefault="00DD608E" w:rsidP="00DD608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Учащиеся создают рисунок дерева необычной формы.</w:t>
      </w:r>
    </w:p>
    <w:p w:rsidR="00DD608E" w:rsidRDefault="00DD608E" w:rsidP="00DD608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Внимательно рассмотрите деревья и листья, что вы заметили? </w:t>
      </w:r>
      <w:r>
        <w:rPr>
          <w:rFonts w:ascii="Times New Roman" w:hAnsi="Times New Roman" w:cs="Times New Roman"/>
          <w:i/>
          <w:iCs/>
          <w:sz w:val="28"/>
          <w:szCs w:val="28"/>
        </w:rPr>
        <w:t>(Учащиеся делают вывод, что крона и форма дерева часто повторяют форму своего листа.)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Что такое форма?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– это внешний вид, очертание предмета. Форма может быть плоской и объемной. Какую роль играет форма в изобразительном искусстве? Понятие «форма» следует рассматривать через конкретизацию понятия «силуэт».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Сегодня мы будем выполнять аппликацию. Аппликация относится к декоративно-прикладному искусству и является разновидностью вышивки, применяемой для украшения одежды, предметов быта, для создания декоративного панно, картин.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Аппликация</w:t>
      </w:r>
      <w:r>
        <w:rPr>
          <w:rFonts w:ascii="Times New Roman" w:hAnsi="Times New Roman" w:cs="Times New Roman"/>
          <w:sz w:val="28"/>
          <w:szCs w:val="28"/>
        </w:rPr>
        <w:t xml:space="preserve"> в переводе с латинского языка означает «прикладывание». Это очень древний вид искусства. Люди издавна использовали ее для украшения жилища и одежды. Сегодня мы будем использовать для выполнения изделия цветную бумагу. По содержанию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аппликации </w:t>
      </w:r>
      <w:r>
        <w:rPr>
          <w:rFonts w:ascii="Times New Roman" w:hAnsi="Times New Roman" w:cs="Times New Roman"/>
          <w:sz w:val="28"/>
          <w:szCs w:val="28"/>
        </w:rPr>
        <w:t>можно подразделить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предметные, сюжетные, орнаментальные, шрифтовые.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 вы думаете, глядя на образец, какую аппликацию мы будем выполнять? </w:t>
      </w:r>
      <w:r>
        <w:rPr>
          <w:rFonts w:ascii="Times New Roman" w:hAnsi="Times New Roman" w:cs="Times New Roman"/>
          <w:i/>
          <w:iCs/>
          <w:sz w:val="28"/>
          <w:szCs w:val="28"/>
        </w:rPr>
        <w:t>(Предметную.)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Да, предметные аппликации (листья, фрукты, овощи, цветы, грибы, насекомые, животные) наиболее просты по выполнению.</w:t>
      </w:r>
    </w:p>
    <w:p w:rsidR="00DD608E" w:rsidRDefault="00DD608E" w:rsidP="00DD608E">
      <w:pPr>
        <w:pStyle w:val="ParagraphStyle"/>
        <w:keepNext/>
        <w:spacing w:before="96" w:after="96" w:line="264" w:lineRule="auto"/>
        <w:jc w:val="center"/>
        <w:rPr>
          <w:rFonts w:ascii="Times New Roman" w:hAnsi="Times New Roman" w:cs="Times New Roman"/>
          <w:b/>
          <w:bCs/>
          <w:spacing w:val="36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500380" cy="5003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0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pacing w:val="36"/>
          <w:sz w:val="28"/>
          <w:szCs w:val="28"/>
        </w:rPr>
        <w:t xml:space="preserve"> Физкультминутка</w:t>
      </w:r>
    </w:p>
    <w:p w:rsidR="00DD608E" w:rsidRDefault="00DD608E" w:rsidP="00DD608E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нас славная осанка!</w:t>
      </w:r>
    </w:p>
    <w:p w:rsidR="00DD608E" w:rsidRDefault="00DD608E" w:rsidP="00DD608E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свели лопатки,</w:t>
      </w:r>
    </w:p>
    <w:p w:rsidR="00DD608E" w:rsidRDefault="00DD608E" w:rsidP="00DD608E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Мы походим на носках,</w:t>
      </w:r>
    </w:p>
    <w:p w:rsidR="00DD608E" w:rsidRDefault="00DD608E" w:rsidP="00DD608E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 потом на пятках.</w:t>
      </w:r>
    </w:p>
    <w:p w:rsidR="00DD608E" w:rsidRDefault="00DD608E" w:rsidP="00DD608E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Пойдем мягко, как лисята,</w:t>
      </w:r>
    </w:p>
    <w:p w:rsidR="00DD608E" w:rsidRDefault="00DD608E" w:rsidP="00DD608E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Ну а если надоест,</w:t>
      </w:r>
    </w:p>
    <w:p w:rsidR="00DD608E" w:rsidRDefault="00DD608E" w:rsidP="00DD608E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 пойдем все косолапо,</w:t>
      </w:r>
    </w:p>
    <w:p w:rsidR="00DD608E" w:rsidRDefault="00DD608E" w:rsidP="00DD608E">
      <w:pPr>
        <w:pStyle w:val="ParagraphStyle"/>
        <w:spacing w:line="264" w:lineRule="auto"/>
        <w:ind w:left="26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медведи ходят в лес.</w:t>
      </w:r>
    </w:p>
    <w:p w:rsidR="00DD608E" w:rsidRDefault="00DD608E" w:rsidP="00DD608E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Творческая работа учащихся.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Учитель обсуждает с учениками технику изготовления аппликации из бумаги.</w:t>
      </w:r>
    </w:p>
    <w:p w:rsidR="00DD608E" w:rsidRDefault="00DD608E" w:rsidP="00DD608E">
      <w:pPr>
        <w:pStyle w:val="ParagraphStyle"/>
        <w:spacing w:before="48"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Ученики рассматривают готовую аппликацию с изображением дерева и выполняют самостоятельно исследовательскую работу «Собери дерево из кусочков бумаги».</w:t>
      </w:r>
    </w:p>
    <w:p w:rsidR="00DD608E" w:rsidRDefault="00DD608E" w:rsidP="00DD608E">
      <w:pPr>
        <w:pStyle w:val="ParagraphStyle"/>
        <w:spacing w:before="96" w:after="48" w:line="264" w:lineRule="auto"/>
        <w:ind w:firstLine="28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Итог урока. Рефлексия.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Какую работу выполняли? На каком этапе вам было интересно работать? Что нового узнали? На каком этапе урока вы испытывали затруднения? Какие пути решения вы выбирали для преодоления возникших трудностей? 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Какое практическое применение своей работе вы можете найти? </w:t>
      </w:r>
      <w:r>
        <w:rPr>
          <w:rFonts w:ascii="Times New Roman" w:hAnsi="Times New Roman" w:cs="Times New Roman"/>
          <w:i/>
          <w:iCs/>
          <w:sz w:val="28"/>
          <w:szCs w:val="28"/>
        </w:rPr>
        <w:t>(Подарить друзьям, родственникам, сочинить историю.)</w:t>
      </w:r>
    </w:p>
    <w:p w:rsidR="00DD608E" w:rsidRDefault="00DD608E" w:rsidP="00DD608E">
      <w:pPr>
        <w:pStyle w:val="ParagraphStyle"/>
        <w:spacing w:line="264" w:lineRule="auto"/>
        <w:ind w:firstLine="28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начале урока вы объяснили смысл крылатого выражения «ждать у  моря  погоды».  Почему  вы  смогли  добиться успеха на уроке? </w:t>
      </w:r>
      <w:r>
        <w:rPr>
          <w:rFonts w:ascii="Times New Roman" w:hAnsi="Times New Roman" w:cs="Times New Roman"/>
          <w:i/>
          <w:iCs/>
          <w:sz w:val="28"/>
          <w:szCs w:val="28"/>
        </w:rPr>
        <w:t>(Не оставались пассивными, были активными, трудолюбивыми, внимательными.)</w:t>
      </w:r>
    </w:p>
    <w:p w:rsidR="00D45985" w:rsidRPr="00DD608E" w:rsidRDefault="00D45985">
      <w:pPr>
        <w:rPr>
          <w:lang w:val="x-none"/>
        </w:rPr>
      </w:pPr>
      <w:bookmarkStart w:id="1" w:name="_GoBack"/>
      <w:bookmarkEnd w:id="1"/>
    </w:p>
    <w:sectPr w:rsidR="00D45985" w:rsidRPr="00DD608E" w:rsidSect="00345C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8E"/>
    <w:rsid w:val="00D45985"/>
    <w:rsid w:val="00DD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D6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D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DD608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D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4005</Characters>
  <Application>Microsoft Office Word</Application>
  <DocSecurity>0</DocSecurity>
  <Lines>33</Lines>
  <Paragraphs>9</Paragraphs>
  <ScaleCrop>false</ScaleCrop>
  <Company>diakov.net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2016-02-05T05:13:00Z</dcterms:created>
  <dcterms:modified xsi:type="dcterms:W3CDTF">2016-02-05T05:14:00Z</dcterms:modified>
</cp:coreProperties>
</file>