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74" w:rsidRDefault="00811674" w:rsidP="00811674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4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Сказка с помощью линии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разными линиями, развитию умения их рисовать.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Красота и разнообразие природы, предметов, выраженные средствами рисунка. 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Азбука искусства.</w:t>
      </w:r>
      <w:r>
        <w:rPr>
          <w:rFonts w:ascii="Times New Roman" w:hAnsi="Times New Roman" w:cs="Times New Roman"/>
          <w:sz w:val="28"/>
          <w:szCs w:val="28"/>
        </w:rPr>
        <w:t xml:space="preserve"> Форма. 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пространстве. Перевод реального изображения в декоративное. Представление о роли изобразительных искусств в организации материального окружения человека в его повседневной жизни. Как растет дерево? Чем выше ствол дерева, тем он тоньше. «Выращивание» на листе бумаги своего красивого дерева. Рисование листочков цветными фломастерами или изготовление их из цветной бумаги. 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Фантазия.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цветов, в которые превратились песенки разных птиц: соловья, кукушки, воробья, иволги, журавля, стрижа.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экспериментирование с кистью и красками: цветная линия;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анализ картин, иллюстраций и сравнение их с музыкой, пением птиц;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создание способов решения проблемы (рассказываем сказку с помощью линии);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и выполнять учебную задачу; понимать, в выполнении каких заданий приходится испытывать затруднения;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высказывать свое мнение, строить монологические высказывания.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сохраняют уверенность в своих силах, способность к творческой деятельности.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живописное и графическое изображения. Мультимедийная презентация.</w:t>
      </w:r>
    </w:p>
    <w:p w:rsidR="00811674" w:rsidRDefault="00811674" w:rsidP="00811674">
      <w:pPr>
        <w:pStyle w:val="ParagraphStyle"/>
        <w:keepNext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811674" w:rsidRDefault="00811674" w:rsidP="00811674">
      <w:pPr>
        <w:pStyle w:val="ParagraphStyle"/>
        <w:keepNext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11674" w:rsidRDefault="00811674" w:rsidP="00811674">
      <w:pPr>
        <w:pStyle w:val="ParagraphStyle"/>
        <w:keepNext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хочешь строить мост,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Наблюдать движенье звезд,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Управлять машиной в поле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 вести машину ввысь –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 работай в школе,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Добросовестно учись.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С. Маршак</w:t>
      </w:r>
    </w:p>
    <w:p w:rsidR="00811674" w:rsidRDefault="00811674" w:rsidP="00811674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два изображения – графическое и живописное.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 называется  вид  художественной  деятельности,  при  которой художник использует цветовые пятна для изображения жизни?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(Живопись.) 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если мы используем штрихи и линии? </w:t>
      </w:r>
      <w:r>
        <w:rPr>
          <w:rFonts w:ascii="Times New Roman" w:hAnsi="Times New Roman" w:cs="Times New Roman"/>
          <w:i/>
          <w:iCs/>
          <w:sz w:val="28"/>
          <w:szCs w:val="28"/>
        </w:rPr>
        <w:t>(Графика.)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с вами будем заниматься графикой.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расскажу вам сказку: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 в одной разноцветной стране линии. Разные. И у каждой был свой характер – они были прямые и изогнутые, веселые и грустные, длинные и короткие. И все линии, такие разные, грустили, что не могут рисовать картины, как краски. Узнав об этом, к ним пришел художник и повел их на экскурсию.  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сказал, что матушка-природа великолепно рисует линиями.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оказалось  действительно  так.  Художник сказал, что если в природе так много линий, то и можно рисовать линиями. Линии попробовали – получилось!!!».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и мы с вами сегодня будем рисовать линиями. Вспомним зимушку-зиму.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2.)</w:t>
      </w:r>
      <w:r>
        <w:rPr>
          <w:rFonts w:ascii="Times New Roman" w:hAnsi="Times New Roman" w:cs="Times New Roman"/>
          <w:sz w:val="28"/>
          <w:szCs w:val="28"/>
        </w:rPr>
        <w:t xml:space="preserve"> Возьмем акварельную кисточку и нарисуем тоненькие, покрытые инеем веточки. А теперь создадим линии как бы из точек – тогда они получатся пушистыми, заснеженными. Можно нарисовать деревья на фоне неба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обращает внимание, как растет дерево: чем выше ствол дерева, тем он тоньше)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слайды 3–10.)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деревья бывают по характеру?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(Елка – пушистая, густая; березка – стройная, гибкая, белая с черными полосами; дуб – корявый, ветвистый, толстый и мощный; ива – поникшая, гибкая, «длинноволосая», струящаяся.) </w:t>
      </w:r>
    </w:p>
    <w:p w:rsidR="00811674" w:rsidRDefault="00811674" w:rsidP="00811674">
      <w:pPr>
        <w:pStyle w:val="ParagraphStyle"/>
        <w:keepNext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стихотворение и загадки про деревья:</w:t>
      </w:r>
    </w:p>
    <w:tbl>
      <w:tblPr>
        <w:tblW w:w="5400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228"/>
        <w:gridCol w:w="2172"/>
      </w:tblGrid>
      <w:tr w:rsidR="00811674">
        <w:trPr>
          <w:tblCellSpacing w:w="0" w:type="dxa"/>
          <w:jc w:val="center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811674" w:rsidRDefault="008116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ЕЛИ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 на опушке –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небес макушки –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молчат,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Смотрят на внучат. 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внучата – елочки,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Тонкие иголочки –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 лесных ворот</w:t>
            </w:r>
          </w:p>
          <w:p w:rsidR="00811674" w:rsidRDefault="00811674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Водят хоровод.</w:t>
            </w:r>
          </w:p>
          <w:p w:rsidR="00811674" w:rsidRDefault="00811674">
            <w:pPr>
              <w:pStyle w:val="ParagraphStyle"/>
              <w:spacing w:after="96"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Токмакова</w:t>
            </w:r>
            <w:proofErr w:type="spellEnd"/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Вроде сосен, вроде елок,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зимой без иголок.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(Лиственница.)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Никто не пугает,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вся дрожит. </w:t>
            </w:r>
          </w:p>
          <w:p w:rsidR="00811674" w:rsidRDefault="00811674">
            <w:pPr>
              <w:pStyle w:val="ParagraphStyle"/>
              <w:spacing w:after="96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(Осина.)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Кудри в речку опустила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 чем-то загрустила.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 о чем она грустит,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Никому не говорит. </w:t>
            </w:r>
          </w:p>
          <w:p w:rsidR="00811674" w:rsidRDefault="00811674">
            <w:pPr>
              <w:pStyle w:val="ParagraphStyle"/>
              <w:spacing w:after="96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(Ива.)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же это за девица?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швея, не мастерица.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Ничего сама не шьет, 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 иголках круглый год.</w:t>
            </w:r>
          </w:p>
          <w:p w:rsidR="00811674" w:rsidRDefault="0081167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(Елка, сосна.) </w:t>
            </w:r>
          </w:p>
        </w:tc>
      </w:tr>
    </w:tbl>
    <w:p w:rsidR="00811674" w:rsidRDefault="00811674" w:rsidP="00811674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день по утрам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Делаем зарядку </w:t>
      </w:r>
      <w:r>
        <w:rPr>
          <w:rFonts w:ascii="Times New Roman" w:hAnsi="Times New Roman" w:cs="Times New Roman"/>
          <w:i/>
          <w:iCs/>
        </w:rPr>
        <w:t>(ходьба на месте)</w:t>
      </w:r>
      <w:r>
        <w:rPr>
          <w:rFonts w:ascii="Times New Roman" w:hAnsi="Times New Roman" w:cs="Times New Roman"/>
        </w:rPr>
        <w:t>.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нравится нам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Делать по порядку </w:t>
      </w:r>
      <w:r>
        <w:rPr>
          <w:rFonts w:ascii="Times New Roman" w:hAnsi="Times New Roman" w:cs="Times New Roman"/>
          <w:i/>
          <w:iCs/>
        </w:rPr>
        <w:t>(приседания)</w:t>
      </w:r>
      <w:r>
        <w:rPr>
          <w:rFonts w:ascii="Times New Roman" w:hAnsi="Times New Roman" w:cs="Times New Roman"/>
        </w:rPr>
        <w:t>: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Весело шагать </w:t>
      </w:r>
      <w:r>
        <w:rPr>
          <w:rFonts w:ascii="Times New Roman" w:hAnsi="Times New Roman" w:cs="Times New Roman"/>
          <w:i/>
          <w:iCs/>
        </w:rPr>
        <w:t>(ходьба)</w:t>
      </w:r>
      <w:r>
        <w:rPr>
          <w:rFonts w:ascii="Times New Roman" w:hAnsi="Times New Roman" w:cs="Times New Roman"/>
        </w:rPr>
        <w:t>,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Руки поднимать </w:t>
      </w:r>
      <w:r>
        <w:rPr>
          <w:rFonts w:ascii="Times New Roman" w:hAnsi="Times New Roman" w:cs="Times New Roman"/>
          <w:i/>
          <w:iCs/>
        </w:rPr>
        <w:t>(руки вверх)</w:t>
      </w:r>
      <w:r>
        <w:rPr>
          <w:rFonts w:ascii="Times New Roman" w:hAnsi="Times New Roman" w:cs="Times New Roman"/>
        </w:rPr>
        <w:t>,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Приседать и вставать </w:t>
      </w:r>
      <w:r>
        <w:rPr>
          <w:rFonts w:ascii="Times New Roman" w:hAnsi="Times New Roman" w:cs="Times New Roman"/>
          <w:i/>
          <w:iCs/>
        </w:rPr>
        <w:t>(приседания)</w:t>
      </w:r>
      <w:r>
        <w:rPr>
          <w:rFonts w:ascii="Times New Roman" w:hAnsi="Times New Roman" w:cs="Times New Roman"/>
        </w:rPr>
        <w:t>,</w:t>
      </w:r>
    </w:p>
    <w:p w:rsidR="00811674" w:rsidRDefault="00811674" w:rsidP="00811674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Прыгать и скакать </w:t>
      </w:r>
      <w:r>
        <w:rPr>
          <w:rFonts w:ascii="Times New Roman" w:hAnsi="Times New Roman" w:cs="Times New Roman"/>
          <w:i/>
          <w:iCs/>
        </w:rPr>
        <w:t>(прыжки)</w:t>
      </w:r>
      <w:r>
        <w:rPr>
          <w:rFonts w:ascii="Times New Roman" w:hAnsi="Times New Roman" w:cs="Times New Roman"/>
        </w:rPr>
        <w:t>.</w:t>
      </w:r>
    </w:p>
    <w:p w:rsidR="00811674" w:rsidRDefault="00811674" w:rsidP="00811674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теперь попробуйте и вы. «Вырастите» на листе бумаги свое красивое дерево. 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самостоятельно выполняют графический рисунок дерева, рисуя только линиями, толстыми и тонкими. Затем рисуют листочки цветными фломастерами или изготавливают их из цветной бумаги.</w:t>
      </w:r>
    </w:p>
    <w:p w:rsidR="00811674" w:rsidRDefault="00811674" w:rsidP="00811674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Мини-вернисаж</w:t>
      </w:r>
      <w:r>
        <w:rPr>
          <w:rFonts w:ascii="Times New Roman" w:hAnsi="Times New Roman" w:cs="Times New Roman"/>
          <w:sz w:val="28"/>
          <w:szCs w:val="28"/>
        </w:rPr>
        <w:t xml:space="preserve">. Творческое обсуждение работ. 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находят сильные стороны в работе своих товарищей, отмечают даже самые маленькие удачи в слабых работах.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Закончите предложения:</w:t>
      </w:r>
    </w:p>
    <w:p w:rsidR="00811674" w:rsidRDefault="00811674" w:rsidP="00811674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Урок помог мне…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Для меня было сложным…</w:t>
      </w:r>
    </w:p>
    <w:p w:rsidR="00811674" w:rsidRDefault="00811674" w:rsidP="00811674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Мне понравилось…</w:t>
      </w:r>
    </w:p>
    <w:p w:rsidR="006A327F" w:rsidRPr="00811674" w:rsidRDefault="006A327F">
      <w:pPr>
        <w:rPr>
          <w:lang w:val="x-none"/>
        </w:rPr>
      </w:pPr>
      <w:bookmarkStart w:id="1" w:name="_GoBack"/>
      <w:bookmarkEnd w:id="1"/>
    </w:p>
    <w:sectPr w:rsidR="006A327F" w:rsidRPr="00811674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74"/>
    <w:rsid w:val="006A327F"/>
    <w:rsid w:val="008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11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1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11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1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4187</Characters>
  <Application>Microsoft Office Word</Application>
  <DocSecurity>0</DocSecurity>
  <Lines>34</Lines>
  <Paragraphs>9</Paragraphs>
  <ScaleCrop>false</ScaleCrop>
  <Company>diakov.net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2016-02-05T05:30:00Z</dcterms:created>
  <dcterms:modified xsi:type="dcterms:W3CDTF">2016-02-05T05:31:00Z</dcterms:modified>
</cp:coreProperties>
</file>