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4" w:rsidRPr="00020D84" w:rsidRDefault="00020D84" w:rsidP="00020D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>Индивидуальный план профессионального развития</w:t>
      </w:r>
    </w:p>
    <w:p w:rsidR="00020D84" w:rsidRPr="00020D84" w:rsidRDefault="00020D84" w:rsidP="00020D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>Воспитателя муниципального бюджетного дошкольного образовательного учреждения</w:t>
      </w:r>
    </w:p>
    <w:p w:rsidR="00020D84" w:rsidRPr="00020D84" w:rsidRDefault="00020D84" w:rsidP="00020D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>«Детский сад комбинированного вида №42 «Аленький цветочек»</w:t>
      </w:r>
    </w:p>
    <w:p w:rsidR="00020D84" w:rsidRPr="00020D84" w:rsidRDefault="00020D84" w:rsidP="00020D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ЗМР РТ </w:t>
      </w:r>
    </w:p>
    <w:p w:rsidR="00020D84" w:rsidRPr="00020D84" w:rsidRDefault="00020D84" w:rsidP="00020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>Шамсиевой</w:t>
      </w:r>
      <w:proofErr w:type="spellEnd"/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Наили </w:t>
      </w:r>
      <w:proofErr w:type="spellStart"/>
      <w:r w:rsidRPr="00020D84">
        <w:rPr>
          <w:rFonts w:ascii="Times New Roman" w:hAnsi="Times New Roman" w:cs="Times New Roman"/>
          <w:b/>
          <w:bCs/>
          <w:i/>
          <w:sz w:val="32"/>
          <w:szCs w:val="28"/>
        </w:rPr>
        <w:t>Загитовны</w:t>
      </w:r>
      <w:proofErr w:type="spellEnd"/>
    </w:p>
    <w:p w:rsidR="00D43E9C" w:rsidRPr="001710D2" w:rsidRDefault="00D43E9C" w:rsidP="005771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41311" w:rsidRPr="000212A7" w:rsidRDefault="00810239" w:rsidP="000413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041311" w:rsidRPr="00041311">
        <w:rPr>
          <w:rFonts w:ascii="Times New Roman" w:hAnsi="Times New Roman" w:cs="Times New Roman"/>
          <w:b/>
          <w:bCs/>
          <w:sz w:val="24"/>
          <w:szCs w:val="24"/>
        </w:rPr>
        <w:t>«Развитие сенсорных способностей у детей 3–4 лет»</w:t>
      </w:r>
    </w:p>
    <w:p w:rsidR="00604BA1" w:rsidRPr="000212A7" w:rsidRDefault="00604BA1" w:rsidP="0002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A7">
        <w:rPr>
          <w:rFonts w:ascii="Times New Roman" w:hAnsi="Times New Roman" w:cs="Times New Roman"/>
          <w:sz w:val="24"/>
          <w:szCs w:val="24"/>
        </w:rPr>
        <w:t xml:space="preserve">  З</w:t>
      </w:r>
      <w:r w:rsidR="00C367F2" w:rsidRPr="000212A7">
        <w:rPr>
          <w:rFonts w:ascii="Times New Roman" w:hAnsi="Times New Roman" w:cs="Times New Roman"/>
          <w:sz w:val="24"/>
          <w:szCs w:val="24"/>
        </w:rPr>
        <w:t>адачи</w:t>
      </w:r>
      <w:r w:rsidR="00032DCA" w:rsidRPr="00021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1311" w:rsidRPr="00041311" w:rsidRDefault="00041311" w:rsidP="0004131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Создать условия для обогащения и накопления сенсорного опыта детей в ходе предметно-игровой деятельности через игры с дидактическим материалом. </w:t>
      </w:r>
    </w:p>
    <w:p w:rsidR="00041311" w:rsidRPr="00041311" w:rsidRDefault="00041311" w:rsidP="0004131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1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 умение группировать и сравнивать предметы</w:t>
      </w:r>
    </w:p>
    <w:p w:rsidR="00041311" w:rsidRPr="00041311" w:rsidRDefault="00041311" w:rsidP="0004131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1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 сенсорные эталоны</w:t>
      </w:r>
    </w:p>
    <w:p w:rsidR="00041311" w:rsidRPr="00041311" w:rsidRDefault="00041311" w:rsidP="00041311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1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</w:t>
      </w:r>
      <w:proofErr w:type="spellStart"/>
      <w:r w:rsidRPr="00041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Start"/>
      <w:r w:rsidRPr="000413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spellEnd"/>
      <w:proofErr w:type="gramEnd"/>
    </w:p>
    <w:p w:rsidR="00C367F2" w:rsidRPr="000212A7" w:rsidRDefault="00032DCA" w:rsidP="000212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0212A7">
        <w:rPr>
          <w:rFonts w:ascii="Times New Roman" w:hAnsi="Times New Roman" w:cs="Times New Roman"/>
          <w:b/>
          <w:sz w:val="24"/>
          <w:szCs w:val="24"/>
        </w:rPr>
        <w:t>Изучение психолог</w:t>
      </w:r>
      <w:proofErr w:type="gramStart"/>
      <w:r w:rsidRPr="000212A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0212A7">
        <w:rPr>
          <w:rFonts w:ascii="Times New Roman" w:hAnsi="Times New Roman" w:cs="Times New Roman"/>
          <w:b/>
          <w:sz w:val="24"/>
          <w:szCs w:val="24"/>
        </w:rPr>
        <w:t xml:space="preserve"> педагогической литературы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103"/>
        <w:gridCol w:w="4678"/>
      </w:tblGrid>
      <w:tr w:rsidR="00A573A2" w:rsidRPr="000212A7" w:rsidTr="00A47EAD">
        <w:trPr>
          <w:trHeight w:val="834"/>
        </w:trPr>
        <w:tc>
          <w:tcPr>
            <w:tcW w:w="7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A2" w:rsidRPr="000212A7" w:rsidRDefault="00A573A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A2" w:rsidRPr="000212A7" w:rsidRDefault="00A573A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A2" w:rsidRPr="000212A7" w:rsidRDefault="00CA3296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</w:t>
            </w:r>
            <w:r w:rsidR="00A573A2"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573A2" w:rsidRPr="000212A7" w:rsidTr="00A47EAD">
        <w:trPr>
          <w:trHeight w:val="1116"/>
        </w:trPr>
        <w:tc>
          <w:tcPr>
            <w:tcW w:w="7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A2" w:rsidRPr="000212A7" w:rsidRDefault="00A573A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A2" w:rsidRPr="000212A7" w:rsidRDefault="00DA76EE" w:rsidP="00DA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6EE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DA76EE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Л. А., Пилюгина Е. Г. Воспит</w:t>
            </w:r>
            <w:r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ание сенсорной культуры ребенк</w:t>
            </w:r>
            <w:r w:rsidR="00A54F9B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A54F9B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7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книга для воспитателей детского сада.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73A2" w:rsidRPr="000212A7" w:rsidRDefault="00DA76EE" w:rsidP="00DA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76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Книга содержит рекомендации по сенсорному развитию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A76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Авторы предлагают систему дидактических игр и упражнений, направленных на последовательное развитие у детей восприятия цвета, формы и величины предметов.</w:t>
            </w:r>
          </w:p>
        </w:tc>
      </w:tr>
      <w:tr w:rsidR="00A47EAD" w:rsidRPr="000212A7" w:rsidTr="00A47EAD">
        <w:trPr>
          <w:trHeight w:val="1116"/>
        </w:trPr>
        <w:tc>
          <w:tcPr>
            <w:tcW w:w="7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EAD" w:rsidRPr="000212A7" w:rsidRDefault="005771D0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1D0" w:rsidRPr="000212A7" w:rsidRDefault="00A54F9B" w:rsidP="000212A7">
            <w:pPr>
              <w:spacing w:after="0" w:line="240" w:lineRule="auto"/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71D0" w:rsidRPr="000212A7" w:rsidRDefault="00A54F9B" w:rsidP="000212A7">
            <w:pPr>
              <w:spacing w:after="0" w:line="240" w:lineRule="auto"/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4F9B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Янушко</w:t>
            </w:r>
            <w:proofErr w:type="spellEnd"/>
            <w:r w:rsidRPr="00A54F9B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Е. А. Сенсорное развитие детей раннего возраста.</w:t>
            </w: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EAD" w:rsidRPr="000212A7" w:rsidRDefault="00A54F9B" w:rsidP="00A54F9B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71D0" w:rsidRPr="000212A7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4F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настоящем пособии представлены игры и упражнения, которые способствуют сенсорному развитию детей 1-3 лет. В книге содержится материал по развитию осязания, зрительного и слухового восприятия.</w:t>
            </w:r>
          </w:p>
        </w:tc>
      </w:tr>
      <w:tr w:rsidR="00A47EAD" w:rsidRPr="000212A7" w:rsidTr="00A47EAD">
        <w:trPr>
          <w:trHeight w:val="1116"/>
        </w:trPr>
        <w:tc>
          <w:tcPr>
            <w:tcW w:w="7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EAD" w:rsidRPr="000212A7" w:rsidRDefault="005771D0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04BA" w:rsidRPr="00BE04BA" w:rsidRDefault="00BE04BA" w:rsidP="00BE04B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04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E04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Упражнения и занятия по сенсорно-моторному воспитанию детей 2-4-го года жизни», О. П. Рожков, И. В. </w:t>
            </w:r>
            <w:proofErr w:type="spellStart"/>
            <w:r w:rsidRPr="00BE04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Дворова</w:t>
            </w:r>
            <w:proofErr w:type="spellEnd"/>
          </w:p>
          <w:p w:rsidR="00A47EAD" w:rsidRPr="000212A7" w:rsidRDefault="00A47EAD" w:rsidP="000212A7">
            <w:pPr>
              <w:spacing w:after="0" w:line="240" w:lineRule="auto"/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EAD" w:rsidRPr="000212A7" w:rsidRDefault="00BE04BA" w:rsidP="000212A7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0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данном пособии излагается система дидактических игр и упражнений для детей с трудностями в развитии. Приведены конспекты игр-занятий, способствующих оптимальному развитию детей на каждом этапе обучения.</w:t>
            </w:r>
          </w:p>
        </w:tc>
      </w:tr>
      <w:tr w:rsidR="00A47EAD" w:rsidRPr="000212A7" w:rsidTr="00A47EAD">
        <w:trPr>
          <w:trHeight w:val="1116"/>
        </w:trPr>
        <w:tc>
          <w:tcPr>
            <w:tcW w:w="7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EAD" w:rsidRPr="000212A7" w:rsidRDefault="00CA3296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7AA3" w:rsidRPr="00BB7AA3" w:rsidRDefault="00BB7AA3" w:rsidP="00BB7AA3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E04BA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и упражнения по развитию сенсорных способностей детей 3-4 лет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BB7AA3">
              <w:rPr>
                <w:b/>
                <w:bCs/>
              </w:rPr>
              <w:t xml:space="preserve"> </w:t>
            </w:r>
            <w:r w:rsidRPr="00BB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Павлова Л.Н</w:t>
            </w:r>
          </w:p>
          <w:p w:rsidR="00A47EAD" w:rsidRPr="000212A7" w:rsidRDefault="00A47EAD" w:rsidP="000212A7">
            <w:pPr>
              <w:spacing w:after="0" w:line="240" w:lineRule="auto"/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EAD" w:rsidRPr="000212A7" w:rsidRDefault="00BE04BA" w:rsidP="000212A7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B7AA3" w:rsidRPr="00BB7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пособие включены игры и упражнения, направленные на развитие сенсорных способностей младших дошкольников. В каждом занятии указаны: развивающая задача, материал, который содержится в цветных таблицах, и рекомендации к проведению игр и упражнений.</w:t>
            </w:r>
          </w:p>
        </w:tc>
      </w:tr>
      <w:tr w:rsidR="00D742BE" w:rsidRPr="000212A7" w:rsidTr="00A47EAD">
        <w:trPr>
          <w:trHeight w:val="1116"/>
        </w:trPr>
        <w:tc>
          <w:tcPr>
            <w:tcW w:w="71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42BE" w:rsidRPr="000212A7" w:rsidRDefault="00D742B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5C7" w:rsidRPr="000212A7" w:rsidRDefault="00627DA9" w:rsidP="000212A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:rsidR="00627DA9" w:rsidRPr="00627DA9" w:rsidRDefault="00627DA9" w:rsidP="00627DA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Pr="00627DA9">
              <w:rPr>
                <w:bCs/>
                <w:shd w:val="clear" w:color="auto" w:fill="FFFFFF"/>
              </w:rPr>
              <w:t>Игры и упражнения по развитию сенсорных способностей детей 3-4 лет</w:t>
            </w:r>
            <w:r>
              <w:rPr>
                <w:bCs/>
                <w:shd w:val="clear" w:color="auto" w:fill="FFFFFF"/>
              </w:rPr>
              <w:t>»</w:t>
            </w:r>
            <w:r w:rsidRPr="00627DA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627DA9">
              <w:rPr>
                <w:bCs/>
                <w:shd w:val="clear" w:color="auto" w:fill="FFFFFF"/>
              </w:rPr>
              <w:t>Л. И. Павлова, И. В. Маврина</w:t>
            </w:r>
          </w:p>
          <w:p w:rsidR="00D742BE" w:rsidRPr="000212A7" w:rsidRDefault="00D742BE" w:rsidP="000212A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14"/>
                <w:bCs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5C7" w:rsidRPr="000212A7" w:rsidRDefault="00627DA9" w:rsidP="000212A7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:rsidR="00D742BE" w:rsidRPr="000212A7" w:rsidRDefault="00627DA9" w:rsidP="000212A7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методичке представлено подробное описание игр с вариантами. К каждой игре указаны цели и рекомендации. Предлагаемые задания расположены в порядке усложнения.</w:t>
            </w:r>
          </w:p>
        </w:tc>
      </w:tr>
    </w:tbl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3A2" w:rsidRPr="000212A7" w:rsidRDefault="00A573A2" w:rsidP="00021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0212A7">
        <w:rPr>
          <w:rFonts w:ascii="Times New Roman" w:hAnsi="Times New Roman" w:cs="Times New Roman"/>
          <w:sz w:val="24"/>
          <w:szCs w:val="24"/>
        </w:rPr>
        <w:t xml:space="preserve"> </w:t>
      </w:r>
      <w:r w:rsidRPr="000212A7">
        <w:rPr>
          <w:rFonts w:ascii="Times New Roman" w:hAnsi="Times New Roman" w:cs="Times New Roman"/>
          <w:b/>
          <w:sz w:val="24"/>
          <w:szCs w:val="24"/>
        </w:rPr>
        <w:t>Разработка программно-методического обеспечения образовательного процесса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2396"/>
        <w:gridCol w:w="3542"/>
        <w:gridCol w:w="3118"/>
      </w:tblGrid>
      <w:tr w:rsidR="00C367F2" w:rsidRPr="000212A7" w:rsidTr="00B666EB">
        <w:trPr>
          <w:trHeight w:val="1549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Где,</w:t>
            </w:r>
            <w:r w:rsidR="000A25C7"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кем и когда заслушивается отчёт о выполнении работы </w:t>
            </w:r>
          </w:p>
        </w:tc>
      </w:tr>
      <w:tr w:rsidR="00C367F2" w:rsidRPr="000212A7" w:rsidTr="00B666EB">
        <w:trPr>
          <w:trHeight w:val="1301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810239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1. Участие в разработке ООП ДОУ</w:t>
            </w:r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810239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  <w:r w:rsidR="00A120A9" w:rsidRPr="000212A7">
              <w:rPr>
                <w:rFonts w:ascii="Times New Roman" w:hAnsi="Times New Roman" w:cs="Times New Roman"/>
                <w:sz w:val="24"/>
                <w:szCs w:val="24"/>
              </w:rPr>
              <w:t>г-2016г.</w:t>
            </w: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общеобразовательная программа 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заведующий </w:t>
            </w:r>
          </w:p>
        </w:tc>
      </w:tr>
      <w:tr w:rsidR="00810239" w:rsidRPr="000212A7" w:rsidTr="00B666EB">
        <w:trPr>
          <w:trHeight w:val="699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239" w:rsidRPr="000212A7" w:rsidRDefault="00810239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групповой рабочей программы </w:t>
            </w:r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239" w:rsidRPr="000212A7" w:rsidRDefault="00810239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  <w:r w:rsidR="00A120A9" w:rsidRPr="000212A7">
              <w:rPr>
                <w:rFonts w:ascii="Times New Roman" w:hAnsi="Times New Roman" w:cs="Times New Roman"/>
                <w:sz w:val="24"/>
                <w:szCs w:val="24"/>
              </w:rPr>
              <w:t>г-2016г.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239" w:rsidRPr="000212A7" w:rsidRDefault="003B35DC" w:rsidP="0002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совместной деятельности педагога с детьми </w:t>
            </w:r>
            <w:r w:rsidR="00020D84">
              <w:rPr>
                <w:rFonts w:ascii="Times New Roman" w:hAnsi="Times New Roman" w:cs="Times New Roman"/>
                <w:sz w:val="24"/>
                <w:szCs w:val="24"/>
              </w:rPr>
              <w:t xml:space="preserve"> младшей </w:t>
            </w: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239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оспитатель, заведующий</w:t>
            </w:r>
          </w:p>
        </w:tc>
      </w:tr>
      <w:tr w:rsidR="003B35DC" w:rsidRPr="000212A7" w:rsidTr="00B666EB">
        <w:trPr>
          <w:trHeight w:val="699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3.Составление комплексно-тематического плана</w:t>
            </w:r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A120A9" w:rsidRPr="000212A7">
              <w:rPr>
                <w:rFonts w:ascii="Times New Roman" w:hAnsi="Times New Roman" w:cs="Times New Roman"/>
                <w:sz w:val="24"/>
                <w:szCs w:val="24"/>
              </w:rPr>
              <w:t>-2016г.</w:t>
            </w:r>
          </w:p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 тематический план в </w:t>
            </w:r>
            <w:r w:rsidR="00020D84"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оспитатель, заведующий</w:t>
            </w:r>
          </w:p>
        </w:tc>
      </w:tr>
      <w:tr w:rsidR="003B35DC" w:rsidRPr="000212A7" w:rsidTr="00B666EB">
        <w:trPr>
          <w:trHeight w:val="699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4.Работа с родителями</w:t>
            </w:r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A120A9" w:rsidRPr="000212A7">
              <w:rPr>
                <w:rFonts w:ascii="Times New Roman" w:hAnsi="Times New Roman" w:cs="Times New Roman"/>
                <w:sz w:val="24"/>
                <w:szCs w:val="24"/>
              </w:rPr>
              <w:t>г-2016г.</w:t>
            </w:r>
          </w:p>
          <w:p w:rsidR="003B35DC" w:rsidRPr="000212A7" w:rsidRDefault="003B35D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3B35DC" w:rsidP="0002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с родителями </w:t>
            </w:r>
            <w:r w:rsidR="00A824DE"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0D84"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="00A824DE" w:rsidRPr="000212A7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5DC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оспитатель, заведующий</w:t>
            </w:r>
          </w:p>
        </w:tc>
      </w:tr>
      <w:tr w:rsidR="00A824DE" w:rsidRPr="000212A7" w:rsidTr="00B666EB">
        <w:trPr>
          <w:trHeight w:val="699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824DE" w:rsidP="007E5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5. Кружок «</w:t>
            </w:r>
            <w:r w:rsidR="007E54BB">
              <w:rPr>
                <w:rFonts w:ascii="Times New Roman" w:hAnsi="Times New Roman" w:cs="Times New Roman"/>
                <w:sz w:val="24"/>
                <w:szCs w:val="24"/>
              </w:rPr>
              <w:t>Игралоч-ка</w:t>
            </w: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A120A9" w:rsidRPr="000212A7">
              <w:rPr>
                <w:rFonts w:ascii="Times New Roman" w:hAnsi="Times New Roman" w:cs="Times New Roman"/>
                <w:sz w:val="24"/>
                <w:szCs w:val="24"/>
              </w:rPr>
              <w:t>-2016г.</w:t>
            </w:r>
          </w:p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План кружка </w:t>
            </w:r>
            <w:r w:rsidR="00DD72BF" w:rsidRPr="000212A7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оспитатель, заведующий</w:t>
            </w:r>
          </w:p>
        </w:tc>
      </w:tr>
      <w:tr w:rsidR="00A824DE" w:rsidRPr="000212A7" w:rsidTr="00B666EB">
        <w:trPr>
          <w:trHeight w:val="699"/>
        </w:trPr>
        <w:tc>
          <w:tcPr>
            <w:tcW w:w="143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6.Разработка проекта</w:t>
            </w:r>
          </w:p>
        </w:tc>
        <w:tc>
          <w:tcPr>
            <w:tcW w:w="2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A120A9" w:rsidRPr="000212A7">
              <w:rPr>
                <w:rFonts w:ascii="Times New Roman" w:hAnsi="Times New Roman" w:cs="Times New Roman"/>
                <w:sz w:val="24"/>
                <w:szCs w:val="24"/>
              </w:rPr>
              <w:t>-2016г.</w:t>
            </w:r>
          </w:p>
          <w:p w:rsidR="00A824DE" w:rsidRPr="000212A7" w:rsidRDefault="00A824DE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120A9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11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4DE" w:rsidRPr="000212A7" w:rsidRDefault="00A120A9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оспитатель, заведующий</w:t>
            </w:r>
          </w:p>
        </w:tc>
      </w:tr>
    </w:tbl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0212A7">
        <w:rPr>
          <w:rFonts w:ascii="Times New Roman" w:hAnsi="Times New Roman" w:cs="Times New Roman"/>
          <w:b/>
          <w:sz w:val="24"/>
          <w:szCs w:val="24"/>
        </w:rPr>
        <w:t>Обобщение собственного педагогического опыта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1729"/>
        <w:gridCol w:w="2407"/>
        <w:gridCol w:w="3107"/>
      </w:tblGrid>
      <w:tr w:rsidR="00C367F2" w:rsidRPr="000212A7" w:rsidTr="000212A7">
        <w:trPr>
          <w:trHeight w:val="1421"/>
        </w:trPr>
        <w:tc>
          <w:tcPr>
            <w:tcW w:w="32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24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31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Где, кем и когда заслушивается отчет о выполнении работы </w:t>
            </w:r>
          </w:p>
        </w:tc>
      </w:tr>
      <w:tr w:rsidR="000212A7" w:rsidRPr="000212A7" w:rsidTr="000212A7">
        <w:trPr>
          <w:trHeight w:val="1768"/>
        </w:trPr>
        <w:tc>
          <w:tcPr>
            <w:tcW w:w="32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0D84" w:rsidRPr="00020D84" w:rsidRDefault="000212A7" w:rsidP="0002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20D84" w:rsidRPr="00020D84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 музыкальных руководителей на тему «Развитие эмоционально-нравственной среды посредством различных видов музыкальной и речевой деятельности»</w:t>
            </w:r>
          </w:p>
          <w:p w:rsidR="000212A7" w:rsidRPr="000212A7" w:rsidRDefault="000212A7" w:rsidP="0002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12A7" w:rsidRPr="000212A7" w:rsidRDefault="00020D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84">
              <w:rPr>
                <w:rFonts w:ascii="Times New Roman" w:hAnsi="Times New Roman" w:cs="Times New Roman"/>
                <w:sz w:val="24"/>
                <w:szCs w:val="24"/>
              </w:rPr>
              <w:t>Ноябрь 2015г</w:t>
            </w:r>
          </w:p>
        </w:tc>
        <w:tc>
          <w:tcPr>
            <w:tcW w:w="24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12A7" w:rsidRPr="000212A7" w:rsidRDefault="000212A7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D84" w:rsidRPr="00020D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Стендовый доклад</w:t>
            </w:r>
          </w:p>
        </w:tc>
        <w:tc>
          <w:tcPr>
            <w:tcW w:w="31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0D84" w:rsidRPr="00020D84" w:rsidRDefault="00020D84" w:rsidP="00020D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D84">
              <w:rPr>
                <w:rFonts w:ascii="Times New Roman" w:hAnsi="Times New Roman"/>
                <w:sz w:val="24"/>
                <w:szCs w:val="24"/>
              </w:rPr>
              <w:t>на базе МБДОУ №42 «Аленький цветочек»</w:t>
            </w:r>
          </w:p>
          <w:p w:rsidR="000212A7" w:rsidRPr="000212A7" w:rsidRDefault="000212A7" w:rsidP="00F020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2A7" w:rsidRPr="000212A7" w:rsidTr="000212A7">
        <w:trPr>
          <w:trHeight w:val="1388"/>
        </w:trPr>
        <w:tc>
          <w:tcPr>
            <w:tcW w:w="32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3D22" w:rsidRPr="000212A7" w:rsidRDefault="000212A7" w:rsidP="003B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10.Семинар поддержки молодых педагогов</w:t>
            </w:r>
            <w:r w:rsidR="003B3D22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 Система работы МБДОУ в условиях внедрения ФГОС» </w:t>
            </w:r>
          </w:p>
        </w:tc>
        <w:tc>
          <w:tcPr>
            <w:tcW w:w="17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12A7" w:rsidRPr="000212A7" w:rsidRDefault="000212A7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12A7" w:rsidRPr="000212A7" w:rsidRDefault="000212A7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презентация  </w:t>
            </w:r>
          </w:p>
        </w:tc>
        <w:tc>
          <w:tcPr>
            <w:tcW w:w="31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12A7" w:rsidRPr="000212A7" w:rsidRDefault="000212A7" w:rsidP="00021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2A7">
              <w:rPr>
                <w:rFonts w:ascii="Times New Roman" w:hAnsi="Times New Roman"/>
                <w:sz w:val="24"/>
                <w:szCs w:val="24"/>
              </w:rPr>
              <w:t>на базе МБДОУ №54 «Тополек»</w:t>
            </w:r>
          </w:p>
        </w:tc>
      </w:tr>
      <w:tr w:rsidR="000212A7" w:rsidRPr="000212A7" w:rsidTr="000212A7">
        <w:trPr>
          <w:trHeight w:val="1388"/>
        </w:trPr>
        <w:tc>
          <w:tcPr>
            <w:tcW w:w="324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12A7" w:rsidRPr="000212A7" w:rsidRDefault="000212A7" w:rsidP="00020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12A7" w:rsidRPr="000212A7" w:rsidRDefault="000212A7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12A7" w:rsidRPr="000212A7" w:rsidRDefault="000212A7" w:rsidP="000212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212A7" w:rsidRPr="000212A7" w:rsidRDefault="000212A7" w:rsidP="00020D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0212A7">
        <w:rPr>
          <w:rFonts w:ascii="Times New Roman" w:hAnsi="Times New Roman" w:cs="Times New Roman"/>
          <w:sz w:val="24"/>
          <w:szCs w:val="24"/>
        </w:rPr>
        <w:t xml:space="preserve"> </w:t>
      </w:r>
      <w:r w:rsidRPr="000212A7">
        <w:rPr>
          <w:rFonts w:ascii="Times New Roman" w:hAnsi="Times New Roman" w:cs="Times New Roman"/>
          <w:b/>
          <w:sz w:val="24"/>
          <w:szCs w:val="24"/>
        </w:rPr>
        <w:t>Участие в методической работе ДОУ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177"/>
        <w:gridCol w:w="2410"/>
        <w:gridCol w:w="2977"/>
      </w:tblGrid>
      <w:tr w:rsidR="00C367F2" w:rsidRPr="000212A7" w:rsidTr="00B666EB">
        <w:trPr>
          <w:trHeight w:val="1323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деятельности </w:t>
            </w: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Где, кем и когда заслушивается отчет о выполнении работы </w:t>
            </w:r>
          </w:p>
        </w:tc>
      </w:tr>
      <w:tr w:rsidR="001710D2" w:rsidRPr="000212A7" w:rsidTr="000212A7">
        <w:trPr>
          <w:trHeight w:val="999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D7D" w:rsidRPr="00BB4D7D" w:rsidRDefault="001710D2" w:rsidP="00BB4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D7D" w:rsidRPr="00BB4D7D">
              <w:rPr>
                <w:rFonts w:ascii="Times New Roman" w:hAnsi="Times New Roman" w:cs="Times New Roman"/>
                <w:sz w:val="24"/>
                <w:szCs w:val="24"/>
              </w:rPr>
              <w:t>Выставка поделок «Палитра осени»</w:t>
            </w:r>
          </w:p>
          <w:p w:rsidR="001710D2" w:rsidRPr="000212A7" w:rsidRDefault="001710D2" w:rsidP="00BB4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Сентябрь 2015г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Праздник, фотовыставка.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B666EB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0D2"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, заведующий, ст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</w:tc>
      </w:tr>
      <w:tr w:rsidR="001710D2" w:rsidRPr="000212A7" w:rsidTr="00B666EB">
        <w:trPr>
          <w:trHeight w:val="867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0584" w:rsidRPr="00D10584" w:rsidRDefault="00D10584" w:rsidP="00D1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-Формирование культурно-гигиенических навыков у детей младшего</w:t>
            </w:r>
            <w:r w:rsidR="00251B3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</w:p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Октябрь 2015г.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заведующий, </w:t>
            </w:r>
            <w:proofErr w:type="spellStart"/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0D2" w:rsidRPr="000212A7" w:rsidTr="00B666EB">
        <w:trPr>
          <w:trHeight w:val="867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проект «Детская литература и дети»</w:t>
            </w: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B666EB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0D2"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D2" w:rsidRPr="000212A7" w:rsidTr="00B666EB">
        <w:trPr>
          <w:trHeight w:val="867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Взаимопроверка «Организация двигательной активности на прогулках»</w:t>
            </w: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  <w:r w:rsidR="001710D2" w:rsidRPr="000212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проверки 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заведующий</w:t>
            </w:r>
          </w:p>
        </w:tc>
      </w:tr>
      <w:tr w:rsidR="001710D2" w:rsidRPr="000212A7" w:rsidTr="00D10584">
        <w:trPr>
          <w:trHeight w:val="1410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«Игра – среда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</w:t>
            </w: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D10584">
              <w:rPr>
                <w:rFonts w:ascii="Times New Roman" w:hAnsi="Times New Roman" w:cs="Times New Roman"/>
                <w:sz w:val="24"/>
                <w:szCs w:val="24"/>
              </w:rPr>
              <w:t xml:space="preserve"> НЗ)</w:t>
            </w: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51B3C" w:rsidRPr="00251B3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1710D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10D2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1710D2" w:rsidRPr="000212A7">
              <w:rPr>
                <w:rFonts w:ascii="Times New Roman" w:hAnsi="Times New Roman" w:cs="Times New Roman"/>
                <w:sz w:val="24"/>
                <w:szCs w:val="24"/>
              </w:rPr>
              <w:t>для воспитателей</w:t>
            </w:r>
          </w:p>
        </w:tc>
      </w:tr>
      <w:tr w:rsidR="00D10584" w:rsidRPr="000212A7" w:rsidTr="00D10584">
        <w:trPr>
          <w:trHeight w:val="634"/>
        </w:trPr>
        <w:tc>
          <w:tcPr>
            <w:tcW w:w="30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0584" w:rsidRPr="000212A7" w:rsidRDefault="00251B3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3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«Создание условий для участия </w:t>
            </w:r>
            <w:r w:rsidRPr="00251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в образовательной деятельности»</w:t>
            </w:r>
          </w:p>
        </w:tc>
        <w:tc>
          <w:tcPr>
            <w:tcW w:w="21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0584" w:rsidRPr="000212A7" w:rsidRDefault="00D10584" w:rsidP="0025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</w:t>
            </w:r>
            <w:r w:rsidR="00251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0584" w:rsidRPr="000212A7" w:rsidRDefault="00D10584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58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7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0584" w:rsidRPr="000212A7" w:rsidRDefault="00251B3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D10584" w:rsidRPr="00D10584">
              <w:rPr>
                <w:rFonts w:ascii="Times New Roman" w:hAnsi="Times New Roman" w:cs="Times New Roman"/>
                <w:sz w:val="24"/>
                <w:szCs w:val="24"/>
              </w:rPr>
              <w:t>для воспитателей</w:t>
            </w:r>
          </w:p>
        </w:tc>
      </w:tr>
    </w:tbl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584" w:rsidRDefault="00D10584" w:rsidP="00021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584" w:rsidRDefault="00D10584" w:rsidP="00021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584" w:rsidRDefault="00D10584" w:rsidP="00021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584" w:rsidRDefault="00D10584" w:rsidP="000212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0212A7">
        <w:rPr>
          <w:rFonts w:ascii="Times New Roman" w:hAnsi="Times New Roman" w:cs="Times New Roman"/>
          <w:b/>
          <w:sz w:val="24"/>
          <w:szCs w:val="24"/>
        </w:rPr>
        <w:t>5.Обучение на курсах в системе повышения квалификации вне ДОУ</w:t>
      </w: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1701"/>
        <w:gridCol w:w="2268"/>
        <w:gridCol w:w="3402"/>
      </w:tblGrid>
      <w:tr w:rsidR="00C367F2" w:rsidRPr="000212A7" w:rsidTr="00DD72BF">
        <w:trPr>
          <w:trHeight w:val="1325"/>
        </w:trPr>
        <w:tc>
          <w:tcPr>
            <w:tcW w:w="32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Где, кем и когда заслушивается отчет о выполнении работы </w:t>
            </w:r>
          </w:p>
        </w:tc>
      </w:tr>
      <w:tr w:rsidR="00F0201C" w:rsidRPr="000212A7" w:rsidTr="00DD72BF">
        <w:trPr>
          <w:trHeight w:val="1325"/>
        </w:trPr>
        <w:tc>
          <w:tcPr>
            <w:tcW w:w="326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01C" w:rsidRPr="000212A7" w:rsidRDefault="00F0201C" w:rsidP="00F02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3A">
              <w:rPr>
                <w:rFonts w:ascii="Times New Roman" w:hAnsi="Times New Roman"/>
                <w:sz w:val="24"/>
                <w:szCs w:val="24"/>
              </w:rPr>
              <w:t xml:space="preserve"> «Реализация основной образовательной программы дошкольного образования с учетом требований федерального государственного образовательного стандарта» </w:t>
            </w:r>
          </w:p>
        </w:tc>
        <w:tc>
          <w:tcPr>
            <w:tcW w:w="170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01C" w:rsidRPr="000212A7" w:rsidRDefault="00F0201C" w:rsidP="00021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3A">
              <w:rPr>
                <w:rFonts w:ascii="Times New Roman" w:hAnsi="Times New Roman"/>
                <w:sz w:val="24"/>
                <w:szCs w:val="24"/>
              </w:rPr>
              <w:t>21.03.2015</w:t>
            </w:r>
          </w:p>
        </w:tc>
        <w:tc>
          <w:tcPr>
            <w:tcW w:w="226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01C" w:rsidRPr="000212A7" w:rsidRDefault="00B1752A" w:rsidP="00021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01C" w:rsidRPr="000212A7" w:rsidRDefault="00F0201C" w:rsidP="00021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3A">
              <w:rPr>
                <w:rFonts w:ascii="Times New Roman" w:hAnsi="Times New Roman"/>
                <w:sz w:val="24"/>
                <w:szCs w:val="24"/>
              </w:rPr>
              <w:t>в Институте экономики, управления и права, г</w:t>
            </w:r>
            <w:proofErr w:type="gramStart"/>
            <w:r w:rsidRPr="00490A3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90A3A">
              <w:rPr>
                <w:rFonts w:ascii="Times New Roman" w:hAnsi="Times New Roman"/>
                <w:sz w:val="24"/>
                <w:szCs w:val="24"/>
              </w:rPr>
              <w:t>азань.108 часов. Удостоверение №1165/2015, выдано 21.03.2015 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F2" w:rsidRPr="000212A7" w:rsidRDefault="00C367F2" w:rsidP="000212A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Pr="000212A7">
        <w:rPr>
          <w:rFonts w:ascii="Times New Roman" w:hAnsi="Times New Roman" w:cs="Times New Roman"/>
          <w:sz w:val="24"/>
          <w:szCs w:val="24"/>
        </w:rPr>
        <w:t>Оценка результатов профессионального развития</w:t>
      </w: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1843"/>
        <w:gridCol w:w="2552"/>
        <w:gridCol w:w="2693"/>
      </w:tblGrid>
      <w:tr w:rsidR="00C367F2" w:rsidRPr="000212A7" w:rsidTr="00BC0C96">
        <w:trPr>
          <w:trHeight w:val="1595"/>
        </w:trPr>
        <w:tc>
          <w:tcPr>
            <w:tcW w:w="3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C367F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proofErr w:type="gramStart"/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,к</w:t>
            </w:r>
            <w:proofErr w:type="gramEnd"/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  <w:proofErr w:type="spellEnd"/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когда заслушивается отчет о выполнении работы </w:t>
            </w:r>
          </w:p>
        </w:tc>
      </w:tr>
      <w:tr w:rsidR="00C367F2" w:rsidRPr="000212A7" w:rsidTr="00BC0C96">
        <w:trPr>
          <w:trHeight w:val="1793"/>
        </w:trPr>
        <w:tc>
          <w:tcPr>
            <w:tcW w:w="35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F0201C" w:rsidP="00F02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3A">
              <w:rPr>
                <w:rFonts w:ascii="Times New Roman" w:hAnsi="Times New Roman"/>
                <w:sz w:val="24"/>
                <w:szCs w:val="24"/>
              </w:rPr>
              <w:t xml:space="preserve">Присвоена первая квалификационная категория сроком на 5 лет.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BC701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1B3C">
              <w:rPr>
                <w:rFonts w:ascii="Times New Roman" w:hAnsi="Times New Roman" w:cs="Times New Roman"/>
                <w:sz w:val="24"/>
                <w:szCs w:val="24"/>
              </w:rPr>
              <w:t>11г-2016</w:t>
            </w:r>
            <w:r w:rsidR="00F020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BC7012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Карта результативности</w:t>
            </w:r>
            <w:r w:rsidR="00F0201C">
              <w:rPr>
                <w:rFonts w:ascii="Times New Roman" w:hAnsi="Times New Roman" w:cs="Times New Roman"/>
                <w:sz w:val="24"/>
                <w:szCs w:val="24"/>
              </w:rPr>
              <w:t>, тестирование, экспертный лист</w:t>
            </w:r>
          </w:p>
        </w:tc>
        <w:tc>
          <w:tcPr>
            <w:tcW w:w="269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7F2" w:rsidRPr="000212A7" w:rsidRDefault="00F0201C" w:rsidP="0025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3A">
              <w:rPr>
                <w:rFonts w:ascii="Times New Roman" w:hAnsi="Times New Roman"/>
                <w:sz w:val="24"/>
                <w:szCs w:val="24"/>
              </w:rPr>
              <w:t xml:space="preserve">Приказ      </w:t>
            </w:r>
            <w:r w:rsidR="00251B3C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Республики Татарстан </w:t>
            </w:r>
            <w:r w:rsidRPr="00490A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51B3C">
              <w:rPr>
                <w:rFonts w:ascii="Times New Roman" w:hAnsi="Times New Roman"/>
                <w:sz w:val="24"/>
                <w:szCs w:val="24"/>
              </w:rPr>
              <w:t>6907</w:t>
            </w:r>
            <w:r w:rsidR="00DA32CE">
              <w:rPr>
                <w:rFonts w:ascii="Times New Roman" w:hAnsi="Times New Roman"/>
                <w:sz w:val="24"/>
                <w:szCs w:val="24"/>
              </w:rPr>
              <w:t>/11от 30.12.2011</w:t>
            </w:r>
            <w:r w:rsidRPr="00490A3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  <w:r w:rsidR="00BC7012"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7F2" w:rsidRPr="000212A7" w:rsidRDefault="00C367F2" w:rsidP="0002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A7">
        <w:rPr>
          <w:rFonts w:ascii="Times New Roman" w:hAnsi="Times New Roman" w:cs="Times New Roman"/>
          <w:b/>
          <w:bCs/>
          <w:sz w:val="24"/>
          <w:szCs w:val="24"/>
        </w:rPr>
        <w:t>Раздел 7. У</w:t>
      </w:r>
      <w:r w:rsidRPr="000212A7">
        <w:rPr>
          <w:rFonts w:ascii="Times New Roman" w:hAnsi="Times New Roman" w:cs="Times New Roman"/>
          <w:sz w:val="24"/>
          <w:szCs w:val="24"/>
        </w:rPr>
        <w:t>частие в профессиональных  конкурсах</w:t>
      </w:r>
    </w:p>
    <w:tbl>
      <w:tblPr>
        <w:tblW w:w="10448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385"/>
        <w:gridCol w:w="3827"/>
      </w:tblGrid>
      <w:tr w:rsidR="00EC6F2C" w:rsidRPr="000212A7" w:rsidTr="00EC6F2C">
        <w:trPr>
          <w:trHeight w:val="1537"/>
        </w:trPr>
        <w:tc>
          <w:tcPr>
            <w:tcW w:w="3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3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</w:tr>
      <w:tr w:rsidR="00EC6F2C" w:rsidRPr="000212A7" w:rsidTr="00EC6F2C">
        <w:trPr>
          <w:trHeight w:val="776"/>
        </w:trPr>
        <w:tc>
          <w:tcPr>
            <w:tcW w:w="3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МАУНЕД</w:t>
            </w:r>
            <w:r w:rsidRPr="000212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212A7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«МАГИСТР»</w:t>
            </w:r>
          </w:p>
        </w:tc>
        <w:tc>
          <w:tcPr>
            <w:tcW w:w="3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EC6F2C" w:rsidRPr="000212A7" w:rsidTr="00EC6F2C">
        <w:trPr>
          <w:trHeight w:val="918"/>
        </w:trPr>
        <w:tc>
          <w:tcPr>
            <w:tcW w:w="3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212A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Педмастерство</w:t>
            </w:r>
            <w:proofErr w:type="spellEnd"/>
          </w:p>
        </w:tc>
        <w:tc>
          <w:tcPr>
            <w:tcW w:w="3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EC6F2C" w:rsidRPr="000212A7" w:rsidTr="00EC6F2C">
        <w:trPr>
          <w:trHeight w:val="918"/>
        </w:trPr>
        <w:tc>
          <w:tcPr>
            <w:tcW w:w="32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0212A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E24BB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0212A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sportal</w:t>
            </w:r>
            <w:proofErr w:type="spellEnd"/>
            <w:r w:rsidRPr="000212A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3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12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F2C" w:rsidRPr="000212A7" w:rsidRDefault="00EC6F2C" w:rsidP="0002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367F2" w:rsidRDefault="00C367F2" w:rsidP="0057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2A7" w:rsidRPr="001710D2" w:rsidRDefault="000212A7" w:rsidP="003B3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212A7" w:rsidRPr="00D9628B" w:rsidRDefault="000212A7" w:rsidP="0002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8B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 «</w:t>
      </w:r>
      <w:r w:rsidR="001E07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78E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2015-2016 учебный год</w:t>
      </w:r>
    </w:p>
    <w:tbl>
      <w:tblPr>
        <w:tblStyle w:val="a5"/>
        <w:tblW w:w="10683" w:type="dxa"/>
        <w:tblLook w:val="04A0" w:firstRow="1" w:lastRow="0" w:firstColumn="1" w:lastColumn="0" w:noHBand="0" w:noVBand="1"/>
      </w:tblPr>
      <w:tblGrid>
        <w:gridCol w:w="1412"/>
        <w:gridCol w:w="2324"/>
        <w:gridCol w:w="3234"/>
        <w:gridCol w:w="3713"/>
      </w:tblGrid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материалы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  и игры с уголка </w:t>
            </w:r>
            <w:proofErr w:type="spellStart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1.«Назови геометрическую фигуру».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квадрат, треугольник, овал, прямоугольник.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2.«Пересыпание ложкой».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Горох, ложки, глубокие емкости.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 «Прыг – скок по дорожке».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цветов: красный, желтый, синий, зеленый.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4.«Сортировка».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spellStart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стереогностическое</w:t>
            </w:r>
            <w:proofErr w:type="spellEnd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в связи с визуальными представлениями.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Шары разного цвета.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1.«Найди предмет такой же формы».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«Геометрическое лото»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 «Угости маленького и большого зайца морковкой».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группировать и соотносить однородные предметы по величине.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Игрушечные зайцы и морковка разных размеров.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3.«Шумящие коробочки».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шумящие коробочки.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4.«Огоньки ночью».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277AD" w:rsidRPr="007277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77AD" w:rsidRPr="007277AD" w:rsidRDefault="007277AD" w:rsidP="0072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1"/>
                  <w:bookmarkStart w:id="2" w:name="f771563fc4364d87b3f3b3865315c3d50449c0a3" w:colFirst="1" w:colLast="1"/>
                  <w:bookmarkEnd w:id="1"/>
                </w:p>
              </w:tc>
            </w:tr>
          </w:tbl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черного цвета, гуашь желтого цвета, кисти, баночки с водой.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1.«Волшебный </w:t>
            </w: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поднос».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выполнять задание </w:t>
            </w: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правильно, развивать мелкую моторику рук.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Поднос с однотонным </w:t>
            </w: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цветным дном, крупа.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2.«Шарики»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277AD" w:rsidRPr="007277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77AD" w:rsidRPr="007277AD" w:rsidRDefault="007277AD" w:rsidP="00727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2"/>
                  <w:bookmarkEnd w:id="3"/>
                </w:p>
              </w:tc>
            </w:tr>
            <w:bookmarkEnd w:id="2"/>
          </w:tbl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подбирать предметы одинаковой окраски; называть цвета.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Шарики основных цветов.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3.«Подбери по форме».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Блоки-вкладыши на каждого ребёнка.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Игры с прищепками: выкладывание предметов по образцу (солнышко, елка, ежик)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мелкую моторику рук.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Бельевые прищепки.</w:t>
            </w:r>
          </w:p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Силуэты: солнышко, елка, ежик, тучка, ягодка.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1. «Кто скорее соберет игрушки».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«Игрушки».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 «Счетные палочки».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 «Золушка».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Фасоль, тарелочки.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1. «Воздушные шары».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цветов: красный, желтый, синий, зеленый.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«Воздушные шары».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мелкую моторику рук.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Грецкие орехи.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 Окрашивание воды.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оттенках цветов (светлый, темный)</w:t>
            </w:r>
            <w:proofErr w:type="gramStart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прозрачных емкостях, краски</w:t>
            </w:r>
          </w:p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светлых и темных оттенков.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4. «Поможем зайке разложить игрушки».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Игрушки: зайцы, сенсорный куб </w:t>
            </w:r>
            <w:proofErr w:type="gramStart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геометрическими  фигурами: круг, квадрат, треугольник, овал.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1. «Ткани».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Пары одинаковых на ощупь тканей.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 «Строим башню».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соотнесению по величине четырех предметов.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материал: кубики.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 «Что лежит в мешочке? 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«Волшебный мешочек».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4.  «Подбери петушку перышко»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различать и называть основные цвета; повторять </w:t>
            </w: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простые и относительно сложные фразы.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 «Подбери петушку </w:t>
            </w: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перышко».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1. «Сделаем куклам бусы».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группировать предметы по цвету, учить нанизывать бусы на нитку.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Шнурки или веревочки, разноцветные бусины по количеству детей.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2. «Спрячь мышку».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представления о шести цветах.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 «Спрячь мышку».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3. Игры со счетными палочками: выкладывание предметов по образцу.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мелкую моторику рук.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палочки основных цветов, образцы предметов.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4. «Башня из кубов».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кубики.</w:t>
            </w:r>
          </w:p>
        </w:tc>
      </w:tr>
      <w:tr w:rsidR="007277AD" w:rsidRPr="007277AD" w:rsidTr="007277AD"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0" w:type="auto"/>
            <w:hideMark/>
          </w:tcPr>
          <w:p w:rsidR="007277AD" w:rsidRPr="007277AD" w:rsidRDefault="007277AD" w:rsidP="007277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  и игры с уголка </w:t>
            </w:r>
            <w:proofErr w:type="spellStart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727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559A" w:rsidRPr="001710D2" w:rsidRDefault="00AB559A" w:rsidP="0057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59A" w:rsidRPr="001710D2" w:rsidSect="00A12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167"/>
    <w:multiLevelType w:val="hybridMultilevel"/>
    <w:tmpl w:val="A4782204"/>
    <w:lvl w:ilvl="0" w:tplc="3DF8D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2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C9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AE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A4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2E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A1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A0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27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F7D91"/>
    <w:multiLevelType w:val="multilevel"/>
    <w:tmpl w:val="2E4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26DE0"/>
    <w:multiLevelType w:val="hybridMultilevel"/>
    <w:tmpl w:val="CE74C81C"/>
    <w:lvl w:ilvl="0" w:tplc="7E143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AC0C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7C37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6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249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47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221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38EA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6249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1761E9"/>
    <w:multiLevelType w:val="hybridMultilevel"/>
    <w:tmpl w:val="CA7EEACA"/>
    <w:lvl w:ilvl="0" w:tplc="5A303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2"/>
    <w:rsid w:val="00020D84"/>
    <w:rsid w:val="000212A7"/>
    <w:rsid w:val="00032DCA"/>
    <w:rsid w:val="00041311"/>
    <w:rsid w:val="000A25C7"/>
    <w:rsid w:val="000E10BD"/>
    <w:rsid w:val="00104465"/>
    <w:rsid w:val="001710D2"/>
    <w:rsid w:val="001E078E"/>
    <w:rsid w:val="00251B3C"/>
    <w:rsid w:val="003B35DC"/>
    <w:rsid w:val="003B3D22"/>
    <w:rsid w:val="004259BE"/>
    <w:rsid w:val="0044644D"/>
    <w:rsid w:val="004F306A"/>
    <w:rsid w:val="005771D0"/>
    <w:rsid w:val="005910BD"/>
    <w:rsid w:val="00604BA1"/>
    <w:rsid w:val="00627DA9"/>
    <w:rsid w:val="007277AD"/>
    <w:rsid w:val="00736764"/>
    <w:rsid w:val="007B4E62"/>
    <w:rsid w:val="007E54BB"/>
    <w:rsid w:val="00810239"/>
    <w:rsid w:val="00866583"/>
    <w:rsid w:val="008B433C"/>
    <w:rsid w:val="0095336E"/>
    <w:rsid w:val="00954C77"/>
    <w:rsid w:val="009D3061"/>
    <w:rsid w:val="009E59D3"/>
    <w:rsid w:val="00A120A9"/>
    <w:rsid w:val="00A47EAD"/>
    <w:rsid w:val="00A54F9B"/>
    <w:rsid w:val="00A573A2"/>
    <w:rsid w:val="00A824DE"/>
    <w:rsid w:val="00AB559A"/>
    <w:rsid w:val="00B1752A"/>
    <w:rsid w:val="00B666EB"/>
    <w:rsid w:val="00BA5A11"/>
    <w:rsid w:val="00BB4D7D"/>
    <w:rsid w:val="00BB7AA3"/>
    <w:rsid w:val="00BC0C96"/>
    <w:rsid w:val="00BC7012"/>
    <w:rsid w:val="00BE04BA"/>
    <w:rsid w:val="00C367F2"/>
    <w:rsid w:val="00CA3296"/>
    <w:rsid w:val="00D10584"/>
    <w:rsid w:val="00D43E9C"/>
    <w:rsid w:val="00D742BE"/>
    <w:rsid w:val="00DA32CE"/>
    <w:rsid w:val="00DA76EE"/>
    <w:rsid w:val="00DD72BF"/>
    <w:rsid w:val="00E24BBD"/>
    <w:rsid w:val="00EC6DAB"/>
    <w:rsid w:val="00EC6F2C"/>
    <w:rsid w:val="00EF7BB2"/>
    <w:rsid w:val="00F0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0239"/>
    <w:pPr>
      <w:ind w:left="720"/>
      <w:contextualSpacing/>
    </w:pPr>
  </w:style>
  <w:style w:type="character" w:customStyle="1" w:styleId="c14">
    <w:name w:val="c14"/>
    <w:basedOn w:val="a0"/>
    <w:rsid w:val="00A47EAD"/>
  </w:style>
  <w:style w:type="character" w:customStyle="1" w:styleId="c9">
    <w:name w:val="c9"/>
    <w:basedOn w:val="a0"/>
    <w:rsid w:val="00A47EAD"/>
  </w:style>
  <w:style w:type="character" w:customStyle="1" w:styleId="apple-converted-space">
    <w:name w:val="apple-converted-space"/>
    <w:basedOn w:val="a0"/>
    <w:rsid w:val="00A47EAD"/>
  </w:style>
  <w:style w:type="character" w:customStyle="1" w:styleId="apple-style-span">
    <w:name w:val="apple-style-span"/>
    <w:basedOn w:val="a0"/>
    <w:rsid w:val="00A47EAD"/>
  </w:style>
  <w:style w:type="paragraph" w:styleId="a4">
    <w:name w:val="Normal (Web)"/>
    <w:basedOn w:val="a"/>
    <w:uiPriority w:val="99"/>
    <w:unhideWhenUsed/>
    <w:rsid w:val="008B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1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04131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0">
    <w:name w:val="c0"/>
    <w:basedOn w:val="a"/>
    <w:rsid w:val="0072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0239"/>
    <w:pPr>
      <w:ind w:left="720"/>
      <w:contextualSpacing/>
    </w:pPr>
  </w:style>
  <w:style w:type="character" w:customStyle="1" w:styleId="c14">
    <w:name w:val="c14"/>
    <w:basedOn w:val="a0"/>
    <w:rsid w:val="00A47EAD"/>
  </w:style>
  <w:style w:type="character" w:customStyle="1" w:styleId="c9">
    <w:name w:val="c9"/>
    <w:basedOn w:val="a0"/>
    <w:rsid w:val="00A47EAD"/>
  </w:style>
  <w:style w:type="character" w:customStyle="1" w:styleId="apple-converted-space">
    <w:name w:val="apple-converted-space"/>
    <w:basedOn w:val="a0"/>
    <w:rsid w:val="00A47EAD"/>
  </w:style>
  <w:style w:type="character" w:customStyle="1" w:styleId="apple-style-span">
    <w:name w:val="apple-style-span"/>
    <w:basedOn w:val="a0"/>
    <w:rsid w:val="00A47EAD"/>
  </w:style>
  <w:style w:type="paragraph" w:styleId="a4">
    <w:name w:val="Normal (Web)"/>
    <w:basedOn w:val="a"/>
    <w:uiPriority w:val="99"/>
    <w:unhideWhenUsed/>
    <w:rsid w:val="008B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1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04131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0">
    <w:name w:val="c0"/>
    <w:basedOn w:val="a"/>
    <w:rsid w:val="0072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Ли-Са</cp:lastModifiedBy>
  <cp:revision>2</cp:revision>
  <cp:lastPrinted>2015-10-04T19:42:00Z</cp:lastPrinted>
  <dcterms:created xsi:type="dcterms:W3CDTF">2015-10-04T15:53:00Z</dcterms:created>
  <dcterms:modified xsi:type="dcterms:W3CDTF">2016-01-31T18:33:00Z</dcterms:modified>
</cp:coreProperties>
</file>