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83E" w:rsidRPr="00A71504" w:rsidRDefault="0099583E" w:rsidP="0099583E">
      <w:pPr>
        <w:jc w:val="center"/>
        <w:rPr>
          <w:rFonts w:ascii="Times New Roman" w:eastAsia="Calibri" w:hAnsi="Times New Roman" w:cs="Times New Roman"/>
          <w:i/>
          <w:sz w:val="36"/>
          <w:szCs w:val="36"/>
        </w:rPr>
      </w:pPr>
      <w:r w:rsidRPr="0099583E">
        <w:rPr>
          <w:rFonts w:ascii="Times New Roman" w:hAnsi="Times New Roman" w:cs="Times New Roman"/>
          <w:b/>
          <w:sz w:val="36"/>
          <w:szCs w:val="36"/>
          <w:u w:val="single"/>
        </w:rPr>
        <w:t>Н</w:t>
      </w:r>
      <w:r w:rsidRPr="0099583E">
        <w:rPr>
          <w:rFonts w:ascii="Times New Roman" w:hAnsi="Times New Roman" w:cs="Times New Roman"/>
          <w:b/>
          <w:sz w:val="36"/>
          <w:szCs w:val="36"/>
          <w:u w:val="single"/>
        </w:rPr>
        <w:t>аправления</w:t>
      </w:r>
      <w:r w:rsidRPr="0099583E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Pr="0099583E">
        <w:rPr>
          <w:rFonts w:ascii="Times New Roman" w:hAnsi="Times New Roman" w:cs="Times New Roman"/>
          <w:b/>
          <w:sz w:val="36"/>
          <w:szCs w:val="36"/>
          <w:u w:val="single"/>
        </w:rPr>
        <w:t xml:space="preserve"> д/ экспериментирования</w:t>
      </w:r>
      <w:r w:rsidRPr="0099583E">
        <w:rPr>
          <w:rFonts w:ascii="Times New Roman" w:hAnsi="Times New Roman" w:cs="Times New Roman"/>
          <w:sz w:val="36"/>
          <w:szCs w:val="36"/>
        </w:rPr>
        <w:t>.</w:t>
      </w:r>
      <w:r>
        <w:rPr>
          <w:rFonts w:ascii="Times New Roman" w:eastAsia="Calibri" w:hAnsi="Times New Roman" w:cs="Times New Roman"/>
          <w:i/>
          <w:sz w:val="36"/>
          <w:szCs w:val="36"/>
        </w:rPr>
        <w:t xml:space="preserve">                               </w:t>
      </w:r>
      <w:r w:rsidRPr="00EF7106">
        <w:rPr>
          <w:rFonts w:ascii="Times New Roman" w:eastAsia="Calibri" w:hAnsi="Times New Roman" w:cs="Times New Roman"/>
          <w:b/>
          <w:i/>
          <w:color w:val="FF0000"/>
          <w:sz w:val="36"/>
          <w:szCs w:val="36"/>
        </w:rPr>
        <w:t>Приложение №</w:t>
      </w:r>
      <w:r>
        <w:rPr>
          <w:rFonts w:ascii="Times New Roman" w:eastAsia="Calibri" w:hAnsi="Times New Roman" w:cs="Times New Roman"/>
          <w:b/>
          <w:i/>
          <w:color w:val="FF0000"/>
          <w:sz w:val="36"/>
          <w:szCs w:val="36"/>
        </w:rPr>
        <w:t xml:space="preserve">   </w:t>
      </w:r>
      <w:r w:rsidRPr="00EF7106">
        <w:rPr>
          <w:rFonts w:ascii="Times New Roman" w:eastAsia="Calibri" w:hAnsi="Times New Roman" w:cs="Times New Roman"/>
          <w:b/>
          <w:i/>
          <w:color w:val="FF0000"/>
          <w:sz w:val="36"/>
          <w:szCs w:val="36"/>
        </w:rPr>
        <w:t xml:space="preserve">  4 </w:t>
      </w:r>
      <w:r>
        <w:rPr>
          <w:rFonts w:ascii="Times New Roman" w:eastAsia="Calibri" w:hAnsi="Times New Roman" w:cs="Times New Roman"/>
          <w:b/>
          <w:i/>
          <w:color w:val="FF0000"/>
          <w:sz w:val="36"/>
          <w:szCs w:val="36"/>
        </w:rPr>
        <w:t>.</w:t>
      </w:r>
    </w:p>
    <w:p w:rsidR="0099583E" w:rsidRPr="00350FED" w:rsidRDefault="0099583E" w:rsidP="009958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50FED">
        <w:rPr>
          <w:rFonts w:ascii="Times New Roman" w:hAnsi="Times New Roman" w:cs="Times New Roman"/>
          <w:b/>
          <w:sz w:val="28"/>
          <w:szCs w:val="28"/>
        </w:rPr>
        <w:t>Неживая природа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"/>
        <w:gridCol w:w="1180"/>
        <w:gridCol w:w="1880"/>
        <w:gridCol w:w="3392"/>
        <w:gridCol w:w="2608"/>
      </w:tblGrid>
      <w:tr w:rsidR="0099583E" w:rsidTr="00581079">
        <w:tc>
          <w:tcPr>
            <w:tcW w:w="534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1275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</w:p>
        </w:tc>
        <w:tc>
          <w:tcPr>
            <w:tcW w:w="1843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опыта</w:t>
            </w:r>
          </w:p>
        </w:tc>
        <w:tc>
          <w:tcPr>
            <w:tcW w:w="3969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Цель опытно-исследовательской  деятельности</w:t>
            </w:r>
          </w:p>
        </w:tc>
        <w:tc>
          <w:tcPr>
            <w:tcW w:w="2942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106">
              <w:rPr>
                <w:rFonts w:ascii="Times New Roman" w:hAnsi="Times New Roman" w:cs="Times New Roman"/>
                <w:sz w:val="28"/>
                <w:szCs w:val="28"/>
              </w:rPr>
              <w:t>Материал и оборудование</w:t>
            </w:r>
          </w:p>
        </w:tc>
      </w:tr>
      <w:tr w:rsidR="0099583E" w:rsidTr="00581079">
        <w:tc>
          <w:tcPr>
            <w:tcW w:w="534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275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43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Узнаем, какая вода.</w:t>
            </w:r>
          </w:p>
        </w:tc>
        <w:tc>
          <w:tcPr>
            <w:tcW w:w="3969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 xml:space="preserve">Выявить свойства воды: </w:t>
            </w:r>
            <w:proofErr w:type="gramStart"/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прозрачная</w:t>
            </w:r>
            <w:proofErr w:type="gramEnd"/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, без запаха, льется, в ней растворяются некоторые вещества.</w:t>
            </w:r>
          </w:p>
        </w:tc>
        <w:tc>
          <w:tcPr>
            <w:tcW w:w="2942" w:type="dxa"/>
          </w:tcPr>
          <w:p w:rsidR="0099583E" w:rsidRPr="002F0D8B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 xml:space="preserve">Три емкости: пустая, с чистой водой, окрашенная вода с добавлением </w:t>
            </w:r>
            <w:proofErr w:type="spellStart"/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ароматизатора</w:t>
            </w:r>
            <w:proofErr w:type="spellEnd"/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; пустые стаканчики.</w:t>
            </w:r>
          </w:p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83E" w:rsidTr="00581079">
        <w:tc>
          <w:tcPr>
            <w:tcW w:w="534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843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Изготовление цветных льдинок.</w:t>
            </w:r>
          </w:p>
        </w:tc>
        <w:tc>
          <w:tcPr>
            <w:tcW w:w="3969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Познакомить детей с тем, что вода замерзает на холоде, в ней растворяется краска.</w:t>
            </w: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2942" w:type="dxa"/>
          </w:tcPr>
          <w:p w:rsidR="0099583E" w:rsidRPr="002F0D8B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Стаканчики, формочки, краска, ниточки.</w:t>
            </w:r>
          </w:p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83E" w:rsidTr="00581079">
        <w:tc>
          <w:tcPr>
            <w:tcW w:w="534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75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Снег</w:t>
            </w: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43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Снеговичок</w:t>
            </w:r>
            <w:proofErr w:type="spellEnd"/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 xml:space="preserve"> Подвести детей к пониманию того, что снег - это одно из состояний воды.</w:t>
            </w: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2942" w:type="dxa"/>
          </w:tcPr>
          <w:p w:rsidR="0099583E" w:rsidRPr="002F0D8B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Снеговик, вылепленный из снега, емкость</w:t>
            </w:r>
          </w:p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83E" w:rsidTr="00581079">
        <w:tc>
          <w:tcPr>
            <w:tcW w:w="534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75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Воздух</w:t>
            </w:r>
          </w:p>
        </w:tc>
        <w:tc>
          <w:tcPr>
            <w:tcW w:w="1843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Что в пакете?</w:t>
            </w:r>
          </w:p>
        </w:tc>
        <w:tc>
          <w:tcPr>
            <w:tcW w:w="3969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Дать детям первоначальные представления о воздухе, его свойствах: невидим, без запаха, не имеет формы.</w:t>
            </w: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2942" w:type="dxa"/>
          </w:tcPr>
          <w:p w:rsidR="0099583E" w:rsidRPr="002F0D8B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Полиэтиленовые пакеты, баночки с крышкой.</w:t>
            </w:r>
          </w:p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83E" w:rsidTr="00581079">
        <w:trPr>
          <w:trHeight w:val="1800"/>
        </w:trPr>
        <w:tc>
          <w:tcPr>
            <w:tcW w:w="534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75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Воздух</w:t>
            </w:r>
          </w:p>
        </w:tc>
        <w:tc>
          <w:tcPr>
            <w:tcW w:w="1843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Игры по обнаружению воздуха.</w:t>
            </w:r>
          </w:p>
        </w:tc>
        <w:tc>
          <w:tcPr>
            <w:tcW w:w="3969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Обнаружение воздуха в окружающем пространстве. Познакомить детей с тем, что человек дышит воздухом. Дать представления о том, что ветер – это движение воздуха.</w:t>
            </w: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2942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Трубочки для коктейля, воздушные шары, ленточки, емкость с водой</w:t>
            </w:r>
          </w:p>
        </w:tc>
      </w:tr>
      <w:tr w:rsidR="0099583E" w:rsidTr="00581079">
        <w:trPr>
          <w:trHeight w:val="1095"/>
        </w:trPr>
        <w:tc>
          <w:tcPr>
            <w:tcW w:w="534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275" w:type="dxa"/>
          </w:tcPr>
          <w:p w:rsidR="0099583E" w:rsidRPr="002F0D8B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Песок, глина</w:t>
            </w:r>
          </w:p>
        </w:tc>
        <w:tc>
          <w:tcPr>
            <w:tcW w:w="1843" w:type="dxa"/>
          </w:tcPr>
          <w:p w:rsidR="0099583E" w:rsidRPr="002F0D8B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Мы – волшебники.</w:t>
            </w: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969" w:type="dxa"/>
          </w:tcPr>
          <w:p w:rsidR="0099583E" w:rsidRPr="002F0D8B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Продемонстрировать свойства песка и глины: сыпучесть, рыхлость; изменение их свой</w:t>
            </w:r>
            <w:proofErr w:type="gramStart"/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ств пр</w:t>
            </w:r>
            <w:proofErr w:type="gramEnd"/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и взаимодействии с водой.</w:t>
            </w:r>
          </w:p>
        </w:tc>
        <w:tc>
          <w:tcPr>
            <w:tcW w:w="2942" w:type="dxa"/>
          </w:tcPr>
          <w:p w:rsidR="0099583E" w:rsidRPr="002F0D8B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Прозрачные емкости с песком и глиной, емкость с водой, палочки, сито.</w:t>
            </w:r>
          </w:p>
          <w:p w:rsidR="0099583E" w:rsidRPr="002F0D8B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583E" w:rsidRPr="0099583E" w:rsidRDefault="0099583E" w:rsidP="009958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</w:t>
      </w:r>
      <w:r w:rsidRPr="00350FED">
        <w:rPr>
          <w:rFonts w:ascii="Times New Roman" w:hAnsi="Times New Roman" w:cs="Times New Roman"/>
          <w:b/>
          <w:sz w:val="32"/>
          <w:szCs w:val="32"/>
        </w:rPr>
        <w:t>Физические явления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35"/>
        <w:gridCol w:w="849"/>
        <w:gridCol w:w="1559"/>
        <w:gridCol w:w="3119"/>
        <w:gridCol w:w="3544"/>
      </w:tblGrid>
      <w:tr w:rsidR="0099583E" w:rsidTr="0099583E">
        <w:tc>
          <w:tcPr>
            <w:tcW w:w="535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849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</w:p>
        </w:tc>
        <w:tc>
          <w:tcPr>
            <w:tcW w:w="1559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опыта</w:t>
            </w:r>
          </w:p>
        </w:tc>
        <w:tc>
          <w:tcPr>
            <w:tcW w:w="3119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Цель опытно-исследовательской  деятельности</w:t>
            </w:r>
          </w:p>
        </w:tc>
        <w:tc>
          <w:tcPr>
            <w:tcW w:w="3544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106">
              <w:rPr>
                <w:rFonts w:ascii="Times New Roman" w:hAnsi="Times New Roman" w:cs="Times New Roman"/>
                <w:sz w:val="28"/>
                <w:szCs w:val="28"/>
              </w:rPr>
              <w:t>Материал и оборудование</w:t>
            </w:r>
          </w:p>
        </w:tc>
      </w:tr>
      <w:tr w:rsidR="0099583E" w:rsidTr="0099583E">
        <w:tc>
          <w:tcPr>
            <w:tcW w:w="535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849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Цвет</w:t>
            </w:r>
          </w:p>
        </w:tc>
        <w:tc>
          <w:tcPr>
            <w:tcW w:w="1559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Волшебная кисточка.</w:t>
            </w:r>
          </w:p>
        </w:tc>
        <w:tc>
          <w:tcPr>
            <w:tcW w:w="3119" w:type="dxa"/>
          </w:tcPr>
          <w:p w:rsidR="0099583E" w:rsidRPr="002F0D8B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Познакомить с получением промежуточных цветов путем смешивания двух основных.</w:t>
            </w: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Краски, палитра, кисточка, пиктограммы с изображением двух цветовых пятен, листы с тремя, нарисованными контурами воздушных шаров.</w:t>
            </w:r>
          </w:p>
        </w:tc>
      </w:tr>
      <w:tr w:rsidR="0099583E" w:rsidTr="0099583E">
        <w:tc>
          <w:tcPr>
            <w:tcW w:w="535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Звук</w:t>
            </w:r>
          </w:p>
        </w:tc>
        <w:tc>
          <w:tcPr>
            <w:tcW w:w="1559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Угадай, чей голосок?</w:t>
            </w: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119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Научить определять происхождение звука и различать музыкальные и шумовые звуки.</w:t>
            </w: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3544" w:type="dxa"/>
          </w:tcPr>
          <w:p w:rsidR="0099583E" w:rsidRPr="002F0D8B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Металлофон, дудочка, балалайка, деревянные ложки,  металлические пластины, кубики, коробочки, наполненные пуговицами, горохом, пшеном, бумагой.</w:t>
            </w:r>
            <w:proofErr w:type="gramEnd"/>
          </w:p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83E" w:rsidTr="0099583E">
        <w:tc>
          <w:tcPr>
            <w:tcW w:w="535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9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Теплота</w:t>
            </w:r>
          </w:p>
        </w:tc>
        <w:tc>
          <w:tcPr>
            <w:tcW w:w="1559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Горячо – холодно.</w:t>
            </w:r>
          </w:p>
        </w:tc>
        <w:tc>
          <w:tcPr>
            <w:tcW w:w="3119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Научить определять температурные качества веществ и предметов.</w:t>
            </w: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3544" w:type="dxa"/>
          </w:tcPr>
          <w:p w:rsidR="0099583E" w:rsidRPr="002F0D8B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Емкости с водой разной температуры, ванночка.</w:t>
            </w:r>
          </w:p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583E" w:rsidRPr="002F0D8B" w:rsidRDefault="0099583E" w:rsidP="0099583E">
      <w:pPr>
        <w:rPr>
          <w:rFonts w:ascii="Times New Roman" w:hAnsi="Times New Roman" w:cs="Times New Roman"/>
          <w:sz w:val="28"/>
          <w:szCs w:val="28"/>
        </w:rPr>
      </w:pPr>
    </w:p>
    <w:p w:rsidR="0099583E" w:rsidRPr="00350FED" w:rsidRDefault="0099583E" w:rsidP="0099583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350FED">
        <w:rPr>
          <w:rFonts w:ascii="Times New Roman" w:hAnsi="Times New Roman" w:cs="Times New Roman"/>
          <w:b/>
          <w:sz w:val="32"/>
          <w:szCs w:val="32"/>
        </w:rPr>
        <w:t>Человек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7"/>
        <w:gridCol w:w="1136"/>
        <w:gridCol w:w="2071"/>
        <w:gridCol w:w="3085"/>
        <w:gridCol w:w="2762"/>
      </w:tblGrid>
      <w:tr w:rsidR="0099583E" w:rsidTr="00581079">
        <w:tc>
          <w:tcPr>
            <w:tcW w:w="534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1136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</w:p>
        </w:tc>
        <w:tc>
          <w:tcPr>
            <w:tcW w:w="2268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опыта</w:t>
            </w:r>
          </w:p>
        </w:tc>
        <w:tc>
          <w:tcPr>
            <w:tcW w:w="3401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Цель опытно-исследовательской  деятельности</w:t>
            </w:r>
          </w:p>
        </w:tc>
        <w:tc>
          <w:tcPr>
            <w:tcW w:w="3224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106">
              <w:rPr>
                <w:rFonts w:ascii="Times New Roman" w:hAnsi="Times New Roman" w:cs="Times New Roman"/>
                <w:sz w:val="28"/>
                <w:szCs w:val="28"/>
              </w:rPr>
              <w:t>Материал и оборудование</w:t>
            </w:r>
          </w:p>
        </w:tc>
      </w:tr>
      <w:tr w:rsidR="0099583E" w:rsidTr="00581079">
        <w:tc>
          <w:tcPr>
            <w:tcW w:w="534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36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Органы чувств</w:t>
            </w:r>
          </w:p>
        </w:tc>
        <w:tc>
          <w:tcPr>
            <w:tcW w:w="2268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Наши помощники.</w:t>
            </w:r>
          </w:p>
        </w:tc>
        <w:tc>
          <w:tcPr>
            <w:tcW w:w="3401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органами чувств и их назначением, с охраной органов чувств.</w:t>
            </w: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24" w:type="dxa"/>
          </w:tcPr>
          <w:p w:rsidR="0099583E" w:rsidRPr="002F0D8B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Коробочки с дырочками, лимон, бубен, яблоко, сахар, чайник с водой.</w:t>
            </w:r>
          </w:p>
          <w:p w:rsidR="0099583E" w:rsidRPr="002F0D8B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583E" w:rsidRPr="002F0D8B" w:rsidRDefault="0099583E" w:rsidP="009958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83E" w:rsidRPr="00350FED" w:rsidRDefault="0099583E" w:rsidP="009958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D8B">
        <w:rPr>
          <w:rFonts w:ascii="Times New Roman" w:hAnsi="Times New Roman" w:cs="Times New Roman"/>
          <w:sz w:val="28"/>
          <w:szCs w:val="28"/>
        </w:rPr>
        <w:tab/>
      </w:r>
      <w:r w:rsidRPr="002F0D8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F0D8B">
        <w:rPr>
          <w:rFonts w:ascii="Times New Roman" w:hAnsi="Times New Roman" w:cs="Times New Roman"/>
          <w:sz w:val="28"/>
          <w:szCs w:val="28"/>
        </w:rPr>
        <w:t xml:space="preserve"> </w:t>
      </w:r>
      <w:r w:rsidRPr="00350FED">
        <w:rPr>
          <w:rFonts w:ascii="Times New Roman" w:hAnsi="Times New Roman" w:cs="Times New Roman"/>
          <w:b/>
          <w:sz w:val="32"/>
          <w:szCs w:val="32"/>
        </w:rPr>
        <w:t>Рукотворный мир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28"/>
        <w:gridCol w:w="1140"/>
        <w:gridCol w:w="2126"/>
        <w:gridCol w:w="4678"/>
        <w:gridCol w:w="1134"/>
      </w:tblGrid>
      <w:tr w:rsidR="0099583E" w:rsidTr="0099583E">
        <w:tc>
          <w:tcPr>
            <w:tcW w:w="528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1140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</w:p>
        </w:tc>
        <w:tc>
          <w:tcPr>
            <w:tcW w:w="2126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опыта</w:t>
            </w:r>
          </w:p>
        </w:tc>
        <w:tc>
          <w:tcPr>
            <w:tcW w:w="4678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Цель опытно-исследовательской  деятельности</w:t>
            </w:r>
          </w:p>
        </w:tc>
        <w:tc>
          <w:tcPr>
            <w:tcW w:w="1134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106">
              <w:rPr>
                <w:rFonts w:ascii="Times New Roman" w:hAnsi="Times New Roman" w:cs="Times New Roman"/>
                <w:sz w:val="28"/>
                <w:szCs w:val="28"/>
              </w:rPr>
              <w:t>Материал и оборудование</w:t>
            </w:r>
          </w:p>
        </w:tc>
      </w:tr>
      <w:tr w:rsidR="0099583E" w:rsidTr="0099583E">
        <w:tc>
          <w:tcPr>
            <w:tcW w:w="528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1140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</w:p>
        </w:tc>
        <w:tc>
          <w:tcPr>
            <w:tcW w:w="2126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Бумага, ее качества и свойства.</w:t>
            </w:r>
          </w:p>
        </w:tc>
        <w:tc>
          <w:tcPr>
            <w:tcW w:w="4678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Научить узнавать вещи, сделанные из бумаги, определять некоторые ее качества (цвет, структура поверхности, степень прочности, толщина, впитывающая способность) и свойства (мнется, рвется, режется).</w:t>
            </w: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End"/>
          </w:p>
        </w:tc>
        <w:tc>
          <w:tcPr>
            <w:tcW w:w="1134" w:type="dxa"/>
          </w:tcPr>
          <w:p w:rsidR="0099583E" w:rsidRPr="002F0D8B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Бумага, ножницы,  емкость с водой.</w:t>
            </w:r>
          </w:p>
          <w:p w:rsidR="0099583E" w:rsidRPr="002F0D8B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83E" w:rsidTr="0099583E">
        <w:tc>
          <w:tcPr>
            <w:tcW w:w="528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0" w:type="dxa"/>
          </w:tcPr>
          <w:p w:rsidR="0099583E" w:rsidRPr="002F0D8B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Древесина, ее качества и свойства.</w:t>
            </w:r>
          </w:p>
        </w:tc>
        <w:tc>
          <w:tcPr>
            <w:tcW w:w="4678" w:type="dxa"/>
          </w:tcPr>
          <w:p w:rsidR="0099583E" w:rsidRPr="002F0D8B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proofErr w:type="gramStart"/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Научить узнавать вещи, изготовленные из древесины; определять ее качества (твердость, структура поверхности – гладкая, шершавая; степень прочности) и свойства (режется, не бьется, не тонет в воде).</w:t>
            </w: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ab/>
              <w:t>.</w:t>
            </w:r>
            <w:proofErr w:type="gramEnd"/>
          </w:p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Деревянные предметы, емкости с водой</w:t>
            </w:r>
          </w:p>
        </w:tc>
      </w:tr>
      <w:tr w:rsidR="0099583E" w:rsidTr="0099583E">
        <w:tc>
          <w:tcPr>
            <w:tcW w:w="528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0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Ткань</w:t>
            </w:r>
          </w:p>
        </w:tc>
        <w:tc>
          <w:tcPr>
            <w:tcW w:w="2126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Ткань, ее качества и свойства.</w:t>
            </w:r>
          </w:p>
        </w:tc>
        <w:tc>
          <w:tcPr>
            <w:tcW w:w="4678" w:type="dxa"/>
          </w:tcPr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Научить детей узнавать вещи из ткани, определять ее качества (толщина, структура поверхности, степень прочности, мягкость) и свойства (мнется, режется, рвется, намокает).</w:t>
            </w: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proofErr w:type="gramEnd"/>
          </w:p>
        </w:tc>
        <w:tc>
          <w:tcPr>
            <w:tcW w:w="1134" w:type="dxa"/>
          </w:tcPr>
          <w:p w:rsidR="0099583E" w:rsidRPr="002F0D8B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8B">
              <w:rPr>
                <w:rFonts w:ascii="Times New Roman" w:hAnsi="Times New Roman" w:cs="Times New Roman"/>
                <w:sz w:val="28"/>
                <w:szCs w:val="28"/>
              </w:rPr>
              <w:t>Образцы хлопчатобумажной ткани, ножницы, емкость с водой.</w:t>
            </w:r>
          </w:p>
          <w:p w:rsidR="0099583E" w:rsidRDefault="0099583E" w:rsidP="00581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583E" w:rsidRDefault="0099583E" w:rsidP="009958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99583E" w:rsidRDefault="0099583E" w:rsidP="0099583E">
      <w:pPr>
        <w:rPr>
          <w:rFonts w:ascii="Times New Roman" w:hAnsi="Times New Roman" w:cs="Times New Roman"/>
          <w:sz w:val="28"/>
          <w:szCs w:val="28"/>
        </w:rPr>
      </w:pPr>
    </w:p>
    <w:p w:rsidR="0099583E" w:rsidRDefault="0099583E" w:rsidP="0099583E">
      <w:pPr>
        <w:rPr>
          <w:rFonts w:ascii="Times New Roman" w:hAnsi="Times New Roman" w:cs="Times New Roman"/>
          <w:sz w:val="28"/>
          <w:szCs w:val="28"/>
        </w:rPr>
      </w:pPr>
    </w:p>
    <w:p w:rsidR="0099583E" w:rsidRDefault="0099583E" w:rsidP="0099583E">
      <w:pPr>
        <w:rPr>
          <w:rFonts w:ascii="Times New Roman" w:hAnsi="Times New Roman" w:cs="Times New Roman"/>
          <w:sz w:val="28"/>
          <w:szCs w:val="28"/>
        </w:rPr>
      </w:pPr>
    </w:p>
    <w:p w:rsidR="0099583E" w:rsidRDefault="0099583E" w:rsidP="0099583E">
      <w:pPr>
        <w:rPr>
          <w:rFonts w:ascii="Times New Roman" w:hAnsi="Times New Roman" w:cs="Times New Roman"/>
          <w:sz w:val="28"/>
          <w:szCs w:val="28"/>
        </w:rPr>
      </w:pPr>
    </w:p>
    <w:p w:rsidR="0099583E" w:rsidRDefault="0099583E" w:rsidP="0099583E">
      <w:pPr>
        <w:rPr>
          <w:rFonts w:ascii="Times New Roman" w:hAnsi="Times New Roman" w:cs="Times New Roman"/>
          <w:sz w:val="28"/>
          <w:szCs w:val="28"/>
        </w:rPr>
      </w:pPr>
    </w:p>
    <w:p w:rsidR="0099583E" w:rsidRDefault="0099583E" w:rsidP="0099583E">
      <w:pPr>
        <w:rPr>
          <w:rFonts w:ascii="Times New Roman" w:hAnsi="Times New Roman" w:cs="Times New Roman"/>
          <w:sz w:val="28"/>
          <w:szCs w:val="28"/>
        </w:rPr>
      </w:pPr>
    </w:p>
    <w:p w:rsidR="0099583E" w:rsidRDefault="0099583E" w:rsidP="0099583E">
      <w:pPr>
        <w:rPr>
          <w:rFonts w:ascii="Times New Roman" w:hAnsi="Times New Roman" w:cs="Times New Roman"/>
          <w:sz w:val="28"/>
          <w:szCs w:val="28"/>
        </w:rPr>
      </w:pPr>
    </w:p>
    <w:p w:rsidR="0099583E" w:rsidRDefault="0099583E" w:rsidP="0099583E">
      <w:pPr>
        <w:rPr>
          <w:rFonts w:ascii="Times New Roman" w:hAnsi="Times New Roman" w:cs="Times New Roman"/>
          <w:sz w:val="28"/>
          <w:szCs w:val="28"/>
        </w:rPr>
      </w:pPr>
    </w:p>
    <w:p w:rsidR="0099583E" w:rsidRDefault="0099583E" w:rsidP="0099583E">
      <w:pPr>
        <w:rPr>
          <w:rFonts w:ascii="Times New Roman" w:hAnsi="Times New Roman" w:cs="Times New Roman"/>
          <w:sz w:val="28"/>
          <w:szCs w:val="28"/>
        </w:rPr>
      </w:pPr>
    </w:p>
    <w:p w:rsidR="0099583E" w:rsidRDefault="0099583E" w:rsidP="0099583E">
      <w:pPr>
        <w:rPr>
          <w:rFonts w:ascii="Times New Roman" w:hAnsi="Times New Roman" w:cs="Times New Roman"/>
          <w:sz w:val="28"/>
          <w:szCs w:val="28"/>
        </w:rPr>
      </w:pPr>
    </w:p>
    <w:p w:rsidR="0099583E" w:rsidRDefault="0099583E" w:rsidP="0099583E">
      <w:pPr>
        <w:rPr>
          <w:rFonts w:ascii="Times New Roman" w:hAnsi="Times New Roman" w:cs="Times New Roman"/>
          <w:sz w:val="28"/>
          <w:szCs w:val="28"/>
        </w:rPr>
      </w:pPr>
    </w:p>
    <w:p w:rsidR="0099583E" w:rsidRDefault="0099583E" w:rsidP="0099583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9583E" w:rsidRDefault="0099583E" w:rsidP="0099583E">
      <w:pPr>
        <w:rPr>
          <w:rFonts w:ascii="Times New Roman" w:hAnsi="Times New Roman" w:cs="Times New Roman"/>
          <w:sz w:val="28"/>
          <w:szCs w:val="28"/>
        </w:rPr>
      </w:pPr>
    </w:p>
    <w:p w:rsidR="0099583E" w:rsidRDefault="0099583E" w:rsidP="0099583E">
      <w:pPr>
        <w:rPr>
          <w:rFonts w:ascii="Times New Roman" w:hAnsi="Times New Roman" w:cs="Times New Roman"/>
          <w:sz w:val="28"/>
          <w:szCs w:val="28"/>
        </w:rPr>
      </w:pPr>
    </w:p>
    <w:p w:rsidR="0099583E" w:rsidRDefault="0099583E" w:rsidP="0099583E">
      <w:pPr>
        <w:rPr>
          <w:rFonts w:ascii="Times New Roman" w:hAnsi="Times New Roman" w:cs="Times New Roman"/>
          <w:sz w:val="28"/>
          <w:szCs w:val="28"/>
        </w:rPr>
      </w:pPr>
    </w:p>
    <w:p w:rsidR="00B22087" w:rsidRDefault="00B22087"/>
    <w:sectPr w:rsidR="00B22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3E"/>
    <w:rsid w:val="0099583E"/>
    <w:rsid w:val="00B2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539</Words>
  <Characters>3076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2016-02-07T13:57:00Z</dcterms:created>
  <dcterms:modified xsi:type="dcterms:W3CDTF">2016-02-07T13:58:00Z</dcterms:modified>
</cp:coreProperties>
</file>