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1" w:rsidRPr="00031B5C" w:rsidRDefault="00031B5C" w:rsidP="0003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C">
        <w:rPr>
          <w:rFonts w:ascii="Times New Roman" w:hAnsi="Times New Roman" w:cs="Times New Roman"/>
          <w:b/>
          <w:sz w:val="28"/>
          <w:szCs w:val="28"/>
        </w:rPr>
        <w:t>Тема: «</w:t>
      </w:r>
      <w:r w:rsidR="00861401" w:rsidRPr="00031B5C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Pr="00031B5C">
        <w:rPr>
          <w:rFonts w:ascii="Times New Roman" w:hAnsi="Times New Roman" w:cs="Times New Roman"/>
          <w:b/>
          <w:sz w:val="28"/>
          <w:szCs w:val="28"/>
        </w:rPr>
        <w:t xml:space="preserve"> учителя-логопеда и </w:t>
      </w:r>
      <w:r w:rsidR="00861401" w:rsidRPr="00031B5C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031B5C">
        <w:rPr>
          <w:rFonts w:ascii="Times New Roman" w:hAnsi="Times New Roman" w:cs="Times New Roman"/>
          <w:b/>
          <w:sz w:val="28"/>
          <w:szCs w:val="28"/>
        </w:rPr>
        <w:t xml:space="preserve"> ДОУ </w:t>
      </w:r>
      <w:r w:rsidR="00861401" w:rsidRPr="00031B5C">
        <w:rPr>
          <w:rFonts w:ascii="Times New Roman" w:hAnsi="Times New Roman" w:cs="Times New Roman"/>
          <w:b/>
          <w:sz w:val="28"/>
          <w:szCs w:val="28"/>
        </w:rPr>
        <w:t xml:space="preserve"> в использовании</w:t>
      </w:r>
      <w:r w:rsidRPr="00031B5C">
        <w:rPr>
          <w:rFonts w:ascii="Times New Roman" w:hAnsi="Times New Roman" w:cs="Times New Roman"/>
          <w:b/>
          <w:sz w:val="28"/>
          <w:szCs w:val="28"/>
        </w:rPr>
        <w:t xml:space="preserve"> игровых и театрализованных приемов в работе с детьми старшего дошкольного возраста с нарушениями речи».</w:t>
      </w:r>
    </w:p>
    <w:p w:rsidR="00BE48B4" w:rsidRPr="002E5DD4" w:rsidRDefault="00BE48B4" w:rsidP="00BE48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DD4">
        <w:rPr>
          <w:rFonts w:ascii="Times New Roman" w:hAnsi="Times New Roman" w:cs="Times New Roman"/>
          <w:sz w:val="28"/>
          <w:szCs w:val="28"/>
        </w:rPr>
        <w:t xml:space="preserve">Известно, что у детей с нарушениями речи, как правило, имеются и другие более сложные отклонения, такие как возрастное недоразвитие речи или ее </w:t>
      </w:r>
      <w:proofErr w:type="spellStart"/>
      <w:r w:rsidRPr="002E5DD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E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DD4">
        <w:rPr>
          <w:rFonts w:ascii="Times New Roman" w:hAnsi="Times New Roman" w:cs="Times New Roman"/>
          <w:sz w:val="28"/>
          <w:szCs w:val="28"/>
        </w:rPr>
        <w:t>функцианального</w:t>
      </w:r>
      <w:proofErr w:type="spellEnd"/>
      <w:r w:rsidRPr="002E5DD4">
        <w:rPr>
          <w:rFonts w:ascii="Times New Roman" w:hAnsi="Times New Roman" w:cs="Times New Roman"/>
          <w:sz w:val="28"/>
          <w:szCs w:val="28"/>
        </w:rPr>
        <w:t xml:space="preserve"> или физиологического происхождения. Причины лежат в незрелости определенных зон мозга либо в их дисфункции. При этом бывает снижен тонус сенсорной и моторной сферы, что усугубляет тяжесть речевой недостаточности, а также ведет к задержке темпа общего развития.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самой речи, как правило, «страдают» не просто звуки, а механизмы восприятия, понимания, продуцирования речи, а также речевой аппарат.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речь следует формировать не изолированно, а лишь в комплексе с общим развитием, прежде всего развитием интеллекта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</w:t>
      </w:r>
      <w:r w:rsidRPr="002376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B4" w:rsidRDefault="00BE48B4" w:rsidP="00BE48B4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18F2">
        <w:rPr>
          <w:rFonts w:ascii="Times New Roman" w:hAnsi="Times New Roman" w:cs="Times New Roman"/>
          <w:sz w:val="28"/>
          <w:szCs w:val="28"/>
        </w:rPr>
        <w:t>Одним из современных подходов коррекции речи у детей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F2">
        <w:rPr>
          <w:rFonts w:ascii="Times New Roman" w:hAnsi="Times New Roman" w:cs="Times New Roman"/>
          <w:sz w:val="28"/>
          <w:szCs w:val="28"/>
        </w:rPr>
        <w:t xml:space="preserve">комплексный подход специалистов.  Каждый специалист решает свои программные задачи, но деятельность всех специалистов: логопеда, психолога, воспитателя, </w:t>
      </w:r>
      <w:proofErr w:type="spellStart"/>
      <w:r w:rsidRPr="003318F2">
        <w:rPr>
          <w:rFonts w:ascii="Times New Roman" w:hAnsi="Times New Roman" w:cs="Times New Roman"/>
          <w:sz w:val="28"/>
          <w:szCs w:val="28"/>
        </w:rPr>
        <w:t>физинструктора</w:t>
      </w:r>
      <w:proofErr w:type="spellEnd"/>
      <w:r w:rsidRPr="003318F2">
        <w:rPr>
          <w:rFonts w:ascii="Times New Roman" w:hAnsi="Times New Roman" w:cs="Times New Roman"/>
          <w:sz w:val="28"/>
          <w:szCs w:val="28"/>
        </w:rPr>
        <w:t>, музыкального и театрального руководителя  преследует общую цель – гармоничное развитие личности ребенка. При комплексном подходе взаимодействия специалистов осуществляется развитие у детей слуховых, зрительно – пространственных и двигательных функций, устной речи и языковых навыков, мыслительной деятельности и эмоционально – личностных особенностей поведения</w:t>
      </w:r>
      <w:proofErr w:type="gramStart"/>
      <w:r w:rsidRPr="00331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8F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31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18F2">
        <w:rPr>
          <w:rFonts w:ascii="Times New Roman" w:hAnsi="Times New Roman" w:cs="Times New Roman"/>
          <w:sz w:val="28"/>
          <w:szCs w:val="28"/>
        </w:rPr>
        <w:t>лайд).</w:t>
      </w:r>
    </w:p>
    <w:p w:rsidR="00BE48B4" w:rsidRPr="003318F2" w:rsidRDefault="00BE48B4" w:rsidP="00BE48B4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18F2">
        <w:rPr>
          <w:rFonts w:ascii="Times New Roman" w:hAnsi="Times New Roman" w:cs="Times New Roman"/>
          <w:sz w:val="28"/>
          <w:szCs w:val="28"/>
        </w:rPr>
        <w:t xml:space="preserve">Одним из подходов является игровой подход. Игры для детей логопедических групп – прежде всего обучающие, они приковывают неустойчивое внимание ребенка к материалу занятий, дают новые  знания, заставляя ребенка мыслить. Важным моментом является и воспитательная сторона. Игра требует сообразительности, внимания, учит выдержке, настойчивости, развивает воображение, умение быстро находить правильное решение, воспитывает чувство коллективизма. </w:t>
      </w:r>
    </w:p>
    <w:p w:rsidR="00BE48B4" w:rsidRDefault="00BE48B4" w:rsidP="00BE48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индивидуальных, подгрупповых и фронтальных логопедических занятиях, используя игровой подход, проводим:</w:t>
      </w:r>
    </w:p>
    <w:p w:rsidR="00BE48B4" w:rsidRPr="00DE10F3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0F3">
        <w:rPr>
          <w:rFonts w:ascii="Times New Roman" w:eastAsia="Times New Roman" w:hAnsi="Times New Roman" w:cs="Times New Roman"/>
          <w:sz w:val="28"/>
          <w:szCs w:val="28"/>
        </w:rPr>
        <w:t>игры на развитие выразительной речи («Эхо», «Чей домик», «Поезд»</w:t>
      </w:r>
      <w:r>
        <w:rPr>
          <w:rFonts w:ascii="Times New Roman" w:eastAsia="Times New Roman" w:hAnsi="Times New Roman" w:cs="Times New Roman"/>
          <w:sz w:val="28"/>
          <w:szCs w:val="28"/>
        </w:rPr>
        <w:t>, «Угадай, кто пришел?», «Оркестр», «Котенок», и другие.</w:t>
      </w:r>
      <w:r w:rsidRPr="00DE10F3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на развитие слухового внимания («Где раздается звук?», «Угадай по звуку», «Сделай так же», «Что ты слышишь?», «Узнай по голосу»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слуховой памяти («Запомни и выполняй», «Угадай, что на картинке», «Продавец», «Наседка  и цыплята», «Что я не взяла?»);</w:t>
      </w:r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речевого слуха («Называй, не зевай!», «Найди пару», «запомни фразу», «Делай, как слышишь», «Добавим и запомним»);</w:t>
      </w:r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фонематического слуха («Живые звуки», «Споем начало», «Узнай по губам», «Что исчезло?»…);</w:t>
      </w:r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умения дифференцировать оппозиционные звуки («Замени звук», «Назови по порядку», «Начни с конца», «Что раньше?);</w:t>
      </w:r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и синтеза слов («Спой начало», «Назови конец», «Перечисли звуки», «Назови по порядку»);</w:t>
      </w:r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гласными звуками и буквами;</w:t>
      </w:r>
    </w:p>
    <w:p w:rsidR="00BE48B4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согласными звуками и буквами;</w:t>
      </w:r>
    </w:p>
    <w:p w:rsidR="00BE48B4" w:rsidRPr="008F5E4E" w:rsidRDefault="00BE48B4" w:rsidP="00BE48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связной речи.</w:t>
      </w:r>
    </w:p>
    <w:p w:rsidR="00BE48B4" w:rsidRDefault="00BE48B4" w:rsidP="00BE48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D8E">
        <w:rPr>
          <w:rFonts w:ascii="Times New Roman" w:hAnsi="Times New Roman" w:cs="Times New Roman"/>
          <w:sz w:val="28"/>
          <w:szCs w:val="28"/>
        </w:rPr>
        <w:t xml:space="preserve">При выборе игр мы руководствуемся рекомендациями программы </w:t>
      </w:r>
      <w:proofErr w:type="spellStart"/>
      <w:r w:rsidRPr="00256D8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56D8E">
        <w:rPr>
          <w:rFonts w:ascii="Times New Roman" w:hAnsi="Times New Roman" w:cs="Times New Roman"/>
          <w:sz w:val="28"/>
          <w:szCs w:val="28"/>
        </w:rPr>
        <w:t xml:space="preserve"> – развивающего обучения, индивидуальными возможностями каждого ребенка, практической тематикой для группы в целом. </w:t>
      </w:r>
    </w:p>
    <w:p w:rsidR="00BE48B4" w:rsidRPr="00256D8E" w:rsidRDefault="00BE48B4" w:rsidP="00BE48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6D8E">
        <w:rPr>
          <w:rFonts w:ascii="Times New Roman" w:hAnsi="Times New Roman" w:cs="Times New Roman"/>
          <w:sz w:val="28"/>
          <w:szCs w:val="28"/>
        </w:rPr>
        <w:t>Особая роль принадлежит театрализованным играм. Практический материал для театрализованных игр распределяется так, что каждая тема пронизывает все этапы работы – от развития понимания речи до умения связно рассказывать, чувствовать, передавать интонацию, пользоваться движениями, мимикой, жестами, контактировать с участниками игр.</w:t>
      </w:r>
    </w:p>
    <w:p w:rsidR="00BE48B4" w:rsidRDefault="00BE48B4" w:rsidP="00BE48B4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наблюдают, как говорит логопед, имитирует ролевые движения. Особое внимание уделяется анализу сюжета игры, разбору действий и поступков героев. Далее дети пытаются эмитировать ролевые движения, наблюдают друг за другом, стараются все лучше и лучше играть роль.  Для этого используем игровые упражнения в различном интонировании слов (радостно, удивленно, быстро, медленно). Так у детей развиваются мелодико-интонационная выразительность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лайд). Особенно эффективно используем магнитную доску для составления сезонных сказок, разыгрываем сценки с куклами бибабо, используем настольный театр, театр кукол. В процессе театрализованных игр расширяются и углубляются знания об окружающем мире, развивается психические процессы; происходит развитие различных анализаторов: зрительного, слухового,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кинестетического; активизируется и совершенствуется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словарный запас, грамматический строй речи, звукопроизношение, навыки связной речи, мелодико-интонационная сторона, речи, темп, выразительность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Театрализированные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– один из подходов коррекционного воздействия на ребенка. Такой подход дает наиболее положительный результат при совместной деятельности логопеда и театрального руководителя. Выступление на сцене способствует внутреннему раскрепощению.</w:t>
      </w:r>
    </w:p>
    <w:p w:rsidR="00BE48B4" w:rsidRDefault="00BE48B4" w:rsidP="00BE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Замечено, что детям с общим недоразвитием речи сопутствует недоразвитие ритмического слуха, это  сказывается на качестве пения. Детям трудно согласовывать движения с музыкой.  Поэтому одним из важных подходов к коррекции речи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занятия. Специальные упражнения, ритмические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слогов и фраз благотворно влияют на состояние речевой моторики. Музыкальное сопровождение помогает пространственно-временной организации движений, они приобретают плавность, большую точность, выразительность. </w:t>
      </w:r>
    </w:p>
    <w:p w:rsidR="00BE48B4" w:rsidRDefault="00BE48B4" w:rsidP="00BE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музыкальным руководителем проводим игры, где дети отхлопывают, отстукивают ритмический рисунок, сопровождая произнесением текста. </w:t>
      </w:r>
      <w:r w:rsidRPr="00165F1D">
        <w:rPr>
          <w:rFonts w:ascii="Times New Roman" w:hAnsi="Times New Roman" w:cs="Times New Roman"/>
          <w:sz w:val="28"/>
          <w:szCs w:val="28"/>
        </w:rPr>
        <w:t>Применение в работе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F1D">
        <w:rPr>
          <w:rFonts w:ascii="Times New Roman" w:hAnsi="Times New Roman" w:cs="Times New Roman"/>
          <w:sz w:val="28"/>
          <w:szCs w:val="28"/>
        </w:rPr>
        <w:t>подвижных игр с рифмованным</w:t>
      </w:r>
      <w:r>
        <w:rPr>
          <w:rFonts w:ascii="Times New Roman" w:hAnsi="Times New Roman" w:cs="Times New Roman"/>
          <w:sz w:val="28"/>
          <w:szCs w:val="28"/>
        </w:rPr>
        <w:t xml:space="preserve"> текстом и ритмичными</w:t>
      </w:r>
      <w:r w:rsidRPr="00165F1D">
        <w:rPr>
          <w:rFonts w:ascii="Times New Roman" w:hAnsi="Times New Roman" w:cs="Times New Roman"/>
          <w:sz w:val="28"/>
          <w:szCs w:val="28"/>
        </w:rPr>
        <w:t xml:space="preserve"> движениями помога</w:t>
      </w:r>
      <w:r>
        <w:rPr>
          <w:rFonts w:ascii="Times New Roman" w:hAnsi="Times New Roman" w:cs="Times New Roman"/>
          <w:sz w:val="28"/>
          <w:szCs w:val="28"/>
        </w:rPr>
        <w:t xml:space="preserve">ют научить детей управлять </w:t>
      </w:r>
      <w:r w:rsidRPr="00165F1D">
        <w:rPr>
          <w:rFonts w:ascii="Times New Roman" w:hAnsi="Times New Roman" w:cs="Times New Roman"/>
          <w:sz w:val="28"/>
          <w:szCs w:val="28"/>
        </w:rPr>
        <w:t xml:space="preserve"> дыханием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59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259FC">
        <w:rPr>
          <w:rFonts w:ascii="Times New Roman" w:hAnsi="Times New Roman" w:cs="Times New Roman"/>
          <w:b/>
          <w:sz w:val="28"/>
          <w:szCs w:val="28"/>
        </w:rPr>
        <w:t>лайд).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Использование музыкальных инструментов способствует формированию у детей чувства ритма, развитию слухового восприятия.</w:t>
      </w:r>
      <w:r w:rsidRPr="0018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пения развиваются мышцы артикуляционного аппарата,</w:t>
      </w:r>
      <w:r w:rsidRPr="00D4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слайд), </w:t>
      </w:r>
      <w:r>
        <w:rPr>
          <w:rFonts w:ascii="Times New Roman" w:hAnsi="Times New Roman" w:cs="Times New Roman"/>
          <w:sz w:val="28"/>
          <w:szCs w:val="28"/>
        </w:rPr>
        <w:t xml:space="preserve"> а также идет развитие диафрагмально-речевого дыхания,  просодической стороны речи. </w:t>
      </w:r>
    </w:p>
    <w:p w:rsidR="00BE48B4" w:rsidRDefault="00BE48B4" w:rsidP="00BE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нетрадиционному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психологопедическому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подходу относятся: </w:t>
      </w:r>
    </w:p>
    <w:p w:rsidR="00BE48B4" w:rsidRDefault="00BE48B4" w:rsidP="00BE4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арттерапевтическое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воздействие;</w:t>
      </w:r>
      <w:r w:rsidRPr="00C95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B4" w:rsidRDefault="00BE48B4" w:rsidP="00BE4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08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8B4" w:rsidRPr="00C95088" w:rsidRDefault="00BE48B4" w:rsidP="00BE4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088">
        <w:rPr>
          <w:rFonts w:ascii="Times New Roman" w:hAnsi="Times New Roman" w:cs="Times New Roman"/>
          <w:sz w:val="28"/>
          <w:szCs w:val="28"/>
        </w:rPr>
        <w:t xml:space="preserve"> релаксация как профилактика неврозов и коррекция познавательных процессов и речи у детей.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 использование различных красок, карандашей. Дети рисуют кисточками, пальцами, ваткой, а потом составляют рассказ по нарисованным картинкам. Интересным вариантом является рисование на тему «Настроение»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59FC">
        <w:rPr>
          <w:rFonts w:ascii="Times New Roman" w:hAnsi="Times New Roman" w:cs="Times New Roman"/>
          <w:b/>
          <w:sz w:val="28"/>
          <w:szCs w:val="28"/>
        </w:rPr>
        <w:t>слайд).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способствует у детей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развитию связной речи и воображения.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подходов коррекции речи у детей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разных вариантах.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совместное придумывание сказки, ее ролевое обыгрывание. Это дает детям возможность выразить себя, свой внутренний мир, формирует четкое произношение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59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259FC">
        <w:rPr>
          <w:rFonts w:ascii="Times New Roman" w:hAnsi="Times New Roman" w:cs="Times New Roman"/>
          <w:b/>
          <w:sz w:val="28"/>
          <w:szCs w:val="28"/>
        </w:rPr>
        <w:t>лайд).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2EB">
        <w:rPr>
          <w:rFonts w:ascii="Times New Roman" w:hAnsi="Times New Roman" w:cs="Times New Roman"/>
          <w:sz w:val="28"/>
          <w:szCs w:val="28"/>
        </w:rPr>
        <w:t xml:space="preserve"> </w:t>
      </w:r>
      <w:r w:rsidRPr="00C95088">
        <w:rPr>
          <w:rFonts w:ascii="Times New Roman" w:hAnsi="Times New Roman" w:cs="Times New Roman"/>
          <w:sz w:val="28"/>
          <w:szCs w:val="28"/>
        </w:rPr>
        <w:t>Все мы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088">
        <w:rPr>
          <w:rFonts w:ascii="Times New Roman" w:hAnsi="Times New Roman" w:cs="Times New Roman"/>
          <w:sz w:val="28"/>
          <w:szCs w:val="28"/>
        </w:rPr>
        <w:t xml:space="preserve"> с каким интересом ребенок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картинки в книге. Сказочные образы эмоционально насыщены, красочны и необычны и то же время просты, правдивы и реалистичны. </w:t>
      </w:r>
    </w:p>
    <w:p w:rsidR="00BE48B4" w:rsidRDefault="00BE48B4" w:rsidP="00BE48B4">
      <w:pPr>
        <w:jc w:val="both"/>
        <w:rPr>
          <w:rFonts w:ascii="Times New Roman" w:hAnsi="Times New Roman" w:cs="Times New Roman"/>
          <w:sz w:val="28"/>
          <w:szCs w:val="28"/>
        </w:rPr>
      </w:pPr>
      <w:r w:rsidRPr="00D9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Основные методические приемы коррекции речи у детей:</w:t>
      </w:r>
    </w:p>
    <w:p w:rsidR="00BE48B4" w:rsidRDefault="00BE48B4" w:rsidP="00BE4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6292">
        <w:rPr>
          <w:rFonts w:ascii="Times New Roman" w:hAnsi="Times New Roman" w:cs="Times New Roman"/>
          <w:sz w:val="28"/>
          <w:szCs w:val="28"/>
        </w:rPr>
        <w:t>овместное рассказывание сказки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8B4" w:rsidRDefault="00BE48B4" w:rsidP="00BE4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рисуночной схемой сказки;</w:t>
      </w:r>
    </w:p>
    <w:p w:rsidR="00BE48B4" w:rsidRDefault="00BE48B4" w:rsidP="00BE4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сказки;</w:t>
      </w:r>
    </w:p>
    <w:p w:rsidR="00BE48B4" w:rsidRPr="00D96292" w:rsidRDefault="00BE48B4" w:rsidP="00BE4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Такую  артикуляционную гимнастику мы  проводим с обыгрыванием определенных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азочных персонажей. Каждому персонажу приписывается определенное движение органов, принимающих в артикуляции, ярко его характеризующие.  Комплекс артикуляционной гимнастики  (по сказке «Репка».)  (Слайд)</w:t>
      </w:r>
    </w:p>
    <w:p w:rsidR="00BE48B4" w:rsidRDefault="00BE48B4" w:rsidP="00BE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912E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 – надуть щеки.</w:t>
      </w:r>
    </w:p>
    <w:p w:rsidR="00BE48B4" w:rsidRDefault="00BE48B4" w:rsidP="00BE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E4E">
        <w:rPr>
          <w:rFonts w:ascii="Times New Roman" w:hAnsi="Times New Roman" w:cs="Times New Roman"/>
          <w:sz w:val="28"/>
          <w:szCs w:val="28"/>
        </w:rPr>
        <w:t>Баба – вытянуть губы «трубочкой».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B4" w:rsidRPr="008F5E4E" w:rsidRDefault="00BE48B4" w:rsidP="00BE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E4E">
        <w:rPr>
          <w:rFonts w:ascii="Times New Roman" w:hAnsi="Times New Roman" w:cs="Times New Roman"/>
          <w:sz w:val="28"/>
          <w:szCs w:val="28"/>
        </w:rPr>
        <w:t>Внучка – растянуть губы в улыбке.</w:t>
      </w:r>
    </w:p>
    <w:p w:rsidR="00BE48B4" w:rsidRDefault="00BE48B4" w:rsidP="00BE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– высунуть язык.</w:t>
      </w:r>
    </w:p>
    <w:p w:rsidR="00BE48B4" w:rsidRDefault="00BE48B4" w:rsidP="00BE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облизать губы языком.</w:t>
      </w:r>
    </w:p>
    <w:p w:rsidR="00BE48B4" w:rsidRPr="00D912EB" w:rsidRDefault="00BE48B4" w:rsidP="00BE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поднять верхнюю губу, обнажив зубы.</w:t>
      </w:r>
    </w:p>
    <w:p w:rsidR="00BE48B4" w:rsidRPr="00D96292" w:rsidRDefault="00BE48B4" w:rsidP="00BE48B4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проигрывание сказок дети наиболее полно выражают себя, приближаясь к миру взрослых, открывают свой собственный мир.</w:t>
      </w:r>
    </w:p>
    <w:p w:rsidR="00BE48B4" w:rsidRDefault="00BE48B4" w:rsidP="00BE48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Одной из причин ОНР </w:t>
      </w:r>
      <w:r>
        <w:rPr>
          <w:rFonts w:ascii="Times New Roman" w:hAnsi="Times New Roman" w:cs="Times New Roman"/>
          <w:sz w:val="28"/>
          <w:szCs w:val="28"/>
        </w:rPr>
        <w:t>является перенесенные невротические заболевания или родовые травмы. Валяние этих неблагоприятных факторов можно уменьшить с помощью использования в работе логопеда релаксационных методов.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расслабиться помогает устранить беспокойство, возбуждение, скованность, восстанавливает силы, увеличивается запас энергии.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мы в своей работе используем специально подобранные игровые упражнения на расслабление определенных частей тела и всего тела.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Упражнение на релаксацию с сосредоточением на дыхании:</w:t>
      </w:r>
    </w:p>
    <w:p w:rsidR="00BE48B4" w:rsidRDefault="00BE48B4" w:rsidP="00BE48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«Задуй свечу». Г</w:t>
      </w:r>
      <w:r w:rsidRPr="005724AC">
        <w:rPr>
          <w:rFonts w:ascii="Times New Roman" w:hAnsi="Times New Roman" w:cs="Times New Roman"/>
          <w:sz w:val="28"/>
          <w:szCs w:val="28"/>
        </w:rPr>
        <w:t xml:space="preserve">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«У». </w:t>
      </w:r>
    </w:p>
    <w:p w:rsidR="00BE48B4" w:rsidRPr="005724AC" w:rsidRDefault="00BE48B4" w:rsidP="00BE48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«Ленивая кошечка». Поднять руки вверх, затем вытянуть вперед, потянуться, как кошечка.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Почувствовать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тянется тело. Затем опустить руки вниз, произнося звук «А».</w:t>
      </w:r>
    </w:p>
    <w:p w:rsidR="00BE48B4" w:rsidRDefault="00BE48B4" w:rsidP="00BE48B4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расслабление мышц лица:</w:t>
      </w:r>
    </w:p>
    <w:p w:rsidR="00BE48B4" w:rsidRDefault="00BE48B4" w:rsidP="00BE48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«Озорные щечки». Набрать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 надувая щеки. Задержать дыхание, медленно выдохнуть воздух, как бы задувая свечу. Расслабить щеки. Затем сомкнуть губы трубочкой, вдохнуть воздух, втягивая его. Щеки при этом втягиваются. Затем расслабить губы и щеки.</w:t>
      </w:r>
    </w:p>
    <w:p w:rsidR="00BE48B4" w:rsidRDefault="00BE48B4" w:rsidP="00BE48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«Рот на замочке». Поджать губы так, чтобы их совсем не было видно, затем расслабить их.</w:t>
      </w:r>
    </w:p>
    <w:p w:rsidR="00BE48B4" w:rsidRDefault="00BE48B4" w:rsidP="00BE48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успокоилась». Напрячь челюсть, растягивая и обнажая зубы. Рычать что есть сил. Сделать несколько глубоких вдохов, потянуться, улыбнуться и, широко открыв рот зевнуть.</w:t>
      </w:r>
    </w:p>
    <w:p w:rsidR="00BE48B4" w:rsidRDefault="00BE48B4" w:rsidP="00BE48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«Упражнение на расслабление мышц шеи».</w:t>
      </w:r>
    </w:p>
    <w:p w:rsidR="00BE48B4" w:rsidRPr="005724AC" w:rsidRDefault="00BE48B4" w:rsidP="00BE48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расслабление мышц рук.</w:t>
      </w:r>
    </w:p>
    <w:p w:rsidR="00BE48B4" w:rsidRDefault="00BE48B4" w:rsidP="00BE4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161">
        <w:rPr>
          <w:rFonts w:ascii="Times New Roman" w:hAnsi="Times New Roman" w:cs="Times New Roman"/>
          <w:color w:val="000000"/>
          <w:sz w:val="28"/>
          <w:szCs w:val="28"/>
        </w:rPr>
        <w:t>Выполнение таких упражнений очень нравится детям,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161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0716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07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них есть элемент игры. Расслабляясь, возбужденные, беспокойные дети, постепенно становятся более уравновешенными, внимательными. Дети заторможенные, скованные, вялые приобретают уверенность, свободу в выражении чувств и мыслей.</w:t>
      </w:r>
    </w:p>
    <w:p w:rsidR="00BE48B4" w:rsidRPr="00392CE3" w:rsidRDefault="00BE48B4" w:rsidP="00BE48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E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педагогов детского сада с семьей – это еще один из подходов для полноценного речевого развития дошкольников. </w:t>
      </w:r>
    </w:p>
    <w:p w:rsidR="00BE48B4" w:rsidRDefault="00BE48B4" w:rsidP="00BE4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Используем разнообразные формы для приобщения родителей к речевому развитию детей:</w:t>
      </w:r>
    </w:p>
    <w:p w:rsidR="00BE48B4" w:rsidRDefault="00BE48B4" w:rsidP="00BE48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 (даем родителям практические рекомендации);</w:t>
      </w:r>
    </w:p>
    <w:p w:rsidR="00BE48B4" w:rsidRDefault="00BE48B4" w:rsidP="00BE48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домашняя игротека (знакомим родителей с играми на закрепление различных речевых навыков);</w:t>
      </w:r>
    </w:p>
    <w:p w:rsidR="00BE48B4" w:rsidRDefault="00BE48B4" w:rsidP="00BE48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выставки (демонстрируются поделки, которые сделаны с детьми дома);</w:t>
      </w:r>
    </w:p>
    <w:p w:rsidR="00BE48B4" w:rsidRDefault="00BE48B4" w:rsidP="00BE48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речевые праздники;</w:t>
      </w:r>
    </w:p>
    <w:p w:rsidR="00BE48B4" w:rsidRPr="003318F2" w:rsidRDefault="00BE48B4" w:rsidP="00BE48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собрания, консультации, оформление родительского уголка.</w:t>
      </w:r>
    </w:p>
    <w:p w:rsidR="00BE48B4" w:rsidRDefault="00BE48B4" w:rsidP="00BE4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организованная совместная работа специалистов и родителей совершенствуют речевые навыки, способствуют развитию психических процессов, повышают эмоциональную активность у детей.</w:t>
      </w:r>
    </w:p>
    <w:p w:rsidR="00BE48B4" w:rsidRDefault="00BE48B4" w:rsidP="00BE4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B7D" w:rsidRDefault="00DD1B7D"/>
    <w:sectPr w:rsidR="00DD1B7D" w:rsidSect="00031B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F6E"/>
    <w:multiLevelType w:val="hybridMultilevel"/>
    <w:tmpl w:val="9EEC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632F"/>
    <w:multiLevelType w:val="hybridMultilevel"/>
    <w:tmpl w:val="E4FE72F8"/>
    <w:lvl w:ilvl="0" w:tplc="10DC0EF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8F5DFF"/>
    <w:multiLevelType w:val="hybridMultilevel"/>
    <w:tmpl w:val="95F09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794102"/>
    <w:multiLevelType w:val="hybridMultilevel"/>
    <w:tmpl w:val="6ED2C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32A3544"/>
    <w:multiLevelType w:val="hybridMultilevel"/>
    <w:tmpl w:val="63D8C90C"/>
    <w:lvl w:ilvl="0" w:tplc="833AD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6473CB"/>
    <w:multiLevelType w:val="hybridMultilevel"/>
    <w:tmpl w:val="F51AA2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1512D79"/>
    <w:multiLevelType w:val="hybridMultilevel"/>
    <w:tmpl w:val="7A22E1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FE83CD4"/>
    <w:multiLevelType w:val="hybridMultilevel"/>
    <w:tmpl w:val="33F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48B4"/>
    <w:rsid w:val="00031B5C"/>
    <w:rsid w:val="005C41A3"/>
    <w:rsid w:val="00710E82"/>
    <w:rsid w:val="00861401"/>
    <w:rsid w:val="00BE48B4"/>
    <w:rsid w:val="00D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BADD-853D-42DA-8C3B-86EED7C6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2016-02-06T19:01:00Z</dcterms:created>
  <dcterms:modified xsi:type="dcterms:W3CDTF">2016-02-06T19:37:00Z</dcterms:modified>
</cp:coreProperties>
</file>