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9" w:rsidRPr="00507FE2" w:rsidRDefault="008F6EC4" w:rsidP="00507FE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i/>
          <w:sz w:val="36"/>
          <w:szCs w:val="28"/>
          <w:u w:val="single"/>
        </w:rPr>
      </w:pPr>
      <w:r w:rsidRPr="008F6EC4">
        <w:rPr>
          <w:i/>
          <w:sz w:val="36"/>
          <w:szCs w:val="28"/>
        </w:rPr>
        <w:t>Роль и значение нетрадиционной</w:t>
      </w:r>
      <w:r w:rsidR="006836A9" w:rsidRPr="008F6EC4">
        <w:rPr>
          <w:i/>
          <w:sz w:val="36"/>
          <w:szCs w:val="28"/>
        </w:rPr>
        <w:t xml:space="preserve"> изобразительной деятельности для детей дошкольного возраста</w:t>
      </w:r>
      <w:r w:rsidR="006836A9" w:rsidRPr="00507FE2">
        <w:rPr>
          <w:b/>
          <w:i/>
          <w:sz w:val="36"/>
          <w:szCs w:val="28"/>
          <w:u w:val="single"/>
        </w:rPr>
        <w:t>.</w:t>
      </w:r>
    </w:p>
    <w:p w:rsidR="006836A9" w:rsidRPr="00507FE2" w:rsidRDefault="006836A9" w:rsidP="00507FE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507FE2">
        <w:rPr>
          <w:sz w:val="28"/>
          <w:szCs w:val="28"/>
        </w:rPr>
        <w:t>Важнейшая задача, которая стоит перед воспитателем -  это всестороннее развитие ребенка, в том числе и развитие творческих способностей детей.</w:t>
      </w:r>
    </w:p>
    <w:p w:rsidR="006836A9" w:rsidRPr="00507FE2" w:rsidRDefault="006836A9" w:rsidP="00507FE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507FE2">
        <w:rPr>
          <w:sz w:val="28"/>
          <w:szCs w:val="28"/>
        </w:rPr>
        <w:t>   В наше время  первостепенное значение приобретает всестороннее воспитание нового человека, дальнейшее повышение его творческой активности. Поэтому необходимо развивать чувство прекрасного, формировать высокие эстетические вкусы, умение понимать и ценить произведения искусства, красоту  и богатство родной природы.</w:t>
      </w:r>
    </w:p>
    <w:p w:rsidR="006836A9" w:rsidRPr="00507FE2" w:rsidRDefault="006836A9" w:rsidP="00507FE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507FE2">
        <w:rPr>
          <w:sz w:val="28"/>
          <w:szCs w:val="28"/>
        </w:rPr>
        <w:t>Это возможно достичь, через использование нетрадиционной изобразительной деятельности</w:t>
      </w:r>
      <w:r w:rsidR="008F032C" w:rsidRPr="00507FE2">
        <w:rPr>
          <w:sz w:val="28"/>
          <w:szCs w:val="28"/>
        </w:rPr>
        <w:t>. К нетрадиционной изобразительной деятельности можно отнести: нетрадиционное рисование,</w:t>
      </w:r>
      <w:r w:rsidR="00415278">
        <w:rPr>
          <w:sz w:val="28"/>
          <w:szCs w:val="28"/>
        </w:rPr>
        <w:t xml:space="preserve"> </w:t>
      </w:r>
      <w:proofErr w:type="spellStart"/>
      <w:r w:rsidR="00415278">
        <w:rPr>
          <w:sz w:val="28"/>
          <w:szCs w:val="28"/>
        </w:rPr>
        <w:t>тестопластику</w:t>
      </w:r>
      <w:proofErr w:type="spellEnd"/>
      <w:r w:rsidR="008F032C" w:rsidRPr="00507FE2">
        <w:rPr>
          <w:sz w:val="28"/>
          <w:szCs w:val="28"/>
        </w:rPr>
        <w:t xml:space="preserve"> и </w:t>
      </w:r>
      <w:proofErr w:type="spellStart"/>
      <w:r w:rsidR="008F032C" w:rsidRPr="00507FE2">
        <w:rPr>
          <w:sz w:val="28"/>
          <w:szCs w:val="28"/>
        </w:rPr>
        <w:t>квиллинг</w:t>
      </w:r>
      <w:proofErr w:type="spellEnd"/>
      <w:r w:rsidR="008F032C" w:rsidRPr="00507FE2">
        <w:rPr>
          <w:sz w:val="28"/>
          <w:szCs w:val="28"/>
        </w:rPr>
        <w:t>.</w:t>
      </w:r>
    </w:p>
    <w:p w:rsidR="007E6A78" w:rsidRPr="00507FE2" w:rsidRDefault="007E6A78" w:rsidP="00507FE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FE2">
        <w:rPr>
          <w:rFonts w:ascii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развитие ребенка играет развивающая среда. Поэтому при организации предметно-развивающей среды, необходимо учитывать, чтобы содержание носило развивающий характер, и было направлено на развитие творчества каждого ребенка в соответствии с его  индивидуальными возможностями, доступной и соответствующей возрастным особенностям детей.</w:t>
      </w:r>
    </w:p>
    <w:p w:rsidR="007E6A78" w:rsidRPr="00507FE2" w:rsidRDefault="008F032C" w:rsidP="00507FE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07FE2">
        <w:rPr>
          <w:rFonts w:ascii="Times New Roman" w:hAnsi="Times New Roman" w:cs="Times New Roman"/>
          <w:sz w:val="28"/>
          <w:szCs w:val="28"/>
        </w:rPr>
        <w:t xml:space="preserve">На </w:t>
      </w:r>
      <w:r w:rsidR="008F6EC4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507FE2">
        <w:rPr>
          <w:rFonts w:ascii="Times New Roman" w:hAnsi="Times New Roman" w:cs="Times New Roman"/>
          <w:sz w:val="28"/>
          <w:szCs w:val="28"/>
        </w:rPr>
        <w:t>нетрадиционном рисования</w:t>
      </w:r>
      <w:r w:rsidR="008F6EC4">
        <w:rPr>
          <w:rFonts w:ascii="Times New Roman" w:hAnsi="Times New Roman" w:cs="Times New Roman"/>
          <w:sz w:val="28"/>
          <w:szCs w:val="28"/>
        </w:rPr>
        <w:t xml:space="preserve">, </w:t>
      </w:r>
      <w:r w:rsidRPr="00507FE2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</w:t>
      </w:r>
      <w:r w:rsidR="007E6A78" w:rsidRPr="00507FE2">
        <w:rPr>
          <w:rFonts w:ascii="Times New Roman" w:hAnsi="Times New Roman" w:cs="Times New Roman"/>
          <w:sz w:val="28"/>
          <w:szCs w:val="28"/>
        </w:rPr>
        <w:t>нетрадиционные техники рисования: рисование ладошками, рисование пальчиками, рисование ватой, рисование пластил</w:t>
      </w:r>
      <w:r w:rsidR="00415278">
        <w:rPr>
          <w:rFonts w:ascii="Times New Roman" w:hAnsi="Times New Roman" w:cs="Times New Roman"/>
          <w:sz w:val="28"/>
          <w:szCs w:val="28"/>
        </w:rPr>
        <w:t xml:space="preserve">ином, рисование способом </w:t>
      </w:r>
      <w:proofErr w:type="spellStart"/>
      <w:r w:rsidR="00415278">
        <w:rPr>
          <w:rFonts w:ascii="Times New Roman" w:hAnsi="Times New Roman" w:cs="Times New Roman"/>
          <w:sz w:val="28"/>
          <w:szCs w:val="28"/>
        </w:rPr>
        <w:t>примакива</w:t>
      </w:r>
      <w:r w:rsidR="007E6A78" w:rsidRPr="00507FE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 xml:space="preserve">, предметной </w:t>
      </w:r>
      <w:proofErr w:type="spellStart"/>
      <w:r w:rsidR="007E6A78" w:rsidRPr="00507FE2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 xml:space="preserve">, пейзажной </w:t>
      </w:r>
      <w:proofErr w:type="spellStart"/>
      <w:r w:rsidR="007E6A78" w:rsidRPr="00507FE2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278">
        <w:rPr>
          <w:rFonts w:ascii="Times New Roman" w:hAnsi="Times New Roman" w:cs="Times New Roman"/>
          <w:sz w:val="28"/>
          <w:szCs w:val="28"/>
        </w:rPr>
        <w:t>к</w:t>
      </w:r>
      <w:r w:rsidR="007E6A78" w:rsidRPr="00507FE2">
        <w:rPr>
          <w:rFonts w:ascii="Times New Roman" w:hAnsi="Times New Roman" w:cs="Times New Roman"/>
          <w:sz w:val="28"/>
          <w:szCs w:val="28"/>
        </w:rPr>
        <w:t>ляксография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>, рисование способом «</w:t>
      </w:r>
      <w:proofErr w:type="spellStart"/>
      <w:r w:rsidR="007E6A78" w:rsidRPr="00507FE2">
        <w:rPr>
          <w:rFonts w:ascii="Times New Roman" w:hAnsi="Times New Roman" w:cs="Times New Roman"/>
          <w:sz w:val="28"/>
          <w:szCs w:val="28"/>
        </w:rPr>
        <w:t>на</w:t>
      </w:r>
      <w:r w:rsidRPr="00507FE2">
        <w:rPr>
          <w:rFonts w:ascii="Times New Roman" w:hAnsi="Times New Roman" w:cs="Times New Roman"/>
          <w:sz w:val="28"/>
          <w:szCs w:val="28"/>
        </w:rPr>
        <w:t>б</w:t>
      </w:r>
      <w:r w:rsidR="007E6A78" w:rsidRPr="00507FE2">
        <w:rPr>
          <w:rFonts w:ascii="Times New Roman" w:hAnsi="Times New Roman" w:cs="Times New Roman"/>
          <w:sz w:val="28"/>
          <w:szCs w:val="28"/>
        </w:rPr>
        <w:t>рызг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 xml:space="preserve">», рисование восковые </w:t>
      </w:r>
      <w:proofErr w:type="spellStart"/>
      <w:r w:rsidR="007E6A78" w:rsidRPr="00507FE2">
        <w:rPr>
          <w:rFonts w:ascii="Times New Roman" w:hAnsi="Times New Roman" w:cs="Times New Roman"/>
          <w:sz w:val="28"/>
          <w:szCs w:val="28"/>
        </w:rPr>
        <w:t>мелки+акварель</w:t>
      </w:r>
      <w:proofErr w:type="spellEnd"/>
      <w:r w:rsidR="007E6A78" w:rsidRPr="00507FE2">
        <w:rPr>
          <w:rFonts w:ascii="Times New Roman" w:hAnsi="Times New Roman" w:cs="Times New Roman"/>
          <w:sz w:val="28"/>
          <w:szCs w:val="28"/>
        </w:rPr>
        <w:t>, объемное рисование, рисование по сырому, рисовать на мятой бумаге, рисование мятой бумагой, точечное рисование, рисование ниточкой, отпечатывание восковыми мелками, отпечатывание листьями, рисование на объемной поверхности.</w:t>
      </w:r>
      <w:proofErr w:type="gramEnd"/>
    </w:p>
    <w:p w:rsidR="008F032C" w:rsidRPr="00507FE2" w:rsidRDefault="008F032C" w:rsidP="00507F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hAnsi="Times New Roman" w:cs="Times New Roman"/>
          <w:sz w:val="28"/>
          <w:szCs w:val="28"/>
        </w:rPr>
        <w:lastRenderedPageBreak/>
        <w:t>Преимущества нетрадиционного рисования в том, что его можно использовать как в младших группах, так и в старших, конечно нетрадиционная техника рисования в старшей</w:t>
      </w:r>
      <w:r w:rsidRPr="00507FE2">
        <w:rPr>
          <w:rFonts w:ascii="Times New Roman" w:hAnsi="Times New Roman" w:cs="Times New Roman"/>
          <w:sz w:val="28"/>
          <w:szCs w:val="28"/>
        </w:rPr>
        <w:tab/>
        <w:t xml:space="preserve"> группе будет уже усложнена, и не потеряет свой развивающий характер.</w:t>
      </w:r>
    </w:p>
    <w:p w:rsidR="00415278" w:rsidRDefault="007E6A78" w:rsidP="00507FE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FE2">
        <w:rPr>
          <w:rFonts w:ascii="Times New Roman" w:hAnsi="Times New Roman" w:cs="Times New Roman"/>
          <w:sz w:val="28"/>
          <w:szCs w:val="28"/>
        </w:rPr>
        <w:t>Необычные материалы и оригинальные техники привлекают детей тем, что здесь не присутствует слово «нельзя», можно рисовать как хочешь и чем хочешь и даже можно придумать свою необычную технику.</w:t>
      </w:r>
    </w:p>
    <w:p w:rsidR="008F6EC4" w:rsidRPr="00507FE2" w:rsidRDefault="008F6EC4" w:rsidP="00507FE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A78" w:rsidRPr="00507FE2" w:rsidRDefault="00952AE4" w:rsidP="00507F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>Еще одним видо</w:t>
      </w:r>
      <w:r w:rsidR="008F032C" w:rsidRPr="00507FE2">
        <w:rPr>
          <w:rFonts w:ascii="Times New Roman" w:eastAsia="Times New Roman" w:hAnsi="Times New Roman" w:cs="Times New Roman"/>
          <w:sz w:val="28"/>
          <w:szCs w:val="28"/>
        </w:rPr>
        <w:t xml:space="preserve">м нетрадиционной 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изобразительной деятельности является  лепка из соленого теста или </w:t>
      </w:r>
      <w:proofErr w:type="spellStart"/>
      <w:r w:rsidRPr="00507FE2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6A78" w:rsidRPr="00507FE2" w:rsidRDefault="007E6A78" w:rsidP="00507F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>Занятия лепкой одновременно являются и занятиями по развитию речи и моторики рук. В процессе обыгрывания сюжета и выполнения практических действий с тестом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</w:t>
      </w:r>
      <w:r w:rsidR="00415278">
        <w:rPr>
          <w:rFonts w:ascii="Times New Roman" w:eastAsia="Times New Roman" w:hAnsi="Times New Roman" w:cs="Times New Roman"/>
          <w:sz w:val="28"/>
          <w:szCs w:val="28"/>
        </w:rPr>
        <w:t>г с игрушечным персонажем или с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 взрослым. Можно говорить о том, что занятия - это особая ситуация, которая стимулирует развитие коммуникативной функции речи, способствует расширению активного и пассивного словаря детей.</w:t>
      </w:r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 xml:space="preserve"> Также как и нетрадиционным рисованием, </w:t>
      </w:r>
      <w:proofErr w:type="spellStart"/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>тестопластикой</w:t>
      </w:r>
      <w:proofErr w:type="spellEnd"/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 xml:space="preserve"> могут заниматься дети разной возрастной группы.</w:t>
      </w:r>
    </w:p>
    <w:p w:rsidR="007E6A78" w:rsidRDefault="007E6A78" w:rsidP="00507F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Основной материал для </w:t>
      </w:r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proofErr w:type="spellStart"/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>тестопластикой</w:t>
      </w:r>
      <w:proofErr w:type="spellEnd"/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 является тесто, которое наводится с помощью муки, соли и воды</w:t>
      </w:r>
      <w:r w:rsidR="00415278">
        <w:rPr>
          <w:rFonts w:ascii="Times New Roman" w:eastAsia="Times New Roman" w:hAnsi="Times New Roman" w:cs="Times New Roman"/>
          <w:sz w:val="28"/>
          <w:szCs w:val="28"/>
        </w:rPr>
        <w:t>, но еще</w:t>
      </w:r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материалы разные по составу и происхождению для оформления работ, такие материалы как: пуговицы, бусины, нитки, ленточки, разные крупы, камушки, веточки.</w:t>
      </w:r>
    </w:p>
    <w:p w:rsidR="00415278" w:rsidRDefault="00415278" w:rsidP="00507F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тестом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 xml:space="preserve"> доставляет удовольствие и радость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детям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278" w:rsidRPr="00507FE2" w:rsidRDefault="00415278" w:rsidP="00507F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6A78" w:rsidRPr="00507FE2" w:rsidRDefault="007E6A78" w:rsidP="00507FE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07FE2">
        <w:rPr>
          <w:sz w:val="28"/>
          <w:szCs w:val="28"/>
        </w:rPr>
        <w:t xml:space="preserve">Техника </w:t>
      </w:r>
      <w:proofErr w:type="spellStart"/>
      <w:r w:rsidRPr="00507FE2">
        <w:rPr>
          <w:sz w:val="28"/>
          <w:szCs w:val="28"/>
        </w:rPr>
        <w:t>квиллинг</w:t>
      </w:r>
      <w:proofErr w:type="spellEnd"/>
      <w:r w:rsidRPr="00507FE2">
        <w:rPr>
          <w:sz w:val="28"/>
          <w:szCs w:val="28"/>
        </w:rPr>
        <w:t xml:space="preserve"> удивительна, с её помощью можно получить различные шедевры, напоминающие “тонкую кружевную паутинку”, за одну две </w:t>
      </w:r>
      <w:r w:rsidRPr="00507FE2">
        <w:rPr>
          <w:sz w:val="28"/>
          <w:szCs w:val="28"/>
        </w:rPr>
        <w:lastRenderedPageBreak/>
        <w:t>минуты из радуги полос бумаги можно создать двух - трёхмерные формы квадрата, овала, звезды, конуса, полусферы.</w:t>
      </w:r>
    </w:p>
    <w:p w:rsidR="00415278" w:rsidRDefault="007E6A78" w:rsidP="00507F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>Оригинальный и необычный вид рукоделия, суть которого заключается в накручивании и моделировании с помощью мале</w:t>
      </w:r>
      <w:r w:rsidR="00952AE4" w:rsidRPr="00507FE2">
        <w:rPr>
          <w:rFonts w:ascii="Times New Roman" w:eastAsia="Times New Roman" w:hAnsi="Times New Roman" w:cs="Times New Roman"/>
          <w:sz w:val="28"/>
          <w:szCs w:val="28"/>
        </w:rPr>
        <w:t>нького инструмента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>, бумажных полосок шириной в несколько миллиметров и при помощи полученных форм создавать самые различные композиции, очень нравится детям.</w:t>
      </w:r>
      <w:r w:rsidR="00507FE2" w:rsidRPr="00507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278" w:rsidRPr="00507FE2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="00415278" w:rsidRPr="00507FE2">
        <w:rPr>
          <w:rFonts w:ascii="Times New Roman" w:eastAsia="Times New Roman" w:hAnsi="Times New Roman" w:cs="Times New Roman"/>
          <w:sz w:val="28"/>
          <w:szCs w:val="28"/>
        </w:rPr>
        <w:t xml:space="preserve">  подходит для старшего дошкольного возраста</w:t>
      </w:r>
    </w:p>
    <w:p w:rsidR="007E6A78" w:rsidRPr="00507FE2" w:rsidRDefault="00507FE2" w:rsidP="00415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>От учителей начальных классов часто можно услышать: «В школе, на первом этапе обучения, многие дети, как правило, испытывают затруднения с письмом: быстро устает рука, теряется рабочая строка, дети неправильно держат ручку, линии оказываются «дрожащими».</w:t>
      </w:r>
      <w:proofErr w:type="spellStart"/>
      <w:r w:rsidR="00415278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="005764AC" w:rsidRPr="00507FE2">
        <w:rPr>
          <w:rFonts w:ascii="Times New Roman" w:eastAsia="Times New Roman" w:hAnsi="Times New Roman" w:cs="Times New Roman"/>
          <w:sz w:val="28"/>
          <w:szCs w:val="28"/>
        </w:rPr>
        <w:t xml:space="preserve"> отлично развивает моторику рук и речь, подготавливает детей к письму</w:t>
      </w:r>
      <w:r w:rsidRPr="00507FE2">
        <w:rPr>
          <w:rFonts w:ascii="Times New Roman" w:eastAsia="Times New Roman" w:hAnsi="Times New Roman" w:cs="Times New Roman"/>
          <w:sz w:val="28"/>
          <w:szCs w:val="28"/>
        </w:rPr>
        <w:t>, именно через упражнение «накручивание бумажных полосок», для детских пальчиков - это огромный труд.</w:t>
      </w:r>
    </w:p>
    <w:p w:rsidR="007E6A78" w:rsidRPr="00507FE2" w:rsidRDefault="007E6A78" w:rsidP="00507F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FE2">
        <w:rPr>
          <w:rFonts w:ascii="Times New Roman" w:eastAsia="Times New Roman" w:hAnsi="Times New Roman" w:cs="Times New Roman"/>
          <w:sz w:val="28"/>
          <w:szCs w:val="28"/>
        </w:rPr>
        <w:t>Занятия нетрадиционными видами изобразительной деятельности 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EE2587" w:rsidRPr="00507FE2" w:rsidRDefault="00507FE2" w:rsidP="00507F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FE2">
        <w:rPr>
          <w:rFonts w:ascii="Times New Roman" w:hAnsi="Times New Roman" w:cs="Times New Roman"/>
          <w:sz w:val="28"/>
          <w:szCs w:val="28"/>
        </w:rPr>
        <w:t xml:space="preserve"> Воспитатель МАДОУ СЦ РР ДС «Золотой ключик»</w:t>
      </w:r>
    </w:p>
    <w:p w:rsidR="00507FE2" w:rsidRPr="00507FE2" w:rsidRDefault="00507FE2" w:rsidP="00507F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FE2">
        <w:rPr>
          <w:rFonts w:ascii="Times New Roman" w:hAnsi="Times New Roman" w:cs="Times New Roman"/>
          <w:sz w:val="28"/>
          <w:szCs w:val="28"/>
        </w:rPr>
        <w:t>Шелопугина Оксана Анатольевна</w:t>
      </w:r>
    </w:p>
    <w:sectPr w:rsidR="00507FE2" w:rsidRPr="00507FE2" w:rsidSect="00EE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F65"/>
    <w:multiLevelType w:val="hybridMultilevel"/>
    <w:tmpl w:val="7DB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C95"/>
    <w:multiLevelType w:val="multilevel"/>
    <w:tmpl w:val="4EC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AB3"/>
    <w:multiLevelType w:val="hybridMultilevel"/>
    <w:tmpl w:val="F6B6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C2D"/>
    <w:multiLevelType w:val="multilevel"/>
    <w:tmpl w:val="2BAA8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3A9269A"/>
    <w:multiLevelType w:val="multilevel"/>
    <w:tmpl w:val="33F8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666F9"/>
    <w:multiLevelType w:val="multilevel"/>
    <w:tmpl w:val="754C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6A78"/>
    <w:rsid w:val="00415278"/>
    <w:rsid w:val="00491980"/>
    <w:rsid w:val="00507FE2"/>
    <w:rsid w:val="005764AC"/>
    <w:rsid w:val="006836A9"/>
    <w:rsid w:val="007E6A78"/>
    <w:rsid w:val="008F032C"/>
    <w:rsid w:val="008F6EC4"/>
    <w:rsid w:val="00952AE4"/>
    <w:rsid w:val="00D9624B"/>
    <w:rsid w:val="00EE2587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7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E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E6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2016-02-07T04:38:00Z</dcterms:created>
  <dcterms:modified xsi:type="dcterms:W3CDTF">2016-02-07T04:38:00Z</dcterms:modified>
</cp:coreProperties>
</file>