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58" w:rsidRDefault="00AA5658" w:rsidP="00AA5658">
      <w:pPr>
        <w:pStyle w:val="a4"/>
        <w:shd w:val="clear" w:color="auto" w:fill="F4EFE9"/>
        <w:spacing w:before="0" w:beforeAutospacing="0" w:after="0" w:afterAutospacing="0" w:line="293" w:lineRule="atLeast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Как выявить агрессивного ребенка</w:t>
      </w:r>
    </w:p>
    <w:p w:rsidR="00AA5658" w:rsidRDefault="00AA5658" w:rsidP="00AA5658">
      <w:pPr>
        <w:pStyle w:val="a4"/>
        <w:shd w:val="clear" w:color="auto" w:fill="F4EFE9"/>
        <w:spacing w:before="0" w:beforeAutospacing="0" w:after="0" w:afterAutospacing="0" w:line="293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Агрессивные дети нуждаются в понимании и поддержке взрослых, поэтому главная наша задача заключается не в том, чтобы поставить «точный» диагноз и тем более «приклеить ярлык», а в оказании посильной и своевременной помощи ребенку.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Как правило, для воспитателей и учителей не составляет труда определить, у кого из детей повышен уровень агрессивности. Но в спорных случаях можно воспользоваться критериями определения агрессивности, которые разрабо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таны американскими психологами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Алворд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П. Бейкер.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Критерии агрессивности (схема наблюдения за ребенком)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Ребенок: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Часто теряет контроль над собой.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Часто спорит, ругается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взрослыми.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Часто отказывается выполнять правила.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Часто специально раздражает людей.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Часто винит других в своих ошибках.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Часто сердится и отказывается сделать что-либо.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Часто завистлив, мстителен.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Предположить, что ребенок агрессивен можно лишь в том случае, если в течение не менее чем 6 месяцев в его поведении проявлялись хотя бы 4 из 8 перечисленных признаков.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Кроме того, с целью выявления агрессивности у ребенка в группе детского сада или в классе можно использовать специальную анкету, разработанную для воспитателей. (Лаврентьева Г.П., Титаренко Т.М., 1992).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Критерии агрессивности у ребенка (анкета)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Временами кажется, что в него вселился злой дух.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Он не может промолчать, когда чем-то недоволен.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Когда кто-то причиняет ему зло, он обязательно стара</w:t>
      </w:r>
      <w:r>
        <w:rPr>
          <w:rFonts w:ascii="Arial" w:hAnsi="Arial" w:cs="Arial"/>
          <w:color w:val="000000"/>
          <w:sz w:val="20"/>
          <w:szCs w:val="20"/>
        </w:rPr>
        <w:softHyphen/>
        <w:t>ется отплатить тем же.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Иногда ему без всякой причины хочется выругаться.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Бывает, что он с удовольствием ломает игрушки, что-то разбивает, потрошит.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Иногда он так настаивает на чем-то, что окружающие теряют терпение.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Он не прочь подразнить животных.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Переспорить его трудно.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Очень сердится, когда ему кажется, что кто-то над ним подшучивает.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Иногда у него вспыхивает желание сделать что-то пло</w:t>
      </w:r>
      <w:r>
        <w:rPr>
          <w:rFonts w:ascii="Arial" w:hAnsi="Arial" w:cs="Arial"/>
          <w:color w:val="000000"/>
          <w:sz w:val="20"/>
          <w:szCs w:val="20"/>
        </w:rPr>
        <w:softHyphen/>
        <w:t>хое, шокирующее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окружающих.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 ответ на обычные распоряжения стремится сделать все наоборот.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Часто не по возрасту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ворчлив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Воспринимает себя как самостоятельного и решитель</w:t>
      </w:r>
      <w:r>
        <w:rPr>
          <w:rFonts w:ascii="Arial" w:hAnsi="Arial" w:cs="Arial"/>
          <w:color w:val="000000"/>
          <w:sz w:val="20"/>
          <w:szCs w:val="20"/>
        </w:rPr>
        <w:softHyphen/>
        <w:t>ного.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Любит быть первым, командовать, подчинять себе других.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Неудачи вызывают у него сильное раздражение, же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лание найти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виноватых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Легко ссорится, вступает в драку.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Старается общаться с младшими и физически более слабыми.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У него нередки приступы мрачной раздражительности.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Не считается со сверстниками, не уступает, не делится.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Уверен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что любое задание выполнит лучше всех.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Положительный ответ на каждое предложенное утверждение оценивается в 1 балл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Высокая агрессивность -- 15 — 20 баллов.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Средняя агрессивность — 7—14 баллов.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Низкая агрессивность —1—6 баллов.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Мы приводим данные критерии для того, чтобы воспитатель или учитель, выявив агрессивного ребенка, в дальнейшем смог выработать свою стратегию поведения с ним, помог ему адаптироваться в детском коллективе.</w:t>
      </w:r>
    </w:p>
    <w:p w:rsidR="00274053" w:rsidRPr="00AA5658" w:rsidRDefault="00274053"/>
    <w:sectPr w:rsidR="00274053" w:rsidRPr="00AA5658" w:rsidSect="0027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97"/>
    <w:rsid w:val="00274053"/>
    <w:rsid w:val="007201B7"/>
    <w:rsid w:val="00AA5658"/>
    <w:rsid w:val="00E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997"/>
    <w:rPr>
      <w:b/>
      <w:bCs/>
    </w:rPr>
  </w:style>
  <w:style w:type="paragraph" w:styleId="a4">
    <w:name w:val="Normal (Web)"/>
    <w:basedOn w:val="a"/>
    <w:uiPriority w:val="99"/>
    <w:semiHidden/>
    <w:unhideWhenUsed/>
    <w:rsid w:val="00AA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2016-02-03T19:25:00Z</dcterms:created>
  <dcterms:modified xsi:type="dcterms:W3CDTF">2016-02-04T17:15:00Z</dcterms:modified>
</cp:coreProperties>
</file>