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2B" w:rsidRDefault="0055282B" w:rsidP="0055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2B">
        <w:rPr>
          <w:kern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635</wp:posOffset>
            </wp:positionV>
            <wp:extent cx="6391275" cy="9877425"/>
            <wp:effectExtent l="19050" t="0" r="9525" b="0"/>
            <wp:wrapNone/>
            <wp:docPr id="1" name="Рисунок 6" descr="ц6 (494x700, 354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6 (494x700, 354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82B" w:rsidRDefault="0055282B" w:rsidP="00552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2B" w:rsidRDefault="0055282B" w:rsidP="00552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2B" w:rsidRDefault="0055282B" w:rsidP="00552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2B" w:rsidRDefault="0055282B" w:rsidP="00552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27" w:rsidRPr="0055282B" w:rsidRDefault="0055282B" w:rsidP="0055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73F27" w:rsidRPr="0055282B">
        <w:rPr>
          <w:rFonts w:ascii="Times New Roman" w:hAnsi="Times New Roman" w:cs="Times New Roman"/>
          <w:b/>
          <w:sz w:val="28"/>
          <w:szCs w:val="28"/>
        </w:rPr>
        <w:t>онспект занятия в подготовительной логопедической группе по познавательному развитию: "Моя мама лучше всех"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воспитывать у детей доброе, внимательное, уважительное отношение к маме, стремление ей помогать, радовать ее;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учить отвечать на вопросы, правильно строить предложения в рассказе о маме;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вызвать желание рассказывать о взаимоотношениях с мамой, поделиться своими мыслями и чувствами о своей маме;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познакомить детей с новым общественным праздником «День матери»;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учить видеть красоту цветов, передавать ее в аппликации.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рисование портретов мамы;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заучивание стихотворений и пословиц о маме;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предварительная беседа в кругу семьи (ребенка с мамой) о ее труде.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Материалы и оборудование: игрушечный микрофон, мяч, рисунки детей с портретами мам (фотографии мам), творческие работы мам; оборудование для аппликации.</w:t>
      </w:r>
    </w:p>
    <w:p w:rsidR="00973F27" w:rsidRPr="0055282B" w:rsidRDefault="0055282B" w:rsidP="00552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Ребята, давайте представим, что нас пригласили в телевизионную студию на детскую передачу « Моя мама – лучше всех». Хотите быть участниками этой передачи? А кем буду я?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Дети: Телеведущей.</w:t>
      </w: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-375284</wp:posOffset>
            </wp:positionH>
            <wp:positionV relativeFrom="paragraph">
              <wp:posOffset>153035</wp:posOffset>
            </wp:positionV>
            <wp:extent cx="6667500" cy="9877425"/>
            <wp:effectExtent l="19050" t="0" r="0" b="0"/>
            <wp:wrapNone/>
            <wp:docPr id="2" name="Рисунок 6" descr="ц6 (494x700, 354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6 (494x700, 354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973F27" w:rsidRP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3F27" w:rsidRPr="0055282B">
        <w:rPr>
          <w:rFonts w:ascii="Times New Roman" w:hAnsi="Times New Roman" w:cs="Times New Roman"/>
          <w:sz w:val="28"/>
          <w:szCs w:val="28"/>
        </w:rPr>
        <w:t>оспитатель: А те, кто в зале?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Дети: Телезрителями.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Участники передачи, занимайте, пожалуйста, свои места. Приготовились? Начали!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- Добрый день, дорогие телезрители! Сегодня в нашей студии дети подготовительной логопедической группы «Золотой ключик» детского сада №19. Они пришли на передачу,  чтобы рассказать о своих мамах, самых лучших мамах на свете. В нашей стране в конце ноября отмечается общественный праздник «День Матери». Поэтому тема телепередачи очень важна. Дети, как вы думаете, какое слово самое лучшее на свете</w:t>
      </w:r>
      <w:proofErr w:type="gramStart"/>
      <w:r w:rsidRPr="0055282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5282B">
        <w:rPr>
          <w:rFonts w:ascii="Times New Roman" w:hAnsi="Times New Roman" w:cs="Times New Roman"/>
          <w:sz w:val="28"/>
          <w:szCs w:val="28"/>
        </w:rPr>
        <w:t>Выслушиваются ответы детей, положительно оцениваются такие слова, как «мир», «Родина»)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Самое лучшее слово на свете «МАМА». 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матерей. Мать учит нас быть мудрыми, дает советы, заботится и оберегает нас.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Как ласково можно назвать маму?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Дети: Мамочка, мамуля, маменька, мамуся….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Я предлагаю поиграть вам в игру: «</w:t>
      </w:r>
      <w:proofErr w:type="spellStart"/>
      <w:r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5282B">
        <w:rPr>
          <w:rFonts w:ascii="Times New Roman" w:hAnsi="Times New Roman" w:cs="Times New Roman"/>
          <w:sz w:val="28"/>
          <w:szCs w:val="28"/>
        </w:rPr>
        <w:t>». Я буду задавать вопросы, а вы хором отвечайте: «</w:t>
      </w:r>
      <w:proofErr w:type="spellStart"/>
      <w:r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5282B">
        <w:rPr>
          <w:rFonts w:ascii="Times New Roman" w:hAnsi="Times New Roman" w:cs="Times New Roman"/>
          <w:sz w:val="28"/>
          <w:szCs w:val="28"/>
        </w:rPr>
        <w:t>», только дружно и громко!</w:t>
      </w:r>
    </w:p>
    <w:p w:rsid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 xml:space="preserve">Кто пришел ко мне с утра? – </w:t>
      </w:r>
      <w:proofErr w:type="spellStart"/>
      <w:r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5282B">
        <w:rPr>
          <w:rFonts w:ascii="Times New Roman" w:hAnsi="Times New Roman" w:cs="Times New Roman"/>
          <w:sz w:val="28"/>
          <w:szCs w:val="28"/>
        </w:rPr>
        <w:t>! </w:t>
      </w:r>
      <w:r w:rsidRPr="0055282B">
        <w:rPr>
          <w:rFonts w:ascii="Times New Roman" w:hAnsi="Times New Roman" w:cs="Times New Roman"/>
          <w:sz w:val="28"/>
          <w:szCs w:val="28"/>
        </w:rPr>
        <w:br/>
        <w:t xml:space="preserve">Кто сказал: «Вставать пора!»? – </w:t>
      </w:r>
      <w:proofErr w:type="spellStart"/>
      <w:r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5282B">
        <w:rPr>
          <w:rFonts w:ascii="Times New Roman" w:hAnsi="Times New Roman" w:cs="Times New Roman"/>
          <w:sz w:val="28"/>
          <w:szCs w:val="28"/>
        </w:rPr>
        <w:t>! </w:t>
      </w:r>
      <w:r w:rsidRPr="0055282B">
        <w:rPr>
          <w:rFonts w:ascii="Times New Roman" w:hAnsi="Times New Roman" w:cs="Times New Roman"/>
          <w:sz w:val="28"/>
          <w:szCs w:val="28"/>
        </w:rPr>
        <w:br/>
        <w:t xml:space="preserve">Кашу кто успел сварить? – </w:t>
      </w:r>
      <w:proofErr w:type="spellStart"/>
      <w:r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5282B">
        <w:rPr>
          <w:rFonts w:ascii="Times New Roman" w:hAnsi="Times New Roman" w:cs="Times New Roman"/>
          <w:sz w:val="28"/>
          <w:szCs w:val="28"/>
        </w:rPr>
        <w:t>! </w:t>
      </w:r>
      <w:r w:rsidRPr="0055282B">
        <w:rPr>
          <w:rFonts w:ascii="Times New Roman" w:hAnsi="Times New Roman" w:cs="Times New Roman"/>
          <w:sz w:val="28"/>
          <w:szCs w:val="28"/>
        </w:rPr>
        <w:br/>
        <w:t xml:space="preserve">Чаю в чашку кто налил? – </w:t>
      </w:r>
      <w:proofErr w:type="spellStart"/>
      <w:r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5282B">
        <w:rPr>
          <w:rFonts w:ascii="Times New Roman" w:hAnsi="Times New Roman" w:cs="Times New Roman"/>
          <w:sz w:val="28"/>
          <w:szCs w:val="28"/>
        </w:rPr>
        <w:t>! </w:t>
      </w:r>
      <w:r w:rsidRPr="0055282B">
        <w:rPr>
          <w:rFonts w:ascii="Times New Roman" w:hAnsi="Times New Roman" w:cs="Times New Roman"/>
          <w:sz w:val="28"/>
          <w:szCs w:val="28"/>
        </w:rPr>
        <w:br/>
        <w:t xml:space="preserve">Кто косички мне заплел? – </w:t>
      </w:r>
      <w:proofErr w:type="spellStart"/>
      <w:r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5282B">
        <w:rPr>
          <w:rFonts w:ascii="Times New Roman" w:hAnsi="Times New Roman" w:cs="Times New Roman"/>
          <w:sz w:val="28"/>
          <w:szCs w:val="28"/>
        </w:rPr>
        <w:t>! </w:t>
      </w:r>
      <w:r w:rsidRPr="0055282B">
        <w:rPr>
          <w:rFonts w:ascii="Times New Roman" w:hAnsi="Times New Roman" w:cs="Times New Roman"/>
          <w:sz w:val="28"/>
          <w:szCs w:val="28"/>
        </w:rPr>
        <w:br/>
        <w:t xml:space="preserve">Целый дом один подмел? – </w:t>
      </w:r>
      <w:proofErr w:type="spellStart"/>
      <w:r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55282B">
        <w:rPr>
          <w:rFonts w:ascii="Times New Roman" w:hAnsi="Times New Roman" w:cs="Times New Roman"/>
          <w:sz w:val="28"/>
          <w:szCs w:val="28"/>
        </w:rPr>
        <w:t>! </w:t>
      </w: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29210</wp:posOffset>
            </wp:positionV>
            <wp:extent cx="6200775" cy="10153650"/>
            <wp:effectExtent l="19050" t="0" r="9525" b="0"/>
            <wp:wrapNone/>
            <wp:docPr id="5" name="Рисунок 6" descr="ц6 (494x700, 354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6 (494x700, 354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F27" w:rsidRPr="0055282B">
        <w:rPr>
          <w:rFonts w:ascii="Times New Roman" w:hAnsi="Times New Roman" w:cs="Times New Roman"/>
          <w:sz w:val="28"/>
          <w:szCs w:val="28"/>
        </w:rPr>
        <w:br/>
      </w: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973F27" w:rsidRP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3F27" w:rsidRPr="0055282B">
        <w:rPr>
          <w:rFonts w:ascii="Times New Roman" w:hAnsi="Times New Roman" w:cs="Times New Roman"/>
          <w:sz w:val="28"/>
          <w:szCs w:val="28"/>
        </w:rPr>
        <w:t xml:space="preserve">то меня поцеловал? – </w:t>
      </w:r>
      <w:proofErr w:type="spellStart"/>
      <w:r w:rsidR="00973F27"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="00973F27" w:rsidRPr="0055282B">
        <w:rPr>
          <w:rFonts w:ascii="Times New Roman" w:hAnsi="Times New Roman" w:cs="Times New Roman"/>
          <w:sz w:val="28"/>
          <w:szCs w:val="28"/>
        </w:rPr>
        <w:t>! </w:t>
      </w:r>
      <w:r w:rsidR="00973F27" w:rsidRPr="0055282B">
        <w:rPr>
          <w:rFonts w:ascii="Times New Roman" w:hAnsi="Times New Roman" w:cs="Times New Roman"/>
          <w:sz w:val="28"/>
          <w:szCs w:val="28"/>
        </w:rPr>
        <w:br/>
        <w:t xml:space="preserve">Кто ребячий любит смех? – </w:t>
      </w:r>
      <w:proofErr w:type="spellStart"/>
      <w:r w:rsidR="00973F27"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="00973F27" w:rsidRPr="0055282B">
        <w:rPr>
          <w:rFonts w:ascii="Times New Roman" w:hAnsi="Times New Roman" w:cs="Times New Roman"/>
          <w:sz w:val="28"/>
          <w:szCs w:val="28"/>
        </w:rPr>
        <w:t>! </w:t>
      </w:r>
      <w:r w:rsidR="00973F27" w:rsidRPr="0055282B">
        <w:rPr>
          <w:rFonts w:ascii="Times New Roman" w:hAnsi="Times New Roman" w:cs="Times New Roman"/>
          <w:sz w:val="28"/>
          <w:szCs w:val="28"/>
        </w:rPr>
        <w:br/>
        <w:t xml:space="preserve">Кто на свете лучше всех? – </w:t>
      </w:r>
      <w:proofErr w:type="spellStart"/>
      <w:r w:rsidR="00973F27" w:rsidRPr="0055282B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="00973F27" w:rsidRPr="0055282B">
        <w:rPr>
          <w:rFonts w:ascii="Times New Roman" w:hAnsi="Times New Roman" w:cs="Times New Roman"/>
          <w:sz w:val="28"/>
          <w:szCs w:val="28"/>
        </w:rPr>
        <w:t>!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Дети, скажите, кто для вас самый родной человек на свете?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Дети: Никого роднее мамы в целом мире нет!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Я предлагаю сказать в микрофон красивые слова о маме. Какая она?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Дети: </w:t>
      </w:r>
      <w:proofErr w:type="gramStart"/>
      <w:r w:rsidRPr="0055282B">
        <w:rPr>
          <w:rFonts w:ascii="Times New Roman" w:hAnsi="Times New Roman" w:cs="Times New Roman"/>
          <w:sz w:val="28"/>
          <w:szCs w:val="28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симпатичная,  …</w:t>
      </w:r>
      <w:proofErr w:type="gramEnd"/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Молодцы дети, вы сказали много чудесных слов о своих мамах. Давайте поподробнее расскажем о своих мамах: как ее зовут? Где она работает? Любит ли свою работу? Устает ли? Важен ли ее труд? (Заслушиваются три - четыре рассказа)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Послушайте стихотворение Е. Благининой «Посидим в тишине».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Дети читают стихотворение Е. Благининой.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А сейчас в нашей передаче рекламная пауза. Прошу вас пройти на ковер и поиграть со мной в игру «Чьи детки?» (Игра с мячом)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У котенка – кошка. </w:t>
      </w:r>
      <w:r w:rsidRPr="0055282B">
        <w:rPr>
          <w:rFonts w:ascii="Times New Roman" w:hAnsi="Times New Roman" w:cs="Times New Roman"/>
          <w:sz w:val="28"/>
          <w:szCs w:val="28"/>
        </w:rPr>
        <w:br/>
        <w:t>У козленка -  коза. </w:t>
      </w:r>
      <w:r w:rsidRPr="0055282B">
        <w:rPr>
          <w:rFonts w:ascii="Times New Roman" w:hAnsi="Times New Roman" w:cs="Times New Roman"/>
          <w:sz w:val="28"/>
          <w:szCs w:val="28"/>
        </w:rPr>
        <w:br/>
        <w:t>У цыпленка -  курица. </w:t>
      </w:r>
      <w:r w:rsidRPr="0055282B">
        <w:rPr>
          <w:rFonts w:ascii="Times New Roman" w:hAnsi="Times New Roman" w:cs="Times New Roman"/>
          <w:sz w:val="28"/>
          <w:szCs w:val="28"/>
        </w:rPr>
        <w:br/>
        <w:t>У теленка -  корова. </w:t>
      </w:r>
      <w:r w:rsidRPr="0055282B">
        <w:rPr>
          <w:rFonts w:ascii="Times New Roman" w:hAnsi="Times New Roman" w:cs="Times New Roman"/>
          <w:sz w:val="28"/>
          <w:szCs w:val="28"/>
        </w:rPr>
        <w:br/>
        <w:t>У жеребенка – лошадь. </w:t>
      </w:r>
      <w:r w:rsidRPr="0055282B">
        <w:rPr>
          <w:rFonts w:ascii="Times New Roman" w:hAnsi="Times New Roman" w:cs="Times New Roman"/>
          <w:sz w:val="28"/>
          <w:szCs w:val="28"/>
        </w:rPr>
        <w:br/>
        <w:t>У ягненка – овца. </w:t>
      </w:r>
      <w:r w:rsidRPr="0055282B">
        <w:rPr>
          <w:rFonts w:ascii="Times New Roman" w:hAnsi="Times New Roman" w:cs="Times New Roman"/>
          <w:sz w:val="28"/>
          <w:szCs w:val="28"/>
        </w:rPr>
        <w:br/>
        <w:t>У тигренка – тигрица. </w:t>
      </w:r>
      <w:r w:rsidRPr="0055282B">
        <w:rPr>
          <w:rFonts w:ascii="Times New Roman" w:hAnsi="Times New Roman" w:cs="Times New Roman"/>
          <w:sz w:val="28"/>
          <w:szCs w:val="28"/>
        </w:rPr>
        <w:br/>
        <w:t>У львенка – львица.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Да, дети, каждому нужна его мама: и ребенку, и котенку, и птенцу.</w:t>
      </w: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181610</wp:posOffset>
            </wp:positionV>
            <wp:extent cx="6200775" cy="10153650"/>
            <wp:effectExtent l="19050" t="0" r="9525" b="0"/>
            <wp:wrapNone/>
            <wp:docPr id="6" name="Рисунок 6" descr="ц6 (494x700, 354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6 (494x700, 354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55282B" w:rsidRDefault="0055282B" w:rsidP="0055282B">
      <w:pPr>
        <w:rPr>
          <w:rFonts w:ascii="Times New Roman" w:hAnsi="Times New Roman" w:cs="Times New Roman"/>
          <w:sz w:val="28"/>
          <w:szCs w:val="28"/>
        </w:rPr>
      </w:pP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А сейчас попрошу участников передачи вернуться на свои места в «телестудию». Мы продолжаем наши рассказы о мамах.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У мам добрые, золотые руки! Что делают ваши мамы дома? Что особенно любит твоя мама делать? Помогаешь ли ты ей? (Заслушиваются три – четыре рассказа детей)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Давайте вспомним пословицы о маме.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Дети рассказывают пословицы.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Нет лучшего дружка, чем родная матушка.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Птица рада весне, а младенец матери.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Материнская ласка не знает конца.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Хороша дочка Аннушка, коли хвалит мать да бабушка.</w:t>
      </w:r>
    </w:p>
    <w:p w:rsidR="00973F27" w:rsidRPr="0055282B" w:rsidRDefault="00973F27" w:rsidP="0055282B">
      <w:pPr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Молодцы, дети, много пословиц про маму знаете.</w:t>
      </w:r>
    </w:p>
    <w:p w:rsidR="00973F27" w:rsidRPr="0055282B" w:rsidRDefault="00973F27" w:rsidP="005528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Вам нужно чаще радовать своих мам вниманием, заботой, подарками, которые вы можете сделать своими руками. Давайте подумаем, что мы можем подарить маме в этот пасмурный осенний день? (Дети высказывают свои предположения)</w:t>
      </w:r>
    </w:p>
    <w:p w:rsidR="00973F27" w:rsidRPr="0055282B" w:rsidRDefault="00973F27" w:rsidP="005528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Предлагаю вам сделать открытки с цветами для наших мам. И тогда мама будет уверена, что в семье растет внимательный, добрый, чуткий человек. И мамины глаза засветятся радостью. Эти открытки вы подарите своим мамам в «День Матери». (Дети изготавливают открытки)</w:t>
      </w:r>
    </w:p>
    <w:p w:rsidR="00973F27" w:rsidRPr="0055282B" w:rsidRDefault="00973F27" w:rsidP="005528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 конце занятия все работы выставляются и рассматриваются. Дети любуются открытками, которые они подарят своим мамам.</w:t>
      </w:r>
    </w:p>
    <w:p w:rsidR="00973F27" w:rsidRPr="0055282B" w:rsidRDefault="00973F27" w:rsidP="005528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Воспитатель: Время нашей передачи закончилось. Я благодарю вас, дети, за участие в телепередаче «Моя мама – лучше всех!». До новых встреч!</w:t>
      </w:r>
    </w:p>
    <w:p w:rsidR="00C70E09" w:rsidRPr="0055282B" w:rsidRDefault="00C70E09" w:rsidP="0055282B">
      <w:pPr>
        <w:rPr>
          <w:rFonts w:ascii="Times New Roman" w:hAnsi="Times New Roman" w:cs="Times New Roman"/>
          <w:sz w:val="28"/>
          <w:szCs w:val="28"/>
        </w:rPr>
      </w:pPr>
    </w:p>
    <w:sectPr w:rsidR="00C70E09" w:rsidRPr="0055282B" w:rsidSect="005528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58F"/>
    <w:multiLevelType w:val="multilevel"/>
    <w:tmpl w:val="8B0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69AB"/>
    <w:multiLevelType w:val="multilevel"/>
    <w:tmpl w:val="4274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57B9A"/>
    <w:multiLevelType w:val="multilevel"/>
    <w:tmpl w:val="0E2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61292"/>
    <w:multiLevelType w:val="multilevel"/>
    <w:tmpl w:val="876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F27"/>
    <w:rsid w:val="0055282B"/>
    <w:rsid w:val="00973F27"/>
    <w:rsid w:val="00BB7B3E"/>
    <w:rsid w:val="00C7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9"/>
  </w:style>
  <w:style w:type="paragraph" w:styleId="1">
    <w:name w:val="heading 1"/>
    <w:basedOn w:val="a"/>
    <w:link w:val="10"/>
    <w:uiPriority w:val="9"/>
    <w:qFormat/>
    <w:rsid w:val="0097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3F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F27"/>
  </w:style>
  <w:style w:type="character" w:styleId="a4">
    <w:name w:val="Emphasis"/>
    <w:basedOn w:val="a0"/>
    <w:uiPriority w:val="20"/>
    <w:qFormat/>
    <w:rsid w:val="00973F27"/>
    <w:rPr>
      <w:i/>
      <w:iCs/>
    </w:rPr>
  </w:style>
  <w:style w:type="paragraph" w:styleId="a5">
    <w:name w:val="Normal (Web)"/>
    <w:basedOn w:val="a"/>
    <w:uiPriority w:val="99"/>
    <w:semiHidden/>
    <w:unhideWhenUsed/>
    <w:rsid w:val="0097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3F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52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0.liveinternet.ru/images/attach/c/5/89/174/89174536_large_c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755</Words>
  <Characters>4305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2015-11-12T10:08:00Z</dcterms:created>
  <dcterms:modified xsi:type="dcterms:W3CDTF">2015-11-18T06:39:00Z</dcterms:modified>
</cp:coreProperties>
</file>