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59" w:rsidRDefault="00720759" w:rsidP="0072075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C2537E" w:rsidRPr="00720759" w:rsidRDefault="00720759" w:rsidP="0072075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20»</w:t>
      </w:r>
    </w:p>
    <w:p w:rsidR="00C2537E" w:rsidRPr="00720759" w:rsidRDefault="00C2537E" w:rsidP="0072075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2537E" w:rsidRPr="00720759" w:rsidRDefault="00C2537E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720759" w:rsidRDefault="00720759" w:rsidP="00720759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720759" w:rsidRDefault="00720759" w:rsidP="00720759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720759" w:rsidRDefault="00720759" w:rsidP="00720759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720759" w:rsidRDefault="00720759" w:rsidP="00720759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2537E" w:rsidRDefault="00C2537E" w:rsidP="00720759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20759">
        <w:rPr>
          <w:rFonts w:ascii="Times New Roman" w:hAnsi="Times New Roman" w:cs="Times New Roman"/>
          <w:b/>
          <w:sz w:val="48"/>
          <w:szCs w:val="28"/>
        </w:rPr>
        <w:t>Игры экологического содержания</w:t>
      </w:r>
    </w:p>
    <w:p w:rsidR="00720759" w:rsidRPr="00720759" w:rsidRDefault="00720759" w:rsidP="00720759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537E" w:rsidRPr="00720759" w:rsidRDefault="00720759" w:rsidP="00720759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_GoBack"/>
      <w:r w:rsidRPr="00720759">
        <w:rPr>
          <w:rFonts w:ascii="Times New Roman" w:hAnsi="Times New Roman" w:cs="Times New Roman"/>
          <w:b/>
          <w:sz w:val="48"/>
          <w:szCs w:val="28"/>
        </w:rPr>
        <w:t>ИГРЫ ПО ОЗНАКОМЛЕНИЮ С ЖИВОТНЫМИ</w:t>
      </w:r>
    </w:p>
    <w:bookmarkEnd w:id="0"/>
    <w:p w:rsidR="00C2537E" w:rsidRDefault="00C2537E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P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Pr="00720759" w:rsidRDefault="00C2537E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Default="00C2537E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720759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720759"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 w:rsidRPr="0072075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20759" w:rsidRDefault="00720759" w:rsidP="00720759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Default="00720759" w:rsidP="0072075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245"/>
      </w:tblGrid>
      <w:tr w:rsidR="00C2537E" w:rsidRPr="00720759" w:rsidTr="007207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«Хищные - травоядные»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особенностями корма животных их поведением в этом отношении.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759">
              <w:rPr>
                <w:rStyle w:val="af9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Материал: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Первый вариант</w:t>
            </w:r>
            <w:r w:rsidRPr="007207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плоскостной: набор карточек </w:t>
            </w:r>
            <w:proofErr w:type="gramStart"/>
            <w:r w:rsid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иллюстрациям</w:t>
            </w:r>
            <w:proofErr w:type="gramEnd"/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четыре в каждом (например, лес — растение — травоядное животное — хищник);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Второй вариант:</w:t>
            </w:r>
            <w:r w:rsidRPr="007207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объемный: четыре разных по величине кубика, на каждой грани которых — иллюстрации леса (лес — гриб — белка — куница; лес — ягоды — еж — лиса; лес — цветок — пчела — медведь; лес — желуди — дикий кабан — волк; лес — береза — майский жук — еж; лес — сосновая шишка — дятел — филин и т.д.)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первом этапе дети играют совместно с воспитателем, начинают игру с любого кубика.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759">
              <w:rPr>
                <w:rStyle w:val="af9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7207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«Это гриб, где он растет?» (в</w:t>
            </w:r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лесу.) «Кто из зверей питается в лесу грибами?» (Белка.) «Есть ли у нее враги?» (Куница.) Далее ребенку предлагается составить пищевую цепь из названных объектов и объяснить свой выбор. Показать, что если убрать один из компонентов пищевой цепи (например, гриб), то вся цепочка распадается.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втором этапе дети играют самостоятельно. Им предлагается составить свою экологическую башню.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третьем этапе организуются игры-соревнования: кто быстрее составит башню, в которой есть, например, еж или волк.</w:t>
            </w:r>
          </w:p>
        </w:tc>
      </w:tr>
      <w:tr w:rsidR="00C2537E" w:rsidRPr="00720759" w:rsidTr="007207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Игра «Чей нос?»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Цель: с помощью дидактических картинок определить к какому животному соответствует данный нос. Объяснить.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Материал: картинки с изображением животных на месте носа приклеена липучка, отдельные элементы - нос на липучке.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Необходимо правильно расположить носики, соответствующие каждому животному: кошачий — коту, нос поросенка — поросенку и т.п. Пояснить свой выбор.</w:t>
            </w:r>
          </w:p>
        </w:tc>
      </w:tr>
      <w:tr w:rsidR="00C2537E" w:rsidRPr="00720759" w:rsidTr="007207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Игра подвижная «У медведя во бору»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Цель: через игровые действия показать образ жизни медведя, его повадки, способ поиска и т.д.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Играющие выбирают медведя, определяют место его берлоги. Дети идут в лес за гриб</w:t>
            </w:r>
            <w:r w:rsidR="00720759">
              <w:rPr>
                <w:rFonts w:ascii="Times New Roman" w:hAnsi="Times New Roman" w:cs="Times New Roman"/>
                <w:sz w:val="28"/>
                <w:szCs w:val="28"/>
              </w:rPr>
              <w:t>ами, ягодами и напевают песенку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Медведь просыпается, выходит из берлоги, медленно идет по поляне. Неожиданно он быстро бежит за играющими и старается кого-то поймать. Пойманный становится медведем.</w:t>
            </w:r>
          </w:p>
        </w:tc>
      </w:tr>
      <w:tr w:rsidR="00C2537E" w:rsidRPr="00720759" w:rsidTr="007207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Игра «Летает, бегает, прыгает»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животных способных передвигать разными способами, называть их, узнавать на картинках.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Материал: к</w:t>
            </w:r>
            <w:r w:rsidR="00720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артинки с изображением животных</w:t>
            </w:r>
            <w:r w:rsidRPr="00720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квадраты (синего, желтого, зеленого цвета).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Дети выбирают трех звеньевых, которым воспита</w:t>
            </w:r>
            <w:r w:rsidRPr="0072075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 дает по одному условному знаку, например</w:t>
            </w:r>
            <w:r w:rsidR="00720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 xml:space="preserve"> квадраты разного цвета (у кого квадрат, дети не знают). Всем остальным он раздает картинки с изображением животных. По команде ведущего дети, у которых картинки с изображением тех, кто летает, собираются вокруг звеньевого, держащего, например, зеленый квадрат; с изображением тех, кто прыгает, — вокруг звеньевого с желтым квадратом; тех, кто плавает, — вокруг звеньевого с синим квадратом.</w:t>
            </w:r>
          </w:p>
          <w:p w:rsidR="00C2537E" w:rsidRPr="00720759" w:rsidRDefault="00C2537E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Правила игры: дети не должны знать заранее, какого цвета квадрат у звеньевого. Звеньевой поднимает квадрат по команде ведущего</w:t>
            </w:r>
          </w:p>
        </w:tc>
      </w:tr>
      <w:tr w:rsidR="00720759" w:rsidRPr="00720759" w:rsidTr="007207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Игра «Цепочка»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Цель: называть его, выделять части тела, знать его образ жизни. Формировать заботливое отношение к животным.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Материал: предметная картинка с изображением объекта живой природы.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У воспитателя в руках предметная картинка с изображением объекта 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Например, «белка» - животное, дикое, лесное, рыжее, пушистое, грызёт орехи, прыгает с ветки на ветку и т.д.</w:t>
            </w:r>
          </w:p>
        </w:tc>
      </w:tr>
      <w:tr w:rsidR="00720759" w:rsidRPr="00720759" w:rsidTr="007207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с игрушками аналогами «Ферма»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домашних животных, способах ухода за ними.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Материал: конструктор, игрушки аналоги домашних животных.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Воспитатель в группе устраивает ферму для сельскохозяйственных животных, в которой находятся коровы, свиньи, козы, овцы. Это могут быть «загоны», сделанные из стульев или крупного «строителя». В качестве животных могут быть картины из наглядного пособия «Домашние животные» или подходящего размера и облика игрушки. В каждом «загоне» может быть несколько животных, могут быть взрослые животные и их детеныши.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Приведя детей на ферму, воспитатель надевает белый фартук и косынку - становится дояркой. И уже в этой роли проводит с детьми экскурсию: у каждого «загона» спрашивает, кто в нем находится, зачем содержат этих животных. Рассказывает, чем их кормят, как за ними ухаживают, как ласково с ними обращаются. Рассказывает о труде животноводов, предлагает детям помочь накормить животных. Дети раздают заранее заготовленное «сено», игрушечные овощи (слепленные из глины, пластилина или вырезанные из картона). Дети могут помочь навести порядок в «клетках» (подмести, протереть). Доярка говорит, что труд животноводов нелегкий, но очень важный, т.к. они обеспечивают всех людей молоком, мясом, шерстью.</w:t>
            </w:r>
          </w:p>
        </w:tc>
      </w:tr>
      <w:tr w:rsidR="00720759" w:rsidRPr="00720759" w:rsidTr="007207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Построй домик животному»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об особенностях жизни различных животных, об их жилье, о «стройматериале».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Материал: предметные</w:t>
            </w:r>
            <w:r w:rsidRPr="00720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картинки с изображением объекта живой природы, картинки с </w:t>
            </w: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изображениями мест обитания различных животных (нора, берлога, река, дупло, гнездо и т.д.). </w:t>
            </w:r>
          </w:p>
          <w:p w:rsidR="00720759" w:rsidRPr="00720759" w:rsidRDefault="00720759" w:rsidP="00720759">
            <w:pPr>
              <w:pStyle w:val="af2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 xml:space="preserve"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</w:t>
            </w:r>
            <w:proofErr w:type="gramStart"/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20759">
              <w:rPr>
                <w:rFonts w:ascii="Times New Roman" w:hAnsi="Times New Roman" w:cs="Times New Roman"/>
                <w:sz w:val="28"/>
                <w:szCs w:val="28"/>
              </w:rPr>
              <w:t xml:space="preserve"> если совпадает с его картинкой, «поселить» у себя, показав карточку воспитателю.</w:t>
            </w:r>
          </w:p>
        </w:tc>
      </w:tr>
      <w:tr w:rsidR="00720759" w:rsidRPr="00720759" w:rsidTr="007207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Pr="00720759">
              <w:rPr>
                <w:rFonts w:ascii="Times New Roman" w:hAnsi="Times New Roman" w:cs="Times New Roman"/>
                <w:b/>
                <w:sz w:val="28"/>
                <w:szCs w:val="28"/>
              </w:rPr>
              <w:t>Белка в лесу»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об особенностях жизни белки в лесу, приспособление к передвижению и других проявлениях. (Ситуация с игрушечной белкой)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Материал:</w:t>
            </w: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 xml:space="preserve"> 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нка с деревом,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белочка,  дупло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 xml:space="preserve">шишки,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орехи, иллюстрация «Осень в лесу»</w:t>
            </w: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Загадывание загадки о белочке.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Хожу в пушистой шубе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Живу в густом лесу,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В дупле на старом дубе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Орешки я грызу.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Вопросы к детям: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-Как готовятся к зиме белки?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-Белки летом и осенью трудятся. Собирают шишки, жёлуди.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-Белки сушат грибы. Все, что собрали и высушили, прячут в дуплах.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- Белка меняет летнюю шубу на зимнюю, чтоб зимой ей было тепло.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Ставится картина «Осень в лесу».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рассказывает: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«Саша и Митя, гуляя в лесу, заметили, как одна белочка спрятала в дупло орешки. Мальчики влезли на дерево, достали из дупла орешки и съели. Зимой белочке стало голодно»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Вопросы к детям: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-Хорошо ли поступили Саша и Митя?</w:t>
            </w:r>
          </w:p>
          <w:p w:rsidR="00720759" w:rsidRP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-Почему вы так считаете?</w:t>
            </w:r>
          </w:p>
          <w:p w:rsidR="00720759" w:rsidRDefault="00720759" w:rsidP="0072075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59">
              <w:rPr>
                <w:rFonts w:ascii="Times New Roman" w:hAnsi="Times New Roman" w:cs="Times New Roman"/>
                <w:sz w:val="28"/>
                <w:szCs w:val="28"/>
              </w:rPr>
              <w:t xml:space="preserve">К картинке с деревом прикрепить картинку </w:t>
            </w:r>
            <w:proofErr w:type="gramStart"/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белочки,  дупло</w:t>
            </w:r>
            <w:proofErr w:type="gramEnd"/>
            <w:r w:rsidRPr="00720759">
              <w:rPr>
                <w:rFonts w:ascii="Times New Roman" w:hAnsi="Times New Roman" w:cs="Times New Roman"/>
                <w:sz w:val="28"/>
                <w:szCs w:val="28"/>
              </w:rPr>
              <w:t>, шишки, орехи.</w:t>
            </w:r>
          </w:p>
          <w:p w:rsidR="00720759" w:rsidRPr="00720759" w:rsidRDefault="00720759" w:rsidP="00720759">
            <w:pPr>
              <w:pStyle w:val="af2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2537E" w:rsidRDefault="00C2537E" w:rsidP="00C2537E">
      <w:pPr>
        <w:spacing w:after="0" w:line="360" w:lineRule="auto"/>
        <w:sectPr w:rsidR="00C2537E" w:rsidSect="00C2537E">
          <w:pgSz w:w="11906" w:h="16838"/>
          <w:pgMar w:top="851" w:right="720" w:bottom="851" w:left="993" w:header="720" w:footer="720" w:gutter="0"/>
          <w:pgNumType w:start="1"/>
          <w:cols w:space="720"/>
        </w:sectPr>
      </w:pPr>
    </w:p>
    <w:p w:rsidR="00C2537E" w:rsidRDefault="00C2537E" w:rsidP="00720759">
      <w:p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C2537E" w:rsidSect="00C2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1F6"/>
    <w:multiLevelType w:val="hybridMultilevel"/>
    <w:tmpl w:val="848689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89"/>
    <w:rsid w:val="00044389"/>
    <w:rsid w:val="00720759"/>
    <w:rsid w:val="00AE0D3D"/>
    <w:rsid w:val="00AF4FE2"/>
    <w:rsid w:val="00C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A667-3517-4953-8692-F86A363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7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537E"/>
    <w:pPr>
      <w:keepNext/>
      <w:autoSpaceDE w:val="0"/>
      <w:autoSpaceDN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537E"/>
    <w:pPr>
      <w:keepNext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37E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2537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253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37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37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2537E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537E"/>
    <w:rPr>
      <w:rFonts w:eastAsiaTheme="minorEastAsia"/>
      <w:lang w:eastAsia="ru-RU"/>
    </w:rPr>
  </w:style>
  <w:style w:type="paragraph" w:styleId="aa">
    <w:name w:val="Title"/>
    <w:basedOn w:val="a"/>
    <w:link w:val="ab"/>
    <w:uiPriority w:val="99"/>
    <w:qFormat/>
    <w:rsid w:val="00C253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C253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2537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2537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2537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2537E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2537E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253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537E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2537E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C2537E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7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3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8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 4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9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заголовок 7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left="-676" w:firstLine="56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_"/>
    <w:basedOn w:val="a0"/>
    <w:link w:val="12"/>
    <w:semiHidden/>
    <w:locked/>
    <w:rsid w:val="00C253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semiHidden/>
    <w:rsid w:val="00C2537E"/>
    <w:pPr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semiHidden/>
    <w:locked/>
    <w:rsid w:val="00C253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semiHidden/>
    <w:rsid w:val="00C2537E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Основной текст2"/>
    <w:basedOn w:val="a"/>
    <w:uiPriority w:val="99"/>
    <w:semiHidden/>
    <w:rsid w:val="00C2537E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3">
    <w:name w:val="Заголовок №1_"/>
    <w:basedOn w:val="a0"/>
    <w:link w:val="14"/>
    <w:semiHidden/>
    <w:locked/>
    <w:rsid w:val="00C2537E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C2537E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sz w:val="48"/>
      <w:szCs w:val="48"/>
      <w:lang w:eastAsia="en-US"/>
    </w:rPr>
  </w:style>
  <w:style w:type="paragraph" w:customStyle="1" w:styleId="c1">
    <w:name w:val="c1"/>
    <w:basedOn w:val="a"/>
    <w:uiPriority w:val="99"/>
    <w:semiHidden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uiPriority w:val="99"/>
    <w:semiHidden/>
    <w:rsid w:val="00C253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0">
    <w:name w:val="10"/>
    <w:basedOn w:val="a"/>
    <w:uiPriority w:val="99"/>
    <w:semiHidden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537E"/>
  </w:style>
  <w:style w:type="character" w:customStyle="1" w:styleId="af6">
    <w:name w:val="номер страницы"/>
    <w:basedOn w:val="a0"/>
    <w:rsid w:val="00C2537E"/>
  </w:style>
  <w:style w:type="character" w:customStyle="1" w:styleId="Tahoma">
    <w:name w:val="Основной текст + Tahoma"/>
    <w:aliases w:val="11 pt,Курсив,Интервал 1 pt"/>
    <w:basedOn w:val="af4"/>
    <w:rsid w:val="00C253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  <w:shd w:val="clear" w:color="auto" w:fill="FFFFFF"/>
    </w:rPr>
  </w:style>
  <w:style w:type="character" w:customStyle="1" w:styleId="c2">
    <w:name w:val="c2"/>
    <w:basedOn w:val="a0"/>
    <w:rsid w:val="00C2537E"/>
  </w:style>
  <w:style w:type="character" w:customStyle="1" w:styleId="c3">
    <w:name w:val="c3"/>
    <w:basedOn w:val="a0"/>
    <w:rsid w:val="00C2537E"/>
  </w:style>
  <w:style w:type="character" w:customStyle="1" w:styleId="a00">
    <w:name w:val="a0"/>
    <w:basedOn w:val="a0"/>
    <w:rsid w:val="00C253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537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537E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537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537E"/>
    <w:rPr>
      <w:rFonts w:ascii="Arial" w:eastAsiaTheme="minorEastAsia" w:hAnsi="Arial" w:cs="Arial"/>
      <w:vanish/>
      <w:sz w:val="16"/>
      <w:szCs w:val="16"/>
      <w:lang w:eastAsia="ru-RU"/>
    </w:rPr>
  </w:style>
  <w:style w:type="table" w:styleId="af7">
    <w:name w:val="Table Grid"/>
    <w:basedOn w:val="a1"/>
    <w:uiPriority w:val="59"/>
    <w:rsid w:val="00C2537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C2537E"/>
    <w:rPr>
      <w:i/>
      <w:iCs/>
    </w:rPr>
  </w:style>
  <w:style w:type="character" w:styleId="af9">
    <w:name w:val="Strong"/>
    <w:basedOn w:val="a0"/>
    <w:uiPriority w:val="22"/>
    <w:qFormat/>
    <w:rsid w:val="00C25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2016-02-02T10:46:00Z</dcterms:created>
  <dcterms:modified xsi:type="dcterms:W3CDTF">2016-02-02T11:46:00Z</dcterms:modified>
</cp:coreProperties>
</file>