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F8" w:rsidRDefault="008504F8" w:rsidP="008504F8">
      <w:pPr>
        <w:rPr>
          <w:u w:val="single"/>
        </w:rPr>
      </w:pPr>
    </w:p>
    <w:p w:rsidR="008504F8" w:rsidRDefault="008504F8" w:rsidP="008504F8">
      <w:pPr>
        <w:rPr>
          <w:u w:val="single"/>
        </w:rPr>
      </w:pPr>
    </w:p>
    <w:p w:rsidR="008504F8" w:rsidRDefault="008504F8" w:rsidP="008504F8">
      <w:pPr>
        <w:rPr>
          <w:u w:val="single"/>
        </w:rPr>
      </w:pPr>
    </w:p>
    <w:p w:rsidR="008504F8" w:rsidRDefault="008504F8" w:rsidP="008504F8">
      <w:pPr>
        <w:rPr>
          <w:u w:val="single"/>
        </w:rPr>
      </w:pPr>
    </w:p>
    <w:p w:rsidR="008504F8" w:rsidRDefault="008504F8" w:rsidP="008504F8">
      <w:pPr>
        <w:rPr>
          <w:u w:val="single"/>
        </w:rPr>
      </w:pPr>
    </w:p>
    <w:p w:rsidR="008504F8" w:rsidRDefault="008504F8" w:rsidP="008504F8">
      <w:pPr>
        <w:rPr>
          <w:u w:val="single"/>
        </w:rPr>
      </w:pPr>
    </w:p>
    <w:p w:rsidR="008504F8" w:rsidRDefault="008504F8" w:rsidP="008504F8">
      <w:pPr>
        <w:rPr>
          <w:u w:val="single"/>
        </w:rPr>
      </w:pPr>
    </w:p>
    <w:p w:rsidR="008504F8" w:rsidRDefault="008504F8" w:rsidP="008504F8">
      <w:pPr>
        <w:rPr>
          <w:u w:val="single"/>
        </w:rPr>
      </w:pPr>
    </w:p>
    <w:p w:rsidR="008504F8" w:rsidRPr="004F6389" w:rsidRDefault="008504F8" w:rsidP="008504F8">
      <w:pPr>
        <w:rPr>
          <w:u w:val="single"/>
        </w:rPr>
      </w:pPr>
      <w:r w:rsidRPr="004F6389">
        <w:rPr>
          <w:u w:val="single"/>
        </w:rPr>
        <w:t xml:space="preserve">Цели: </w:t>
      </w:r>
    </w:p>
    <w:p w:rsidR="008504F8" w:rsidRPr="004F6389" w:rsidRDefault="008504F8" w:rsidP="008504F8">
      <w:r w:rsidRPr="004F6389">
        <w:t>- обобщить и закрепить  знания по содержанию повести в игровой форме;</w:t>
      </w:r>
    </w:p>
    <w:p w:rsidR="008504F8" w:rsidRPr="004F6389" w:rsidRDefault="008504F8" w:rsidP="008504F8">
      <w:r w:rsidRPr="004F6389">
        <w:t>- научить внимательно и осознанно читать произведение;</w:t>
      </w:r>
    </w:p>
    <w:p w:rsidR="008504F8" w:rsidRPr="004F6389" w:rsidRDefault="008504F8" w:rsidP="008504F8">
      <w:r w:rsidRPr="004F6389">
        <w:t>-  развивать связную речь учащихся, логическое мышление;</w:t>
      </w:r>
    </w:p>
    <w:p w:rsidR="008504F8" w:rsidRPr="004F6389" w:rsidRDefault="008504F8" w:rsidP="008504F8">
      <w:r w:rsidRPr="004F6389">
        <w:t>-  воспитание чувства коллективизма;</w:t>
      </w:r>
    </w:p>
    <w:p w:rsidR="008504F8" w:rsidRPr="004F6389" w:rsidRDefault="008504F8" w:rsidP="008504F8">
      <w:r w:rsidRPr="004F6389">
        <w:t xml:space="preserve">-  показать роль </w:t>
      </w:r>
      <w:proofErr w:type="spellStart"/>
      <w:r w:rsidRPr="004F6389">
        <w:t>межпредметных</w:t>
      </w:r>
      <w:proofErr w:type="spellEnd"/>
      <w:r w:rsidRPr="004F6389">
        <w:t xml:space="preserve"> связей через работу с иллюстрациями к повести.</w:t>
      </w:r>
    </w:p>
    <w:p w:rsidR="008504F8" w:rsidRPr="004F6389" w:rsidRDefault="008504F8" w:rsidP="008504F8"/>
    <w:p w:rsidR="008504F8" w:rsidRPr="004F6389" w:rsidRDefault="008504F8" w:rsidP="008504F8">
      <w:pPr>
        <w:rPr>
          <w:u w:val="single"/>
        </w:rPr>
      </w:pPr>
      <w:r>
        <w:rPr>
          <w:u w:val="single"/>
        </w:rPr>
        <w:t>Форма проведения</w:t>
      </w:r>
      <w:r w:rsidRPr="004F6389">
        <w:rPr>
          <w:u w:val="single"/>
        </w:rPr>
        <w:t>: игр</w:t>
      </w:r>
      <w:proofErr w:type="gramStart"/>
      <w:r w:rsidRPr="004F6389">
        <w:rPr>
          <w:u w:val="single"/>
        </w:rPr>
        <w:t>а-</w:t>
      </w:r>
      <w:proofErr w:type="gramEnd"/>
      <w:r w:rsidRPr="004F6389">
        <w:rPr>
          <w:u w:val="single"/>
        </w:rPr>
        <w:t xml:space="preserve"> викторина.</w:t>
      </w:r>
    </w:p>
    <w:p w:rsidR="008504F8" w:rsidRPr="004F6389" w:rsidRDefault="008504F8" w:rsidP="008504F8"/>
    <w:p w:rsidR="008504F8" w:rsidRPr="004F6389" w:rsidRDefault="008504F8" w:rsidP="008504F8">
      <w:r w:rsidRPr="004F6389">
        <w:t xml:space="preserve"> Оборудование:</w:t>
      </w:r>
    </w:p>
    <w:p w:rsidR="008504F8" w:rsidRPr="004F6389" w:rsidRDefault="008504F8" w:rsidP="008504F8">
      <w:r w:rsidRPr="004F6389">
        <w:t xml:space="preserve"> Портрет Н. В. Гоголя, иллюстрации художников к повести, карточки с  изображением предметов, звездочки для оценки ответов.</w:t>
      </w:r>
    </w:p>
    <w:p w:rsidR="008504F8" w:rsidRPr="004F6389" w:rsidRDefault="008504F8" w:rsidP="008504F8"/>
    <w:p w:rsidR="008504F8" w:rsidRPr="004F6389" w:rsidRDefault="008504F8" w:rsidP="008504F8">
      <w:pPr>
        <w:rPr>
          <w:u w:val="single"/>
        </w:rPr>
      </w:pPr>
      <w:r w:rsidRPr="004F6389">
        <w:t xml:space="preserve"> </w:t>
      </w:r>
      <w:r w:rsidRPr="004F6389">
        <w:rPr>
          <w:u w:val="single"/>
        </w:rPr>
        <w:t>Порядок проведения игры и подведения итогов:</w:t>
      </w:r>
    </w:p>
    <w:p w:rsidR="008504F8" w:rsidRPr="004F6389" w:rsidRDefault="008504F8" w:rsidP="008504F8">
      <w:r w:rsidRPr="004F6389">
        <w:t xml:space="preserve"> Игра викторина проводится между двумя  командами,  за каждый правильный ответ вручается звездочка, итог игры подводится путем подсчета полученных звездочек.</w:t>
      </w:r>
    </w:p>
    <w:p w:rsidR="008504F8" w:rsidRPr="004F6389" w:rsidRDefault="008504F8" w:rsidP="008504F8">
      <w:r w:rsidRPr="004F6389">
        <w:t xml:space="preserve">  </w:t>
      </w:r>
    </w:p>
    <w:p w:rsidR="008504F8" w:rsidRDefault="008504F8" w:rsidP="008504F8">
      <w:pPr>
        <w:jc w:val="center"/>
      </w:pPr>
    </w:p>
    <w:p w:rsidR="008504F8" w:rsidRPr="004F6389" w:rsidRDefault="008504F8" w:rsidP="008504F8">
      <w:pPr>
        <w:jc w:val="center"/>
      </w:pPr>
      <w:r>
        <w:t>Ход игры</w:t>
      </w:r>
      <w:r w:rsidRPr="004F6389">
        <w:t>.</w:t>
      </w:r>
    </w:p>
    <w:p w:rsidR="008504F8" w:rsidRDefault="008504F8" w:rsidP="008504F8"/>
    <w:p w:rsidR="008504F8" w:rsidRPr="004F6389" w:rsidRDefault="008504F8" w:rsidP="008504F8">
      <w:r w:rsidRPr="004F6389">
        <w:t xml:space="preserve">Вступление учителя: </w:t>
      </w:r>
    </w:p>
    <w:p w:rsidR="008504F8" w:rsidRPr="004F6389" w:rsidRDefault="008504F8" w:rsidP="008504F8">
      <w:pPr>
        <w:ind w:left="360"/>
      </w:pPr>
      <w:r w:rsidRPr="004F6389">
        <w:t xml:space="preserve">Имя Гоголя стало известно в русской литературе сразу после выхода в свет сборника «Вечера на хуторе близ Диканьки» в Петербурге в 1831 году. Гоголю было тогда 22 года. Вот как отзывался о его книге А. С. Пушкин: «Прочел «Вечера близ Диканьки». Они изумили меня. Вот настоящая веселость, искренняя, непринужденная, без жеманства, без чопорности. А </w:t>
      </w:r>
      <w:proofErr w:type="gramStart"/>
      <w:r w:rsidRPr="004F6389">
        <w:t>местами</w:t>
      </w:r>
      <w:proofErr w:type="gramEnd"/>
      <w:r w:rsidRPr="004F6389">
        <w:t xml:space="preserve"> какая поэзия! Какая чувственность!»</w:t>
      </w:r>
    </w:p>
    <w:p w:rsidR="008504F8" w:rsidRPr="004F6389" w:rsidRDefault="008504F8" w:rsidP="008504F8">
      <w:pPr>
        <w:ind w:left="360"/>
      </w:pPr>
      <w:r w:rsidRPr="004F6389">
        <w:t>Сегодня мы не будем подробно говорить о биографии писателя и разборе его произведения, давайте лучше поиграем, вспомним героев повести «Ночь перед Рождеством», проверим, кто из вас самый внимательный читатель.</w:t>
      </w:r>
    </w:p>
    <w:p w:rsidR="008504F8" w:rsidRPr="004F6389" w:rsidRDefault="008504F8" w:rsidP="008504F8">
      <w:pPr>
        <w:ind w:left="360"/>
      </w:pPr>
      <w:r w:rsidRPr="004F6389">
        <w:t xml:space="preserve"> Итак,  </w:t>
      </w:r>
      <w:r w:rsidRPr="004F6389">
        <w:rPr>
          <w:b/>
        </w:rPr>
        <w:t>1 тур</w:t>
      </w:r>
      <w:r w:rsidRPr="004F6389">
        <w:t xml:space="preserve"> нашей викторины называется </w:t>
      </w:r>
    </w:p>
    <w:p w:rsidR="008504F8" w:rsidRPr="004F6389" w:rsidRDefault="008504F8" w:rsidP="008504F8">
      <w:pPr>
        <w:ind w:left="360"/>
        <w:jc w:val="center"/>
        <w:rPr>
          <w:b/>
        </w:rPr>
      </w:pPr>
      <w:r w:rsidRPr="004F6389">
        <w:rPr>
          <w:b/>
        </w:rPr>
        <w:t>«Чтобы это значило?»</w:t>
      </w:r>
    </w:p>
    <w:p w:rsidR="008504F8" w:rsidRPr="004F6389" w:rsidRDefault="008504F8" w:rsidP="008504F8">
      <w:r w:rsidRPr="004F6389">
        <w:t>Учитель: В произведениях Н.В. Гоголя часто встречаются слова, которые непонятны читателю. Это украинские слова или архаизмы (устаревшие слова). Много таких слов и в повести «Ночь перед Рождеством». Давайте попробуем разобраться, что они означают:</w:t>
      </w:r>
    </w:p>
    <w:p w:rsidR="008504F8" w:rsidRPr="004F6389" w:rsidRDefault="008504F8" w:rsidP="008504F8">
      <w:pPr>
        <w:ind w:left="360"/>
      </w:pPr>
      <w:r w:rsidRPr="004F6389">
        <w:t>Заседатель – выборный член сельского суда.</w:t>
      </w:r>
    </w:p>
    <w:p w:rsidR="008504F8" w:rsidRPr="004F6389" w:rsidRDefault="008504F8" w:rsidP="008504F8">
      <w:pPr>
        <w:ind w:left="360"/>
      </w:pPr>
      <w:r w:rsidRPr="004F6389">
        <w:t>Голова – выборное должностное лицо на селе.</w:t>
      </w:r>
    </w:p>
    <w:p w:rsidR="008504F8" w:rsidRPr="004F6389" w:rsidRDefault="008504F8" w:rsidP="008504F8">
      <w:pPr>
        <w:ind w:left="360"/>
      </w:pPr>
      <w:r w:rsidRPr="004F6389">
        <w:t>Люлька – трубка.</w:t>
      </w:r>
    </w:p>
    <w:p w:rsidR="008504F8" w:rsidRPr="004F6389" w:rsidRDefault="008504F8" w:rsidP="008504F8">
      <w:pPr>
        <w:ind w:left="360"/>
      </w:pPr>
      <w:r w:rsidRPr="004F6389">
        <w:t xml:space="preserve">Шинок – питейный дом, </w:t>
      </w:r>
      <w:proofErr w:type="gramStart"/>
      <w:r w:rsidRPr="004F6389">
        <w:t>кабак</w:t>
      </w:r>
      <w:proofErr w:type="gramEnd"/>
      <w:r w:rsidRPr="004F6389">
        <w:t>.</w:t>
      </w:r>
    </w:p>
    <w:p w:rsidR="008504F8" w:rsidRPr="004F6389" w:rsidRDefault="008504F8" w:rsidP="008504F8">
      <w:pPr>
        <w:ind w:left="360"/>
      </w:pPr>
      <w:r w:rsidRPr="004F6389">
        <w:t>Галун – нашивка из золотой или серебряной тесьмы.</w:t>
      </w:r>
    </w:p>
    <w:p w:rsidR="008504F8" w:rsidRPr="004F6389" w:rsidRDefault="008504F8" w:rsidP="008504F8">
      <w:pPr>
        <w:ind w:left="360"/>
      </w:pPr>
      <w:proofErr w:type="spellStart"/>
      <w:r w:rsidRPr="004F6389">
        <w:t>Крылос</w:t>
      </w:r>
      <w:proofErr w:type="spellEnd"/>
      <w:r w:rsidRPr="004F6389">
        <w:t xml:space="preserve"> (клирос) – место для певчих в церкви на возвышении.</w:t>
      </w:r>
    </w:p>
    <w:p w:rsidR="008504F8" w:rsidRPr="004F6389" w:rsidRDefault="008504F8" w:rsidP="008504F8">
      <w:pPr>
        <w:ind w:left="360"/>
      </w:pPr>
      <w:r w:rsidRPr="004F6389">
        <w:t>Жупан – род кафтана.</w:t>
      </w:r>
    </w:p>
    <w:p w:rsidR="008504F8" w:rsidRPr="004F6389" w:rsidRDefault="008504F8" w:rsidP="008504F8">
      <w:pPr>
        <w:ind w:left="360"/>
      </w:pPr>
      <w:r w:rsidRPr="004F6389">
        <w:t>Черевики – башмаки.</w:t>
      </w:r>
    </w:p>
    <w:p w:rsidR="008504F8" w:rsidRPr="004F6389" w:rsidRDefault="008504F8" w:rsidP="008504F8">
      <w:pPr>
        <w:ind w:left="360"/>
      </w:pPr>
      <w:r w:rsidRPr="004F6389">
        <w:t>Скрыня – большой сундук.</w:t>
      </w:r>
    </w:p>
    <w:p w:rsidR="008504F8" w:rsidRPr="004F6389" w:rsidRDefault="008504F8" w:rsidP="008504F8">
      <w:pPr>
        <w:ind w:left="360"/>
      </w:pPr>
      <w:r w:rsidRPr="004F6389">
        <w:t>Галушки – клецки, кушанье из теста.</w:t>
      </w:r>
    </w:p>
    <w:p w:rsidR="008504F8" w:rsidRPr="004F6389" w:rsidRDefault="008504F8" w:rsidP="008504F8">
      <w:pPr>
        <w:ind w:left="360"/>
      </w:pPr>
      <w:r w:rsidRPr="004F6389">
        <w:lastRenderedPageBreak/>
        <w:t>Свитка – род полукафтанья.</w:t>
      </w:r>
    </w:p>
    <w:p w:rsidR="008504F8" w:rsidRPr="004F6389" w:rsidRDefault="008504F8" w:rsidP="008504F8">
      <w:pPr>
        <w:ind w:left="360"/>
      </w:pPr>
    </w:p>
    <w:p w:rsidR="008504F8" w:rsidRPr="004F6389" w:rsidRDefault="008504F8" w:rsidP="008504F8">
      <w:pPr>
        <w:ind w:left="360"/>
      </w:pPr>
      <w:r w:rsidRPr="004F6389">
        <w:rPr>
          <w:b/>
        </w:rPr>
        <w:t>2 тур.  «Узнай меня».</w:t>
      </w:r>
    </w:p>
    <w:p w:rsidR="008504F8" w:rsidRPr="004F6389" w:rsidRDefault="008504F8" w:rsidP="008504F8">
      <w:r w:rsidRPr="004F6389">
        <w:t>Герой повести «Ночь перед Рождеством»  обладают чудесными способностями, в их жизни происходит нечто удивительное. Ответьте, кто из героев повести:</w:t>
      </w:r>
    </w:p>
    <w:p w:rsidR="008504F8" w:rsidRPr="004F6389" w:rsidRDefault="008504F8" w:rsidP="008504F8">
      <w:pPr>
        <w:numPr>
          <w:ilvl w:val="0"/>
          <w:numId w:val="1"/>
        </w:numPr>
      </w:pPr>
      <w:r w:rsidRPr="004F6389">
        <w:t>украл месяц?</w:t>
      </w:r>
    </w:p>
    <w:p w:rsidR="008504F8" w:rsidRPr="004F6389" w:rsidRDefault="008504F8" w:rsidP="008504F8">
      <w:pPr>
        <w:numPr>
          <w:ilvl w:val="0"/>
          <w:numId w:val="1"/>
        </w:numPr>
      </w:pPr>
      <w:r w:rsidRPr="004F6389">
        <w:t xml:space="preserve">летал верхом на черте? (Кузнец </w:t>
      </w:r>
      <w:proofErr w:type="spellStart"/>
      <w:r w:rsidRPr="004F6389">
        <w:t>Вакула</w:t>
      </w:r>
      <w:proofErr w:type="spellEnd"/>
      <w:r w:rsidRPr="004F6389">
        <w:t>).</w:t>
      </w:r>
    </w:p>
    <w:p w:rsidR="008504F8" w:rsidRPr="004F6389" w:rsidRDefault="008504F8" w:rsidP="008504F8">
      <w:pPr>
        <w:numPr>
          <w:ilvl w:val="0"/>
          <w:numId w:val="1"/>
        </w:numPr>
      </w:pPr>
      <w:r w:rsidRPr="004F6389">
        <w:t>ел вареники без вилки, ложки и даже без помощи рук? (</w:t>
      </w:r>
      <w:proofErr w:type="spellStart"/>
      <w:r w:rsidRPr="004F6389">
        <w:t>Пацюк</w:t>
      </w:r>
      <w:proofErr w:type="spellEnd"/>
      <w:r w:rsidRPr="004F6389">
        <w:t>).</w:t>
      </w:r>
    </w:p>
    <w:p w:rsidR="008504F8" w:rsidRPr="004F6389" w:rsidRDefault="008504F8" w:rsidP="008504F8">
      <w:pPr>
        <w:numPr>
          <w:ilvl w:val="0"/>
          <w:numId w:val="1"/>
        </w:numPr>
      </w:pPr>
      <w:r w:rsidRPr="004F6389">
        <w:t>летал на метле? (</w:t>
      </w:r>
      <w:proofErr w:type="spellStart"/>
      <w:r w:rsidRPr="004F6389">
        <w:t>Солоха</w:t>
      </w:r>
      <w:proofErr w:type="spellEnd"/>
      <w:r w:rsidRPr="004F6389">
        <w:t>).</w:t>
      </w:r>
    </w:p>
    <w:p w:rsidR="008504F8" w:rsidRPr="004F6389" w:rsidRDefault="008504F8" w:rsidP="008504F8">
      <w:pPr>
        <w:numPr>
          <w:ilvl w:val="0"/>
          <w:numId w:val="1"/>
        </w:numPr>
      </w:pPr>
      <w:r w:rsidRPr="004F6389">
        <w:t>что за «человек с перламутровыми пуговицами» присутствовал на приеме у императрицы? Подсказка – автор «Бригадира». (Д. И. Фонвизин).</w:t>
      </w:r>
    </w:p>
    <w:p w:rsidR="008504F8" w:rsidRPr="004F6389" w:rsidRDefault="008504F8" w:rsidP="008504F8">
      <w:pPr>
        <w:numPr>
          <w:ilvl w:val="0"/>
          <w:numId w:val="1"/>
        </w:numPr>
      </w:pPr>
      <w:r w:rsidRPr="004F6389">
        <w:t xml:space="preserve">кто «занимался </w:t>
      </w:r>
      <w:proofErr w:type="spellStart"/>
      <w:r w:rsidRPr="004F6389">
        <w:t>малеванием</w:t>
      </w:r>
      <w:proofErr w:type="spellEnd"/>
      <w:r w:rsidRPr="004F6389">
        <w:t xml:space="preserve"> и слыл лучшим живописцем всего околотка». (Кузнец </w:t>
      </w:r>
      <w:proofErr w:type="spellStart"/>
      <w:r w:rsidRPr="004F6389">
        <w:t>Вакула</w:t>
      </w:r>
      <w:proofErr w:type="spellEnd"/>
      <w:r w:rsidRPr="004F6389">
        <w:t>).</w:t>
      </w:r>
    </w:p>
    <w:p w:rsidR="008504F8" w:rsidRPr="004F6389" w:rsidRDefault="008504F8" w:rsidP="008504F8">
      <w:r w:rsidRPr="004F6389">
        <w:t>А теперь поговорим о чудесах.</w:t>
      </w:r>
    </w:p>
    <w:p w:rsidR="008504F8" w:rsidRPr="004F6389" w:rsidRDefault="008504F8" w:rsidP="008504F8">
      <w:r w:rsidRPr="004F6389">
        <w:t>В «Сказке о мертвой царевне и семи богатырях» А. Пушкина есть такие строки:</w:t>
      </w:r>
    </w:p>
    <w:p w:rsidR="008504F8" w:rsidRPr="004F6389" w:rsidRDefault="008504F8" w:rsidP="008504F8">
      <w:pPr>
        <w:ind w:left="780"/>
      </w:pPr>
      <w:r w:rsidRPr="004F6389">
        <w:t>На девичник собираясь,</w:t>
      </w:r>
    </w:p>
    <w:p w:rsidR="008504F8" w:rsidRPr="004F6389" w:rsidRDefault="008504F8" w:rsidP="008504F8">
      <w:pPr>
        <w:ind w:left="780"/>
      </w:pPr>
      <w:r w:rsidRPr="004F6389">
        <w:t>Вот царица, наряжаясь</w:t>
      </w:r>
    </w:p>
    <w:p w:rsidR="008504F8" w:rsidRPr="004F6389" w:rsidRDefault="008504F8" w:rsidP="008504F8">
      <w:pPr>
        <w:ind w:left="780"/>
      </w:pPr>
      <w:r w:rsidRPr="004F6389">
        <w:t>Перед зеркалом своим,</w:t>
      </w:r>
    </w:p>
    <w:p w:rsidR="008504F8" w:rsidRPr="004F6389" w:rsidRDefault="008504F8" w:rsidP="008504F8">
      <w:pPr>
        <w:ind w:left="780"/>
      </w:pPr>
      <w:proofErr w:type="spellStart"/>
      <w:r w:rsidRPr="004F6389">
        <w:t>Перемолвилася</w:t>
      </w:r>
      <w:proofErr w:type="spellEnd"/>
      <w:r w:rsidRPr="004F6389">
        <w:t xml:space="preserve"> с ним:</w:t>
      </w:r>
    </w:p>
    <w:p w:rsidR="008504F8" w:rsidRPr="004F6389" w:rsidRDefault="008504F8" w:rsidP="008504F8">
      <w:pPr>
        <w:ind w:left="780"/>
      </w:pPr>
      <w:r w:rsidRPr="004F6389">
        <w:t xml:space="preserve">«Я ль, скажи мне, всех милее, </w:t>
      </w:r>
    </w:p>
    <w:p w:rsidR="008504F8" w:rsidRPr="004F6389" w:rsidRDefault="008504F8" w:rsidP="008504F8">
      <w:pPr>
        <w:ind w:left="780"/>
      </w:pPr>
      <w:r w:rsidRPr="004F6389">
        <w:t>Всех румяней и белее?»</w:t>
      </w:r>
    </w:p>
    <w:p w:rsidR="008504F8" w:rsidRPr="004F6389" w:rsidRDefault="008504F8" w:rsidP="008504F8">
      <w:pPr>
        <w:numPr>
          <w:ilvl w:val="0"/>
          <w:numId w:val="2"/>
        </w:numPr>
      </w:pPr>
      <w:r w:rsidRPr="004F6389">
        <w:t>Кто из героинь повести, подобно этой царице, любовался перед зеркалом? (Оксана).</w:t>
      </w:r>
    </w:p>
    <w:p w:rsidR="008504F8" w:rsidRPr="004F6389" w:rsidRDefault="008504F8" w:rsidP="008504F8">
      <w:pPr>
        <w:ind w:left="1140"/>
      </w:pPr>
      <w:r w:rsidRPr="004F6389">
        <w:t xml:space="preserve">У А.С. Пушкина в «Сказке о попе и его работнике </w:t>
      </w:r>
      <w:proofErr w:type="spellStart"/>
      <w:r w:rsidRPr="004F6389">
        <w:t>Балде</w:t>
      </w:r>
      <w:proofErr w:type="spellEnd"/>
      <w:r w:rsidRPr="004F6389">
        <w:t>» главный герой обращается с такими словами к чертям:</w:t>
      </w:r>
    </w:p>
    <w:p w:rsidR="008504F8" w:rsidRPr="004F6389" w:rsidRDefault="008504F8" w:rsidP="008504F8">
      <w:pPr>
        <w:ind w:left="1140"/>
      </w:pPr>
      <w:r w:rsidRPr="004F6389">
        <w:t xml:space="preserve">Нет, - говорит </w:t>
      </w:r>
      <w:proofErr w:type="spellStart"/>
      <w:r w:rsidRPr="004F6389">
        <w:t>Балда</w:t>
      </w:r>
      <w:proofErr w:type="spellEnd"/>
      <w:r w:rsidRPr="004F6389">
        <w:t>, -</w:t>
      </w:r>
    </w:p>
    <w:p w:rsidR="008504F8" w:rsidRPr="004F6389" w:rsidRDefault="008504F8" w:rsidP="008504F8">
      <w:pPr>
        <w:ind w:left="1140"/>
      </w:pPr>
      <w:r w:rsidRPr="004F6389">
        <w:t>Теперь моя череда,</w:t>
      </w:r>
    </w:p>
    <w:p w:rsidR="008504F8" w:rsidRPr="004F6389" w:rsidRDefault="008504F8" w:rsidP="008504F8">
      <w:pPr>
        <w:ind w:left="1140"/>
      </w:pPr>
      <w:r w:rsidRPr="004F6389">
        <w:t xml:space="preserve"> </w:t>
      </w:r>
    </w:p>
    <w:p w:rsidR="008504F8" w:rsidRPr="004F6389" w:rsidRDefault="008504F8" w:rsidP="008504F8">
      <w:pPr>
        <w:ind w:left="1140"/>
      </w:pPr>
      <w:r w:rsidRPr="004F6389">
        <w:t>Условия сам назначу,</w:t>
      </w:r>
    </w:p>
    <w:p w:rsidR="008504F8" w:rsidRPr="004F6389" w:rsidRDefault="008504F8" w:rsidP="008504F8">
      <w:pPr>
        <w:ind w:left="1140"/>
      </w:pPr>
      <w:r w:rsidRPr="004F6389">
        <w:t xml:space="preserve">Задам тебе, </w:t>
      </w:r>
      <w:proofErr w:type="spellStart"/>
      <w:r w:rsidRPr="004F6389">
        <w:t>вражонок</w:t>
      </w:r>
      <w:proofErr w:type="spellEnd"/>
      <w:r w:rsidRPr="004F6389">
        <w:t>, задачу.</w:t>
      </w:r>
    </w:p>
    <w:p w:rsidR="008504F8" w:rsidRPr="004F6389" w:rsidRDefault="008504F8" w:rsidP="008504F8">
      <w:pPr>
        <w:ind w:left="1140"/>
      </w:pPr>
      <w:r w:rsidRPr="004F6389">
        <w:t xml:space="preserve">Посмотрим, какова у тебя сила. </w:t>
      </w:r>
    </w:p>
    <w:p w:rsidR="008504F8" w:rsidRPr="004F6389" w:rsidRDefault="008504F8" w:rsidP="008504F8">
      <w:r w:rsidRPr="004F6389">
        <w:t xml:space="preserve">А какую задачу задал кузнец </w:t>
      </w:r>
      <w:proofErr w:type="spellStart"/>
      <w:r w:rsidRPr="004F6389">
        <w:t>Вакула</w:t>
      </w:r>
      <w:proofErr w:type="spellEnd"/>
      <w:r w:rsidRPr="004F6389">
        <w:t xml:space="preserve"> черту в повести «Ночь перед Рождеством»? (Отвести его в Петербург).</w:t>
      </w:r>
    </w:p>
    <w:p w:rsidR="008504F8" w:rsidRPr="004F6389" w:rsidRDefault="008504F8" w:rsidP="008504F8">
      <w:r w:rsidRPr="004F6389">
        <w:t>В стихотворении С. Я. Маршака есть такие строки:</w:t>
      </w:r>
    </w:p>
    <w:p w:rsidR="008504F8" w:rsidRPr="004F6389" w:rsidRDefault="008504F8" w:rsidP="008504F8">
      <w:proofErr w:type="spellStart"/>
      <w:proofErr w:type="gramStart"/>
      <w:r w:rsidRPr="004F6389">
        <w:t>Робин-Бобин</w:t>
      </w:r>
      <w:proofErr w:type="spellEnd"/>
      <w:proofErr w:type="gramEnd"/>
    </w:p>
    <w:p w:rsidR="008504F8" w:rsidRPr="004F6389" w:rsidRDefault="008504F8" w:rsidP="008504F8">
      <w:r w:rsidRPr="004F6389">
        <w:t>Кое-как</w:t>
      </w:r>
    </w:p>
    <w:p w:rsidR="008504F8" w:rsidRPr="004F6389" w:rsidRDefault="008504F8" w:rsidP="008504F8">
      <w:r w:rsidRPr="004F6389">
        <w:t xml:space="preserve">Подкрепился </w:t>
      </w:r>
    </w:p>
    <w:p w:rsidR="008504F8" w:rsidRPr="004F6389" w:rsidRDefault="008504F8" w:rsidP="008504F8">
      <w:r w:rsidRPr="004F6389">
        <w:t>Натощак:</w:t>
      </w:r>
      <w:r w:rsidRPr="004F6389">
        <w:br/>
        <w:t>Съел теленка утром рано,</w:t>
      </w:r>
    </w:p>
    <w:p w:rsidR="008504F8" w:rsidRPr="004F6389" w:rsidRDefault="008504F8" w:rsidP="008504F8">
      <w:r w:rsidRPr="004F6389">
        <w:t>Двух овечек и барана,</w:t>
      </w:r>
    </w:p>
    <w:p w:rsidR="008504F8" w:rsidRPr="004F6389" w:rsidRDefault="008504F8" w:rsidP="008504F8">
      <w:r w:rsidRPr="004F6389">
        <w:t>Съел корову целиком</w:t>
      </w:r>
    </w:p>
    <w:p w:rsidR="008504F8" w:rsidRPr="004F6389" w:rsidRDefault="008504F8" w:rsidP="008504F8">
      <w:r w:rsidRPr="004F6389">
        <w:t>И прилавок с мясником,</w:t>
      </w:r>
    </w:p>
    <w:p w:rsidR="008504F8" w:rsidRPr="004F6389" w:rsidRDefault="008504F8" w:rsidP="008504F8">
      <w:r w:rsidRPr="004F6389">
        <w:t>Сотню жаворонков в тесте</w:t>
      </w:r>
    </w:p>
    <w:p w:rsidR="008504F8" w:rsidRPr="004F6389" w:rsidRDefault="008504F8" w:rsidP="008504F8">
      <w:r w:rsidRPr="004F6389">
        <w:t>И коня с телегой вместе…</w:t>
      </w:r>
    </w:p>
    <w:p w:rsidR="008504F8" w:rsidRPr="004F6389" w:rsidRDefault="008504F8" w:rsidP="008504F8">
      <w:pPr>
        <w:numPr>
          <w:ilvl w:val="0"/>
          <w:numId w:val="2"/>
        </w:numPr>
      </w:pPr>
      <w:r w:rsidRPr="004F6389">
        <w:t>Как звали героя повести, который обладал хорошим аппетитом? (</w:t>
      </w:r>
      <w:proofErr w:type="spellStart"/>
      <w:r w:rsidRPr="004F6389">
        <w:t>Пацюк</w:t>
      </w:r>
      <w:proofErr w:type="spellEnd"/>
      <w:r w:rsidRPr="004F6389">
        <w:t>).</w:t>
      </w:r>
    </w:p>
    <w:p w:rsidR="008504F8" w:rsidRPr="004F6389" w:rsidRDefault="008504F8" w:rsidP="008504F8">
      <w:pPr>
        <w:ind w:left="1140"/>
        <w:rPr>
          <w:b/>
        </w:rPr>
      </w:pPr>
      <w:r w:rsidRPr="004F6389">
        <w:rPr>
          <w:b/>
        </w:rPr>
        <w:t>3 тур. «Что в ящике лежит и кому принадлежит?»</w:t>
      </w:r>
    </w:p>
    <w:p w:rsidR="008504F8" w:rsidRPr="004F6389" w:rsidRDefault="008504F8" w:rsidP="008504F8">
      <w:r w:rsidRPr="004F6389">
        <w:t>По описанию нужно определить предмет, который находится в «Черном ящике», и назвать героя, которому он принадлежит. (Вместо предмета можно положить карточку с изображением).</w:t>
      </w:r>
    </w:p>
    <w:p w:rsidR="008504F8" w:rsidRPr="004F6389" w:rsidRDefault="008504F8" w:rsidP="008504F8"/>
    <w:p w:rsidR="008504F8" w:rsidRPr="004F6389" w:rsidRDefault="008504F8" w:rsidP="008504F8">
      <w:r w:rsidRPr="004F6389">
        <w:lastRenderedPageBreak/>
        <w:t>«Таким-то образом, как только че</w:t>
      </w:r>
      <w:proofErr w:type="gramStart"/>
      <w:r w:rsidRPr="004F6389">
        <w:t>рт   спр</w:t>
      </w:r>
      <w:proofErr w:type="gramEnd"/>
      <w:r w:rsidRPr="004F6389">
        <w:t>ятал в карман свой…….., вдруг по всему околотку сделалось так темно, что не всякий бы нашел дорогу к шинку, а не только к дьяку»</w:t>
      </w:r>
    </w:p>
    <w:p w:rsidR="008504F8" w:rsidRPr="004F6389" w:rsidRDefault="008504F8" w:rsidP="008504F8">
      <w:pPr>
        <w:numPr>
          <w:ilvl w:val="0"/>
          <w:numId w:val="2"/>
        </w:numPr>
      </w:pPr>
      <w:r w:rsidRPr="004F6389">
        <w:t>Что спрятал черт в карман? (Месяц).</w:t>
      </w:r>
    </w:p>
    <w:p w:rsidR="008504F8" w:rsidRPr="004F6389" w:rsidRDefault="008504F8" w:rsidP="008504F8">
      <w:r w:rsidRPr="004F6389">
        <w:t xml:space="preserve">«Будет готов, мое </w:t>
      </w:r>
      <w:proofErr w:type="spellStart"/>
      <w:r w:rsidRPr="004F6389">
        <w:t>серденько</w:t>
      </w:r>
      <w:proofErr w:type="spellEnd"/>
      <w:r w:rsidRPr="004F6389">
        <w:t>, после праздника будет готов. Если бы ты знала, сколько возился около него: две ночи не выходил из кузницы; зато ни у донной поповны не будет такого …..».</w:t>
      </w:r>
    </w:p>
    <w:p w:rsidR="008504F8" w:rsidRPr="004F6389" w:rsidRDefault="008504F8" w:rsidP="008504F8">
      <w:pPr>
        <w:numPr>
          <w:ilvl w:val="0"/>
          <w:numId w:val="2"/>
        </w:numPr>
      </w:pPr>
      <w:r w:rsidRPr="004F6389">
        <w:t xml:space="preserve">Что за предмет делал кузнец </w:t>
      </w:r>
      <w:proofErr w:type="spellStart"/>
      <w:r w:rsidRPr="004F6389">
        <w:t>Вакула</w:t>
      </w:r>
      <w:proofErr w:type="spellEnd"/>
      <w:r w:rsidRPr="004F6389">
        <w:t xml:space="preserve">  и для кого? (Сундук, для Оксаны).</w:t>
      </w:r>
    </w:p>
    <w:p w:rsidR="008504F8" w:rsidRPr="004F6389" w:rsidRDefault="008504F8" w:rsidP="008504F8">
      <w:r w:rsidRPr="004F6389">
        <w:t>« Принесите ему сей же час</w:t>
      </w:r>
      <w:proofErr w:type="gramStart"/>
      <w:r w:rsidRPr="004F6389">
        <w:t>…..</w:t>
      </w:r>
      <w:proofErr w:type="gramEnd"/>
      <w:r w:rsidRPr="004F6389">
        <w:t>самые дорогие, с золотом!»</w:t>
      </w:r>
    </w:p>
    <w:p w:rsidR="008504F8" w:rsidRPr="004F6389" w:rsidRDefault="008504F8" w:rsidP="008504F8">
      <w:pPr>
        <w:numPr>
          <w:ilvl w:val="0"/>
          <w:numId w:val="2"/>
        </w:numPr>
      </w:pPr>
      <w:r w:rsidRPr="004F6389">
        <w:t xml:space="preserve">Что принесли </w:t>
      </w:r>
      <w:proofErr w:type="spellStart"/>
      <w:r w:rsidRPr="004F6389">
        <w:t>Вакуле</w:t>
      </w:r>
      <w:proofErr w:type="spellEnd"/>
      <w:r w:rsidRPr="004F6389">
        <w:t>? Чей это предмет? (Башмаки подарила кузнецу государыня Екатерина).</w:t>
      </w:r>
    </w:p>
    <w:p w:rsidR="008504F8" w:rsidRPr="004F6389" w:rsidRDefault="008504F8" w:rsidP="008504F8">
      <w:r w:rsidRPr="004F6389">
        <w:t>«Зачем тут лежат эти...? их давно пора убрать отсюда. Через эту глупую любовь я одурел совсем».</w:t>
      </w:r>
    </w:p>
    <w:p w:rsidR="008504F8" w:rsidRPr="004F6389" w:rsidRDefault="008504F8" w:rsidP="008504F8">
      <w:pPr>
        <w:numPr>
          <w:ilvl w:val="0"/>
          <w:numId w:val="2"/>
        </w:numPr>
      </w:pPr>
      <w:r w:rsidRPr="004F6389">
        <w:t xml:space="preserve">Что это за предмет? Кому он принадлежит? (Мешки, </w:t>
      </w:r>
      <w:proofErr w:type="spellStart"/>
      <w:r w:rsidRPr="004F6389">
        <w:t>Вакула</w:t>
      </w:r>
      <w:proofErr w:type="spellEnd"/>
      <w:r w:rsidRPr="004F6389">
        <w:t xml:space="preserve"> в них хранил уголь, а </w:t>
      </w:r>
      <w:proofErr w:type="spellStart"/>
      <w:r w:rsidRPr="004F6389">
        <w:t>Солоха</w:t>
      </w:r>
      <w:proofErr w:type="spellEnd"/>
      <w:r w:rsidRPr="004F6389">
        <w:t xml:space="preserve"> прятала в них дьяка Осипа Никифоровича, черта, Чуба и Голову).</w:t>
      </w:r>
    </w:p>
    <w:p w:rsidR="008504F8" w:rsidRPr="004F6389" w:rsidRDefault="008504F8" w:rsidP="008504F8">
      <w:r w:rsidRPr="004F6389">
        <w:t xml:space="preserve">«По выходе отца своего она долго еще </w:t>
      </w:r>
      <w:proofErr w:type="spellStart"/>
      <w:r w:rsidRPr="004F6389">
        <w:t>принаряживалась</w:t>
      </w:r>
      <w:proofErr w:type="spellEnd"/>
      <w:r w:rsidRPr="004F6389">
        <w:t xml:space="preserve"> и жеманилась перед небольшим в оловянных рамках</w:t>
      </w:r>
      <w:proofErr w:type="gramStart"/>
      <w:r w:rsidRPr="004F6389">
        <w:t>…..</w:t>
      </w:r>
      <w:proofErr w:type="gramEnd"/>
      <w:r w:rsidRPr="004F6389">
        <w:t xml:space="preserve">и не могла налюбоваться собою». </w:t>
      </w:r>
    </w:p>
    <w:p w:rsidR="008504F8" w:rsidRPr="004F6389" w:rsidRDefault="008504F8" w:rsidP="008504F8">
      <w:pPr>
        <w:numPr>
          <w:ilvl w:val="0"/>
          <w:numId w:val="2"/>
        </w:numPr>
      </w:pPr>
      <w:r w:rsidRPr="004F6389">
        <w:t>Кто и перед чем прихорашивался? (Оксана перед зеркалом).</w:t>
      </w:r>
    </w:p>
    <w:p w:rsidR="008504F8" w:rsidRPr="004F6389" w:rsidRDefault="008504F8" w:rsidP="008504F8">
      <w:r w:rsidRPr="004F6389">
        <w:t xml:space="preserve"> «Только что успел он это подумать</w:t>
      </w:r>
      <w:proofErr w:type="gramStart"/>
      <w:r w:rsidRPr="004F6389">
        <w:t>,…….</w:t>
      </w:r>
      <w:proofErr w:type="gramEnd"/>
      <w:r w:rsidRPr="004F6389">
        <w:t>разинул рот, поглядел на …… и еще сильнее разинул рот».</w:t>
      </w:r>
    </w:p>
    <w:p w:rsidR="008504F8" w:rsidRPr="004F6389" w:rsidRDefault="008504F8" w:rsidP="008504F8">
      <w:pPr>
        <w:ind w:left="1140"/>
      </w:pPr>
      <w:r w:rsidRPr="004F6389">
        <w:t xml:space="preserve"> </w:t>
      </w:r>
    </w:p>
    <w:p w:rsidR="008504F8" w:rsidRPr="004F6389" w:rsidRDefault="008504F8" w:rsidP="008504F8">
      <w:pPr>
        <w:numPr>
          <w:ilvl w:val="0"/>
          <w:numId w:val="2"/>
        </w:numPr>
      </w:pPr>
      <w:r w:rsidRPr="004F6389">
        <w:t xml:space="preserve">Кто </w:t>
      </w:r>
      <w:proofErr w:type="gramStart"/>
      <w:r w:rsidRPr="004F6389">
        <w:t>разинул</w:t>
      </w:r>
      <w:proofErr w:type="gramEnd"/>
      <w:r w:rsidRPr="004F6389">
        <w:t xml:space="preserve"> рот и для чего? (</w:t>
      </w:r>
      <w:proofErr w:type="spellStart"/>
      <w:r w:rsidRPr="004F6389">
        <w:t>Пацюк</w:t>
      </w:r>
      <w:proofErr w:type="spellEnd"/>
      <w:r w:rsidRPr="004F6389">
        <w:t xml:space="preserve"> для вареников).</w:t>
      </w:r>
    </w:p>
    <w:p w:rsidR="008504F8" w:rsidRDefault="008504F8" w:rsidP="008504F8"/>
    <w:p w:rsidR="008504F8" w:rsidRDefault="008504F8" w:rsidP="008504F8"/>
    <w:p w:rsidR="008504F8" w:rsidRDefault="008504F8" w:rsidP="008504F8"/>
    <w:p w:rsidR="008504F8" w:rsidRDefault="008504F8" w:rsidP="008504F8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8504F8" w:rsidRPr="006C2939" w:rsidTr="00F9260A">
        <w:trPr>
          <w:trHeight w:val="1200"/>
        </w:trPr>
        <w:tc>
          <w:tcPr>
            <w:tcW w:w="0" w:type="auto"/>
          </w:tcPr>
          <w:p w:rsidR="008504F8" w:rsidRDefault="008504F8" w:rsidP="00F9260A">
            <w:pPr>
              <w:pStyle w:val="1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«Ночь перед Рождеством».</w:t>
            </w:r>
          </w:p>
          <w:p w:rsidR="008504F8" w:rsidRDefault="008504F8" w:rsidP="00F9260A">
            <w:pPr>
              <w:spacing w:line="225" w:lineRule="atLeast"/>
              <w:rPr>
                <w:rFonts w:ascii="Tahoma" w:hAnsi="Tahoma" w:cs="Tahoma"/>
                <w:color w:val="333333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333333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273685</wp:posOffset>
                  </wp:positionV>
                  <wp:extent cx="990600" cy="1265555"/>
                  <wp:effectExtent l="19050" t="0" r="0" b="0"/>
                  <wp:wrapSquare wrapText="bothSides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color w:val="333333"/>
                <w:sz w:val="28"/>
                <w:szCs w:val="28"/>
              </w:rPr>
              <w:t>Н.В.Гоголь.</w:t>
            </w:r>
          </w:p>
          <w:p w:rsidR="008504F8" w:rsidRPr="00322FDF" w:rsidRDefault="008504F8" w:rsidP="00F9260A">
            <w:p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 xml:space="preserve">  Ф.А. </w:t>
            </w:r>
            <w:proofErr w:type="spellStart"/>
            <w:r w:rsidRPr="00322FDF">
              <w:rPr>
                <w:color w:val="333333"/>
                <w:sz w:val="28"/>
                <w:szCs w:val="28"/>
              </w:rPr>
              <w:t>Моллер</w:t>
            </w:r>
            <w:proofErr w:type="spellEnd"/>
            <w:r w:rsidRPr="00322FDF">
              <w:rPr>
                <w:color w:val="333333"/>
                <w:sz w:val="28"/>
                <w:szCs w:val="28"/>
              </w:rPr>
              <w:br/>
              <w:t xml:space="preserve">  </w:t>
            </w:r>
            <w:r>
              <w:rPr>
                <w:color w:val="333333"/>
                <w:sz w:val="28"/>
                <w:szCs w:val="28"/>
              </w:rPr>
              <w:t>(м</w:t>
            </w:r>
            <w:r w:rsidRPr="00322FDF">
              <w:rPr>
                <w:color w:val="333333"/>
                <w:sz w:val="28"/>
                <w:szCs w:val="28"/>
              </w:rPr>
              <w:t xml:space="preserve">асло, </w:t>
            </w:r>
            <w:smartTag w:uri="urn:schemas-microsoft-com:office:smarttags" w:element="metricconverter">
              <w:smartTagPr>
                <w:attr w:name="ProductID" w:val="1841 г"/>
              </w:smartTagPr>
              <w:r w:rsidRPr="00322FDF">
                <w:rPr>
                  <w:color w:val="333333"/>
                  <w:sz w:val="28"/>
                  <w:szCs w:val="28"/>
                </w:rPr>
                <w:t>1841 г</w:t>
              </w:r>
            </w:smartTag>
            <w:r w:rsidRPr="00322FDF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>)</w:t>
            </w:r>
          </w:p>
          <w:p w:rsidR="008504F8" w:rsidRDefault="008504F8" w:rsidP="00F9260A">
            <w:pPr>
              <w:spacing w:line="225" w:lineRule="atLeast"/>
              <w:rPr>
                <w:rFonts w:ascii="Tahoma" w:hAnsi="Tahoma" w:cs="Tahoma"/>
                <w:color w:val="333333"/>
                <w:sz w:val="28"/>
                <w:szCs w:val="28"/>
              </w:rPr>
            </w:pPr>
          </w:p>
          <w:p w:rsidR="008504F8" w:rsidRDefault="008504F8" w:rsidP="00F9260A">
            <w:pPr>
              <w:spacing w:line="225" w:lineRule="atLeast"/>
              <w:rPr>
                <w:rFonts w:ascii="Tahoma" w:hAnsi="Tahoma" w:cs="Tahoma"/>
                <w:color w:val="333333"/>
                <w:sz w:val="28"/>
                <w:szCs w:val="28"/>
              </w:rPr>
            </w:pPr>
          </w:p>
          <w:p w:rsidR="008504F8" w:rsidRDefault="008504F8" w:rsidP="00F9260A">
            <w:pPr>
              <w:spacing w:line="225" w:lineRule="atLeast"/>
              <w:rPr>
                <w:rFonts w:ascii="Tahoma" w:hAnsi="Tahoma" w:cs="Tahoma"/>
                <w:color w:val="333333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333333"/>
                <w:sz w:val="28"/>
                <w:szCs w:val="28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3120390</wp:posOffset>
                  </wp:positionH>
                  <wp:positionV relativeFrom="line">
                    <wp:posOffset>1129665</wp:posOffset>
                  </wp:positionV>
                  <wp:extent cx="1485900" cy="777875"/>
                  <wp:effectExtent l="19050" t="0" r="0" b="0"/>
                  <wp:wrapSquare wrapText="bothSides"/>
                  <wp:docPr id="3" name="Рисунок 3" descr="6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333333"/>
                <w:sz w:val="28"/>
                <w:szCs w:val="28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posOffset>3006090</wp:posOffset>
                  </wp:positionH>
                  <wp:positionV relativeFrom="line">
                    <wp:posOffset>215265</wp:posOffset>
                  </wp:positionV>
                  <wp:extent cx="1676400" cy="797560"/>
                  <wp:effectExtent l="19050" t="0" r="0" b="0"/>
                  <wp:wrapSquare wrapText="bothSides"/>
                  <wp:docPr id="5" name="Рисунок 5" descr="6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333333"/>
                <w:sz w:val="28"/>
                <w:szCs w:val="28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posOffset>3348990</wp:posOffset>
                  </wp:positionH>
                  <wp:positionV relativeFrom="line">
                    <wp:posOffset>2272665</wp:posOffset>
                  </wp:positionV>
                  <wp:extent cx="1313815" cy="1477010"/>
                  <wp:effectExtent l="19050" t="0" r="635" b="0"/>
                  <wp:wrapSquare wrapText="bothSides"/>
                  <wp:docPr id="9" name="Рисунок 9" descr="6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6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47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04F8" w:rsidRDefault="008504F8" w:rsidP="00F9260A">
            <w:pPr>
              <w:spacing w:line="225" w:lineRule="atLeast"/>
              <w:rPr>
                <w:rFonts w:ascii="Tahoma" w:hAnsi="Tahoma" w:cs="Tahoma"/>
                <w:color w:val="333333"/>
                <w:sz w:val="28"/>
                <w:szCs w:val="28"/>
              </w:rPr>
            </w:pPr>
          </w:p>
          <w:p w:rsidR="008504F8" w:rsidRDefault="008504F8" w:rsidP="00F9260A">
            <w:pPr>
              <w:spacing w:line="225" w:lineRule="atLeast"/>
              <w:rPr>
                <w:rFonts w:ascii="Tahoma" w:hAnsi="Tahoma" w:cs="Tahoma"/>
                <w:color w:val="333333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333333"/>
                <w:sz w:val="28"/>
                <w:szCs w:val="28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posOffset>1634490</wp:posOffset>
                  </wp:positionH>
                  <wp:positionV relativeFrom="line">
                    <wp:posOffset>243205</wp:posOffset>
                  </wp:positionV>
                  <wp:extent cx="1087755" cy="1481455"/>
                  <wp:effectExtent l="19050" t="0" r="0" b="0"/>
                  <wp:wrapSquare wrapText="bothSides"/>
                  <wp:docPr id="7" name="Рисунок 7" descr="6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333333"/>
                <w:sz w:val="28"/>
                <w:szCs w:val="28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491490</wp:posOffset>
                  </wp:positionH>
                  <wp:positionV relativeFrom="line">
                    <wp:posOffset>243205</wp:posOffset>
                  </wp:positionV>
                  <wp:extent cx="956945" cy="1376045"/>
                  <wp:effectExtent l="19050" t="0" r="0" b="0"/>
                  <wp:wrapSquare wrapText="bothSides"/>
                  <wp:docPr id="6" name="Рисунок 6" descr="6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37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posOffset>605790</wp:posOffset>
                  </wp:positionH>
                  <wp:positionV relativeFrom="line">
                    <wp:posOffset>1843405</wp:posOffset>
                  </wp:positionV>
                  <wp:extent cx="1187450" cy="1434465"/>
                  <wp:effectExtent l="19050" t="0" r="0" b="0"/>
                  <wp:wrapSquare wrapText="bothSides"/>
                  <wp:docPr id="11" name="Рисунок 11" descr="6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6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43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color w:val="333333"/>
                <w:sz w:val="28"/>
                <w:szCs w:val="28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posOffset>2091690</wp:posOffset>
                  </wp:positionH>
                  <wp:positionV relativeFrom="line">
                    <wp:posOffset>1843405</wp:posOffset>
                  </wp:positionV>
                  <wp:extent cx="1129030" cy="1490345"/>
                  <wp:effectExtent l="19050" t="0" r="0" b="0"/>
                  <wp:wrapSquare wrapText="bothSides"/>
                  <wp:docPr id="10" name="Рисунок 10" descr="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49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04F8" w:rsidRPr="00322FDF" w:rsidRDefault="008504F8" w:rsidP="00F9260A">
            <w:pPr>
              <w:spacing w:line="225" w:lineRule="atLeast"/>
              <w:rPr>
                <w:color w:val="333333"/>
                <w:sz w:val="28"/>
                <w:szCs w:val="28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220980</wp:posOffset>
                  </wp:positionV>
                  <wp:extent cx="1371600" cy="964565"/>
                  <wp:effectExtent l="19050" t="0" r="0" b="0"/>
                  <wp:wrapSquare wrapText="bothSides"/>
                  <wp:docPr id="4" name="Рисунок 4" descr="6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1586865</wp:posOffset>
                  </wp:positionV>
                  <wp:extent cx="1152525" cy="1490345"/>
                  <wp:effectExtent l="19050" t="0" r="9525" b="0"/>
                  <wp:wrapSquare wrapText="bothSides"/>
                  <wp:docPr id="8" name="Рисунок 8" descr="6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6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9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504F8" w:rsidRPr="006C2939" w:rsidRDefault="008504F8" w:rsidP="00F9260A">
            <w:pPr>
              <w:spacing w:line="225" w:lineRule="atLeast"/>
              <w:rPr>
                <w:rFonts w:ascii="Tahoma" w:hAnsi="Tahoma" w:cs="Tahoma"/>
                <w:color w:val="333333"/>
                <w:sz w:val="28"/>
                <w:szCs w:val="28"/>
              </w:rPr>
            </w:pPr>
          </w:p>
        </w:tc>
      </w:tr>
      <w:tr w:rsidR="008504F8" w:rsidTr="00F9260A">
        <w:tc>
          <w:tcPr>
            <w:tcW w:w="0" w:type="auto"/>
          </w:tcPr>
          <w:p w:rsidR="008504F8" w:rsidRPr="00322FDF" w:rsidRDefault="008504F8" w:rsidP="00F9260A">
            <w:pPr>
              <w:pStyle w:val="1"/>
              <w:jc w:val="center"/>
              <w:rPr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lastRenderedPageBreak/>
              <w:t>4</w:t>
            </w:r>
            <w:r>
              <w:rPr>
                <w:color w:val="333333"/>
              </w:rPr>
              <w:t xml:space="preserve"> тур.  «Художественный».</w:t>
            </w:r>
          </w:p>
          <w:p w:rsidR="008504F8" w:rsidRPr="00322FDF" w:rsidRDefault="008504F8" w:rsidP="00F9260A">
            <w:p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>Ваша задача: определить</w:t>
            </w:r>
            <w:r>
              <w:rPr>
                <w:color w:val="333333"/>
                <w:sz w:val="28"/>
                <w:szCs w:val="28"/>
              </w:rPr>
              <w:t>,</w:t>
            </w:r>
            <w:r w:rsidRPr="00322FDF">
              <w:rPr>
                <w:color w:val="333333"/>
                <w:sz w:val="28"/>
                <w:szCs w:val="28"/>
              </w:rPr>
              <w:t xml:space="preserve"> какая подпись должна стоять под каждой иллюстрацией.</w:t>
            </w:r>
          </w:p>
          <w:p w:rsidR="008504F8" w:rsidRPr="00322FDF" w:rsidRDefault="008504F8" w:rsidP="00F9260A">
            <w:p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>Варианты ответов:</w:t>
            </w:r>
          </w:p>
          <w:p w:rsidR="008504F8" w:rsidRPr="00322FDF" w:rsidRDefault="008504F8" w:rsidP="008504F8">
            <w:pPr>
              <w:numPr>
                <w:ilvl w:val="0"/>
                <w:numId w:val="5"/>
              </w:num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 xml:space="preserve">«И ночь,  как нарочно, так роскошно теплилась!» А.Д. </w:t>
            </w:r>
            <w:proofErr w:type="spellStart"/>
            <w:r w:rsidRPr="00322FDF">
              <w:rPr>
                <w:color w:val="333333"/>
                <w:sz w:val="28"/>
                <w:szCs w:val="28"/>
              </w:rPr>
              <w:t>Кившенко</w:t>
            </w:r>
            <w:proofErr w:type="spellEnd"/>
            <w:r>
              <w:rPr>
                <w:color w:val="333333"/>
                <w:sz w:val="28"/>
                <w:szCs w:val="28"/>
              </w:rPr>
              <w:t>,</w:t>
            </w:r>
            <w:r w:rsidRPr="00322FDF">
              <w:rPr>
                <w:color w:val="333333"/>
                <w:sz w:val="28"/>
                <w:szCs w:val="28"/>
              </w:rPr>
              <w:t xml:space="preserve"> 1883год.</w:t>
            </w:r>
          </w:p>
          <w:p w:rsidR="008504F8" w:rsidRPr="00322FDF" w:rsidRDefault="008504F8" w:rsidP="008504F8">
            <w:pPr>
              <w:numPr>
                <w:ilvl w:val="0"/>
                <w:numId w:val="5"/>
              </w:num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>«Достань черевики, выйду замуж!» А. П. Бубнов</w:t>
            </w:r>
            <w:r>
              <w:rPr>
                <w:color w:val="333333"/>
                <w:sz w:val="28"/>
                <w:szCs w:val="28"/>
              </w:rPr>
              <w:t>,</w:t>
            </w:r>
            <w:r w:rsidRPr="00322FDF">
              <w:rPr>
                <w:color w:val="333333"/>
                <w:sz w:val="28"/>
                <w:szCs w:val="28"/>
              </w:rPr>
              <w:t xml:space="preserve"> 1951 год.</w:t>
            </w:r>
          </w:p>
          <w:p w:rsidR="008504F8" w:rsidRPr="00322FDF" w:rsidRDefault="008504F8" w:rsidP="008504F8">
            <w:pPr>
              <w:numPr>
                <w:ilvl w:val="0"/>
                <w:numId w:val="5"/>
              </w:num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 xml:space="preserve">«Дьяк выбрался из мешка». А. М. </w:t>
            </w:r>
            <w:proofErr w:type="spellStart"/>
            <w:r w:rsidRPr="00322FDF">
              <w:rPr>
                <w:color w:val="333333"/>
                <w:sz w:val="28"/>
                <w:szCs w:val="28"/>
              </w:rPr>
              <w:t>Каневский</w:t>
            </w:r>
            <w:proofErr w:type="spellEnd"/>
            <w:r>
              <w:rPr>
                <w:color w:val="333333"/>
                <w:sz w:val="28"/>
                <w:szCs w:val="28"/>
              </w:rPr>
              <w:t>,</w:t>
            </w:r>
            <w:r w:rsidRPr="00322FDF">
              <w:rPr>
                <w:color w:val="333333"/>
                <w:sz w:val="28"/>
                <w:szCs w:val="28"/>
              </w:rPr>
              <w:t xml:space="preserve"> 1946-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322FDF">
                <w:rPr>
                  <w:color w:val="333333"/>
                  <w:sz w:val="28"/>
                  <w:szCs w:val="28"/>
                </w:rPr>
                <w:t>1950 г</w:t>
              </w:r>
            </w:smartTag>
            <w:r w:rsidRPr="00322FDF">
              <w:rPr>
                <w:color w:val="333333"/>
                <w:sz w:val="28"/>
                <w:szCs w:val="28"/>
              </w:rPr>
              <w:t>.г.</w:t>
            </w:r>
          </w:p>
          <w:p w:rsidR="008504F8" w:rsidRPr="00322FDF" w:rsidRDefault="008504F8" w:rsidP="008504F8">
            <w:pPr>
              <w:numPr>
                <w:ilvl w:val="0"/>
                <w:numId w:val="5"/>
              </w:num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>«Погляди,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22FDF">
              <w:rPr>
                <w:color w:val="333333"/>
                <w:sz w:val="28"/>
                <w:szCs w:val="28"/>
              </w:rPr>
              <w:t>какие я тебе принес черевики!» А.П. Бубнов</w:t>
            </w:r>
            <w:r>
              <w:rPr>
                <w:color w:val="333333"/>
                <w:sz w:val="28"/>
                <w:szCs w:val="28"/>
              </w:rPr>
              <w:t>,</w:t>
            </w:r>
            <w:r w:rsidRPr="00322FDF">
              <w:rPr>
                <w:color w:val="333333"/>
                <w:sz w:val="28"/>
                <w:szCs w:val="28"/>
              </w:rPr>
              <w:t xml:space="preserve"> 1950-1951г.г.</w:t>
            </w:r>
          </w:p>
          <w:p w:rsidR="008504F8" w:rsidRPr="00322FDF" w:rsidRDefault="008504F8" w:rsidP="008504F8">
            <w:pPr>
              <w:numPr>
                <w:ilvl w:val="0"/>
                <w:numId w:val="5"/>
              </w:num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>«Нет, хороша я!» М.С. Родионов</w:t>
            </w:r>
            <w:r>
              <w:rPr>
                <w:color w:val="333333"/>
                <w:sz w:val="28"/>
                <w:szCs w:val="28"/>
              </w:rPr>
              <w:t>,</w:t>
            </w:r>
            <w:r w:rsidRPr="00322FDF">
              <w:rPr>
                <w:color w:val="333333"/>
                <w:sz w:val="28"/>
                <w:szCs w:val="28"/>
              </w:rPr>
              <w:t xml:space="preserve"> 1950г.</w:t>
            </w:r>
          </w:p>
          <w:p w:rsidR="008504F8" w:rsidRPr="00322FDF" w:rsidRDefault="008504F8" w:rsidP="008504F8">
            <w:pPr>
              <w:numPr>
                <w:ilvl w:val="0"/>
                <w:numId w:val="5"/>
              </w:num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>«В Петербург, прямо к царице!» И.Э. Грабарь (И. Храбров). 1897г.</w:t>
            </w:r>
          </w:p>
          <w:p w:rsidR="008504F8" w:rsidRPr="00322FDF" w:rsidRDefault="008504F8" w:rsidP="008504F8">
            <w:pPr>
              <w:numPr>
                <w:ilvl w:val="0"/>
                <w:numId w:val="5"/>
              </w:num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>«</w:t>
            </w:r>
            <w:proofErr w:type="spellStart"/>
            <w:r w:rsidRPr="00322FDF">
              <w:rPr>
                <w:color w:val="333333"/>
                <w:sz w:val="28"/>
                <w:szCs w:val="28"/>
              </w:rPr>
              <w:t>Пацюк</w:t>
            </w:r>
            <w:proofErr w:type="spellEnd"/>
            <w:r w:rsidRPr="00322FDF">
              <w:rPr>
                <w:color w:val="333333"/>
                <w:sz w:val="28"/>
                <w:szCs w:val="28"/>
              </w:rPr>
              <w:t xml:space="preserve">, </w:t>
            </w:r>
            <w:proofErr w:type="gramStart"/>
            <w:r w:rsidRPr="00322FDF">
              <w:rPr>
                <w:color w:val="333333"/>
                <w:sz w:val="28"/>
                <w:szCs w:val="28"/>
              </w:rPr>
              <w:t>поедающий</w:t>
            </w:r>
            <w:proofErr w:type="gramEnd"/>
            <w:r w:rsidRPr="00322FDF">
              <w:rPr>
                <w:color w:val="333333"/>
                <w:sz w:val="28"/>
                <w:szCs w:val="28"/>
              </w:rPr>
              <w:t xml:space="preserve"> вареники». В.Е. Маковский</w:t>
            </w:r>
            <w:r>
              <w:rPr>
                <w:color w:val="333333"/>
                <w:sz w:val="28"/>
                <w:szCs w:val="28"/>
              </w:rPr>
              <w:t>.</w:t>
            </w:r>
            <w:r w:rsidRPr="00322FDF">
              <w:rPr>
                <w:color w:val="333333"/>
                <w:sz w:val="28"/>
                <w:szCs w:val="28"/>
              </w:rPr>
              <w:t xml:space="preserve"> 1877г.</w:t>
            </w:r>
          </w:p>
          <w:p w:rsidR="008504F8" w:rsidRPr="00322FDF" w:rsidRDefault="008504F8" w:rsidP="008504F8">
            <w:pPr>
              <w:numPr>
                <w:ilvl w:val="0"/>
                <w:numId w:val="5"/>
              </w:num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 xml:space="preserve">«Голова у </w:t>
            </w:r>
            <w:proofErr w:type="spellStart"/>
            <w:r w:rsidRPr="00322FDF">
              <w:rPr>
                <w:color w:val="333333"/>
                <w:sz w:val="28"/>
                <w:szCs w:val="28"/>
              </w:rPr>
              <w:t>Солохи</w:t>
            </w:r>
            <w:proofErr w:type="spellEnd"/>
            <w:r w:rsidRPr="00322FDF">
              <w:rPr>
                <w:color w:val="333333"/>
                <w:sz w:val="28"/>
                <w:szCs w:val="28"/>
              </w:rPr>
              <w:t>». В.Е. Маковский</w:t>
            </w:r>
            <w:r>
              <w:rPr>
                <w:color w:val="333333"/>
                <w:sz w:val="28"/>
                <w:szCs w:val="28"/>
              </w:rPr>
              <w:t>.</w:t>
            </w:r>
            <w:r w:rsidRPr="00322FDF">
              <w:rPr>
                <w:color w:val="333333"/>
                <w:sz w:val="28"/>
                <w:szCs w:val="28"/>
              </w:rPr>
              <w:t xml:space="preserve"> 1877г.</w:t>
            </w:r>
          </w:p>
          <w:p w:rsidR="008504F8" w:rsidRDefault="008504F8" w:rsidP="008504F8">
            <w:pPr>
              <w:numPr>
                <w:ilvl w:val="0"/>
                <w:numId w:val="5"/>
              </w:numPr>
              <w:spacing w:line="225" w:lineRule="atLeast"/>
              <w:rPr>
                <w:color w:val="333333"/>
                <w:sz w:val="28"/>
                <w:szCs w:val="28"/>
              </w:rPr>
            </w:pPr>
            <w:r w:rsidRPr="00322FDF">
              <w:rPr>
                <w:color w:val="333333"/>
                <w:sz w:val="28"/>
                <w:szCs w:val="28"/>
              </w:rPr>
              <w:t>«Прощай, Оксана!</w:t>
            </w:r>
            <w:proofErr w:type="gramStart"/>
            <w:r w:rsidRPr="00322FDF">
              <w:rPr>
                <w:color w:val="333333"/>
                <w:sz w:val="28"/>
                <w:szCs w:val="28"/>
              </w:rPr>
              <w:t>»В</w:t>
            </w:r>
            <w:proofErr w:type="gramEnd"/>
            <w:r w:rsidRPr="00322FDF">
              <w:rPr>
                <w:color w:val="333333"/>
                <w:sz w:val="28"/>
                <w:szCs w:val="28"/>
              </w:rPr>
              <w:t>.Е. Маковский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8504F8" w:rsidRDefault="008504F8" w:rsidP="00F9260A">
            <w:pPr>
              <w:spacing w:line="225" w:lineRule="atLeast"/>
              <w:ind w:left="36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Подведение итогов игры.</w:t>
            </w:r>
          </w:p>
          <w:p w:rsidR="008504F8" w:rsidRPr="00322FDF" w:rsidRDefault="008504F8" w:rsidP="00F9260A">
            <w:pPr>
              <w:spacing w:line="225" w:lineRule="atLeast"/>
              <w:ind w:left="36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 заключении звучит инсценировка монолога «Оксана у зеркала».</w:t>
            </w:r>
          </w:p>
          <w:p w:rsidR="008504F8" w:rsidRDefault="008504F8" w:rsidP="00F9260A">
            <w:pPr>
              <w:spacing w:line="225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8504F8" w:rsidRPr="00876F83" w:rsidRDefault="008504F8" w:rsidP="00F9260A">
            <w:pPr>
              <w:spacing w:line="225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77"/>
              <w:gridCol w:w="4678"/>
            </w:tblGrid>
            <w:tr w:rsidR="008504F8" w:rsidTr="00F9260A"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4F8" w:rsidRDefault="008504F8" w:rsidP="008504F8">
                  <w:pPr>
                    <w:numPr>
                      <w:ilvl w:val="0"/>
                      <w:numId w:val="3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7052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19200" cy="638175"/>
                        <wp:effectExtent l="19050" t="0" r="0" b="0"/>
                        <wp:wrapSquare wrapText="bothSides"/>
                        <wp:docPr id="12" name="Рисунок 12" descr="65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65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15" w:history="1"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"И ночь, как нарочно, так роскошно теплилась!"</w:t>
                    </w:r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А.Д. </w:t>
                  </w:r>
                  <w:proofErr w:type="spellStart"/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>Кившенко</w:t>
                  </w:r>
                  <w:proofErr w:type="spellEnd"/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  <w:t xml:space="preserve">1883 г. </w:t>
                  </w:r>
                </w:p>
                <w:p w:rsidR="008504F8" w:rsidRDefault="008504F8" w:rsidP="008504F8">
                  <w:pPr>
                    <w:numPr>
                      <w:ilvl w:val="0"/>
                      <w:numId w:val="3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71552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19200" cy="857250"/>
                        <wp:effectExtent l="19050" t="0" r="0" b="0"/>
                        <wp:wrapSquare wrapText="bothSides"/>
                        <wp:docPr id="13" name="Рисунок 13" descr="65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65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16" w:history="1"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 xml:space="preserve">Голова у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Солохи</w:t>
                    </w:r>
                    <w:proofErr w:type="spellEnd"/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В.Е. Маковский</w:t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  <w:t xml:space="preserve">1877 г. </w:t>
                  </w:r>
                </w:p>
                <w:p w:rsidR="008504F8" w:rsidRDefault="008504F8" w:rsidP="008504F8">
                  <w:pPr>
                    <w:numPr>
                      <w:ilvl w:val="0"/>
                      <w:numId w:val="3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7257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19200" cy="838200"/>
                        <wp:effectExtent l="19050" t="0" r="0" b="0"/>
                        <wp:wrapSquare wrapText="bothSides"/>
                        <wp:docPr id="14" name="Рисунок 14" descr="65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65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17" w:history="1"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Прощай, Оксана!</w:t>
                    </w:r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В.Е. Маковский</w:t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  <w:t xml:space="preserve">Н.В. Гоголь </w:t>
                  </w:r>
                </w:p>
                <w:p w:rsidR="008504F8" w:rsidRDefault="008504F8" w:rsidP="008504F8">
                  <w:pPr>
                    <w:numPr>
                      <w:ilvl w:val="0"/>
                      <w:numId w:val="3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7360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47725" cy="1219200"/>
                        <wp:effectExtent l="19050" t="0" r="9525" b="0"/>
                        <wp:wrapSquare wrapText="bothSides"/>
                        <wp:docPr id="15" name="Рисунок 15" descr="65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65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18" w:history="1"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Пацюк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, поедающий вареники</w:t>
                    </w:r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В.Е. Маковский</w:t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  <w:t xml:space="preserve">1877 г. </w:t>
                  </w:r>
                </w:p>
                <w:p w:rsidR="008504F8" w:rsidRDefault="008504F8" w:rsidP="008504F8">
                  <w:pPr>
                    <w:numPr>
                      <w:ilvl w:val="0"/>
                      <w:numId w:val="3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7462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19200" cy="742950"/>
                        <wp:effectExtent l="19050" t="0" r="0" b="0"/>
                        <wp:wrapSquare wrapText="bothSides"/>
                        <wp:docPr id="16" name="Рисунок 16" descr="66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66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20" w:history="1"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Голова решился молчать</w:t>
                    </w:r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В.Е. Маковский</w:t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  <w:t xml:space="preserve">1877 г. </w:t>
                  </w:r>
                </w:p>
                <w:p w:rsidR="008504F8" w:rsidRDefault="008504F8" w:rsidP="008504F8">
                  <w:pPr>
                    <w:numPr>
                      <w:ilvl w:val="0"/>
                      <w:numId w:val="3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7564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895350" cy="1219200"/>
                        <wp:effectExtent l="19050" t="0" r="0" b="0"/>
                        <wp:wrapSquare wrapText="bothSides"/>
                        <wp:docPr id="17" name="Рисунок 17" descr="66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66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21" w:history="1"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В Петербург, прямо к царице!</w:t>
                    </w:r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И.Э. Грабарь (И.Храбров)</w:t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  <w:t xml:space="preserve">1897 г. 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04F8" w:rsidRDefault="008504F8" w:rsidP="008504F8">
                  <w:pPr>
                    <w:numPr>
                      <w:ilvl w:val="0"/>
                      <w:numId w:val="4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76672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19200" cy="828675"/>
                        <wp:effectExtent l="19050" t="0" r="0" b="0"/>
                        <wp:wrapSquare wrapText="bothSides"/>
                        <wp:docPr id="18" name="Рисунок 18" descr="66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66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23" w:history="1"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Колядки</w:t>
                    </w:r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К.А. </w:t>
                  </w:r>
                  <w:proofErr w:type="spellStart"/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>Трутовский</w:t>
                  </w:r>
                  <w:proofErr w:type="spellEnd"/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  <w:t xml:space="preserve">Масло. </w:t>
                  </w:r>
                  <w:smartTag w:uri="urn:schemas-microsoft-com:office:smarttags" w:element="metricconverter">
                    <w:smartTagPr>
                      <w:attr w:name="ProductID" w:val="1894 г"/>
                    </w:smartTagPr>
                    <w:r>
                      <w:rPr>
                        <w:rFonts w:ascii="Tahoma" w:hAnsi="Tahoma" w:cs="Tahoma"/>
                        <w:color w:val="333333"/>
                        <w:sz w:val="18"/>
                        <w:szCs w:val="18"/>
                      </w:rPr>
                      <w:t>1894 г</w:t>
                    </w:r>
                  </w:smartTag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. </w:t>
                  </w:r>
                </w:p>
                <w:p w:rsidR="008504F8" w:rsidRDefault="008504F8" w:rsidP="008504F8">
                  <w:pPr>
                    <w:numPr>
                      <w:ilvl w:val="0"/>
                      <w:numId w:val="4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7769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14400" cy="1219200"/>
                        <wp:effectExtent l="19050" t="0" r="0" b="0"/>
                        <wp:wrapSquare wrapText="bothSides"/>
                        <wp:docPr id="19" name="Рисунок 19" descr="66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66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24" w:history="1"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Нет, хороша я!</w:t>
                    </w:r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М.С. Родионов</w:t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  <w:t xml:space="preserve">1950 г. </w:t>
                  </w:r>
                </w:p>
                <w:p w:rsidR="008504F8" w:rsidRDefault="008504F8" w:rsidP="008504F8">
                  <w:pPr>
                    <w:numPr>
                      <w:ilvl w:val="0"/>
                      <w:numId w:val="4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7872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009650" cy="1219200"/>
                        <wp:effectExtent l="19050" t="0" r="0" b="0"/>
                        <wp:wrapSquare wrapText="bothSides"/>
                        <wp:docPr id="20" name="Рисунок 20" descr="66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66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25" w:history="1"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Дьяк выбрался из мешка</w:t>
                    </w:r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А.М. </w:t>
                  </w:r>
                  <w:proofErr w:type="spellStart"/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>Каневский</w:t>
                  </w:r>
                  <w:proofErr w:type="spellEnd"/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  <w:t xml:space="preserve">1946-1950 гг. </w:t>
                  </w:r>
                </w:p>
                <w:p w:rsidR="008504F8" w:rsidRDefault="008504F8" w:rsidP="008504F8">
                  <w:pPr>
                    <w:numPr>
                      <w:ilvl w:val="0"/>
                      <w:numId w:val="4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7974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23925" cy="1219200"/>
                        <wp:effectExtent l="19050" t="0" r="9525" b="0"/>
                        <wp:wrapSquare wrapText="bothSides"/>
                        <wp:docPr id="21" name="Рисунок 21" descr="66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66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26" w:history="1"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Достань черевики, выйду замуж!</w:t>
                    </w:r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А.П. Бубнов</w:t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  <w:t xml:space="preserve">1950-1951 гг. </w:t>
                  </w:r>
                </w:p>
                <w:p w:rsidR="008504F8" w:rsidRDefault="008504F8" w:rsidP="008504F8">
                  <w:pPr>
                    <w:numPr>
                      <w:ilvl w:val="0"/>
                      <w:numId w:val="4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8076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42975" cy="1219200"/>
                        <wp:effectExtent l="19050" t="0" r="9525" b="0"/>
                        <wp:wrapSquare wrapText="bothSides"/>
                        <wp:docPr id="22" name="Рисунок 22" descr="66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66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27" w:history="1"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Погляди, какие я тебе принес черевики!</w:t>
                    </w:r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А.П. Бубнов</w:t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</w:r>
                  <w:r>
                    <w:rPr>
                      <w:noProof/>
                    </w:rPr>
                    <w:drawing>
                      <wp:anchor distT="0" distB="0" distL="0" distR="0" simplePos="0" relativeHeight="251682816" behindDoc="0" locked="0" layoutInCell="1" allowOverlap="0">
                        <wp:simplePos x="0" y="0"/>
                        <wp:positionH relativeFrom="column">
                          <wp:posOffset>533400</wp:posOffset>
                        </wp:positionH>
                        <wp:positionV relativeFrom="line">
                          <wp:posOffset>2595880</wp:posOffset>
                        </wp:positionV>
                        <wp:extent cx="1009650" cy="1219200"/>
                        <wp:effectExtent l="19050" t="0" r="0" b="0"/>
                        <wp:wrapSquare wrapText="bothSides"/>
                        <wp:docPr id="24" name="Рисунок 24" descr="66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66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1950-1951 гг. </w:t>
                  </w:r>
                </w:p>
                <w:p w:rsidR="008504F8" w:rsidRDefault="008504F8" w:rsidP="008504F8">
                  <w:pPr>
                    <w:numPr>
                      <w:ilvl w:val="0"/>
                      <w:numId w:val="4"/>
                    </w:numPr>
                    <w:spacing w:after="120" w:line="225" w:lineRule="atLeast"/>
                    <w:ind w:left="375"/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333333"/>
                      <w:sz w:val="18"/>
                      <w:szCs w:val="18"/>
                    </w:rPr>
                    <w:drawing>
                      <wp:anchor distT="0" distB="0" distL="0" distR="0" simplePos="0" relativeHeight="251681792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90600" cy="1219200"/>
                        <wp:effectExtent l="19050" t="0" r="0" b="0"/>
                        <wp:wrapSquare wrapText="bothSides"/>
                        <wp:docPr id="23" name="Рисунок 23" descr="66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66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  </w:t>
                  </w:r>
                  <w:hyperlink r:id="rId29" w:history="1">
                    <w:r>
                      <w:rPr>
                        <w:rFonts w:ascii="Tahoma" w:hAnsi="Tahoma" w:cs="Tahoma"/>
                        <w:b/>
                        <w:bCs/>
                        <w:color w:val="333333"/>
                        <w:sz w:val="18"/>
                        <w:szCs w:val="18"/>
                        <w:u w:val="single"/>
                      </w:rPr>
                      <w:t>Ночь перед Рождеством</w:t>
                    </w:r>
                  </w:hyperlink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 А.А. </w:t>
                  </w:r>
                  <w:proofErr w:type="spellStart"/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>Котухина</w:t>
                  </w:r>
                  <w:proofErr w:type="spellEnd"/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br/>
                    <w:t xml:space="preserve">Палех. </w:t>
                  </w:r>
                  <w:smartTag w:uri="urn:schemas-microsoft-com:office:smarttags" w:element="metricconverter">
                    <w:smartTagPr>
                      <w:attr w:name="ProductID" w:val="1951 г"/>
                    </w:smartTagPr>
                    <w:r>
                      <w:rPr>
                        <w:rFonts w:ascii="Tahoma" w:hAnsi="Tahoma" w:cs="Tahoma"/>
                        <w:color w:val="333333"/>
                        <w:sz w:val="18"/>
                        <w:szCs w:val="18"/>
                      </w:rPr>
                      <w:t>1951 г</w:t>
                    </w:r>
                  </w:smartTag>
                  <w:r>
                    <w:rPr>
                      <w:rFonts w:ascii="Tahoma" w:hAnsi="Tahoma" w:cs="Tahoma"/>
                      <w:color w:val="333333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8504F8" w:rsidRDefault="008504F8" w:rsidP="00F9260A">
            <w:pPr>
              <w:spacing w:line="225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</w:tbl>
    <w:p w:rsidR="008504F8" w:rsidRDefault="008504F8" w:rsidP="008504F8"/>
    <w:p w:rsidR="00151DEA" w:rsidRDefault="00151DEA"/>
    <w:sectPr w:rsidR="00151DEA" w:rsidSect="0015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04FD"/>
    <w:multiLevelType w:val="multilevel"/>
    <w:tmpl w:val="2F7A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F2432"/>
    <w:multiLevelType w:val="hybridMultilevel"/>
    <w:tmpl w:val="3BFA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FE1AA0"/>
    <w:multiLevelType w:val="hybridMultilevel"/>
    <w:tmpl w:val="EB34C8B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50144BCA"/>
    <w:multiLevelType w:val="multilevel"/>
    <w:tmpl w:val="745C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B772C"/>
    <w:multiLevelType w:val="hybridMultilevel"/>
    <w:tmpl w:val="6FD019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F8"/>
    <w:rsid w:val="00151DEA"/>
    <w:rsid w:val="003543BF"/>
    <w:rsid w:val="008504F8"/>
    <w:rsid w:val="00A90328"/>
    <w:rsid w:val="00F9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04F8"/>
    <w:pPr>
      <w:spacing w:before="100" w:beforeAutospacing="1" w:after="100" w:afterAutospacing="1" w:line="300" w:lineRule="atLeast"/>
      <w:outlineLvl w:val="0"/>
    </w:pPr>
    <w:rPr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4F8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nikolay.gogol.ru/illyustracii/noch_pered_rozhdestvom/pacyuk" TargetMode="External"/><Relationship Id="rId26" Type="http://schemas.openxmlformats.org/officeDocument/2006/relationships/hyperlink" Target="http://nikolay.gogol.ru/illyustracii/noch_pered_rozhdestvom/dostan_cherevi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ikolay.gogol.ru/illyustracii/noch_pered_rozhdestvom/v_peterbur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nikolay.gogol.ru/illyustracii/noch_pered_rozhdestvom/proshay_oksana" TargetMode="External"/><Relationship Id="rId25" Type="http://schemas.openxmlformats.org/officeDocument/2006/relationships/hyperlink" Target="http://nikolay.gogol.ru/illyustracii/noch_pered_rozhdestvom/dyak" TargetMode="External"/><Relationship Id="rId2" Type="http://schemas.openxmlformats.org/officeDocument/2006/relationships/styles" Target="styles.xml"/><Relationship Id="rId16" Type="http://schemas.openxmlformats.org/officeDocument/2006/relationships/hyperlink" Target="http://nikolay.gogol.ru/illyustracii/noch_pered_rozhdestvom/golova_u_solohi" TargetMode="External"/><Relationship Id="rId20" Type="http://schemas.openxmlformats.org/officeDocument/2006/relationships/hyperlink" Target="http://nikolay.gogol.ru/illyustracii/noch_pered_rozhdestvom/golova_reshilsya" TargetMode="External"/><Relationship Id="rId29" Type="http://schemas.openxmlformats.org/officeDocument/2006/relationships/hyperlink" Target="http://nikolay.gogol.ru/illyustracii/noch_pered_rozhdestvom/noch_pered_rozhdestv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nikolay.gogol.ru/illyustracii/noch_pered_rozhdestvom/horosha_y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nikolay.gogol.ru/illyustracii/noch_pered_rozhdestvom/noch" TargetMode="External"/><Relationship Id="rId23" Type="http://schemas.openxmlformats.org/officeDocument/2006/relationships/hyperlink" Target="http://nikolay.gogol.ru/illyustracii/noch_pered_rozhdestvom/kolyadki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2.jpeg"/><Relationship Id="rId27" Type="http://schemas.openxmlformats.org/officeDocument/2006/relationships/hyperlink" Target="http://nikolay.gogol.ru/illyustracii/noch_pered_rozhdestvom/kakie_cherevik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6300</Characters>
  <Application>Microsoft Office Word</Application>
  <DocSecurity>0</DocSecurity>
  <Lines>52</Lines>
  <Paragraphs>14</Paragraphs>
  <ScaleCrop>false</ScaleCrop>
  <Company>Домашний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ph</cp:lastModifiedBy>
  <cp:revision>3</cp:revision>
  <dcterms:created xsi:type="dcterms:W3CDTF">2011-12-25T10:16:00Z</dcterms:created>
  <dcterms:modified xsi:type="dcterms:W3CDTF">2012-10-20T20:21:00Z</dcterms:modified>
</cp:coreProperties>
</file>