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E5" w:rsidRDefault="00E95B4B" w:rsidP="007E6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BE5">
        <w:rPr>
          <w:rFonts w:ascii="Times New Roman" w:hAnsi="Times New Roman" w:cs="Times New Roman"/>
          <w:b/>
          <w:sz w:val="36"/>
          <w:szCs w:val="36"/>
        </w:rPr>
        <w:t>УЧЕБНЫЕ УСЛОВИЯ</w:t>
      </w:r>
    </w:p>
    <w:p w:rsidR="009662C2" w:rsidRDefault="00E95B4B" w:rsidP="009F7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BE5">
        <w:rPr>
          <w:rFonts w:ascii="Times New Roman" w:hAnsi="Times New Roman" w:cs="Times New Roman"/>
          <w:b/>
          <w:sz w:val="36"/>
          <w:szCs w:val="36"/>
        </w:rPr>
        <w:t xml:space="preserve">ДЛЯ РАЗВИТИЯ КРИТИЧЕСКОГО МЫШЛЕНИЯ </w:t>
      </w:r>
      <w:proofErr w:type="gramStart"/>
      <w:r w:rsidRPr="009F7BE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9F7BE5">
        <w:rPr>
          <w:rFonts w:ascii="Times New Roman" w:hAnsi="Times New Roman" w:cs="Times New Roman"/>
          <w:b/>
          <w:sz w:val="36"/>
          <w:szCs w:val="36"/>
        </w:rPr>
        <w:t>.</w:t>
      </w:r>
    </w:p>
    <w:p w:rsidR="00E95B4B" w:rsidRDefault="00E95B4B" w:rsidP="009F7B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5B4B" w:rsidRDefault="00E95B4B" w:rsidP="009F7B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Одной из особенностей современной технологической эпохи, имеющей существенное значение для школы, является значительный рост объема информации, обязательной для восприятия и усвоения учащимися при изучении различных предметов.</w:t>
      </w:r>
    </w:p>
    <w:p w:rsidR="00E95B4B" w:rsidRDefault="00E95B4B" w:rsidP="009F7B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произошло познание, учащийся должен совершить комплекс познавательных действий, используя различные приемы мыслительной деятельности.</w:t>
      </w:r>
    </w:p>
    <w:p w:rsidR="00E95B4B" w:rsidRDefault="00E95B4B" w:rsidP="009F7B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Современное состояние науки и общества, динамичный социальный прогресс, увеличение объема новой информации резко сокращают долю знаний, получаемых человеком в период школьного образования по отношению к информации, необходимой ему для полноценной деятельности в изменяющемся обществе. Кроме </w:t>
      </w:r>
      <w:r w:rsidR="007E65F7">
        <w:rPr>
          <w:rFonts w:ascii="Times New Roman" w:hAnsi="Times New Roman" w:cs="Times New Roman"/>
          <w:sz w:val="24"/>
          <w:szCs w:val="24"/>
        </w:rPr>
        <w:t xml:space="preserve">того, ученые считают, что более </w:t>
      </w:r>
      <w:r>
        <w:rPr>
          <w:rFonts w:ascii="Times New Roman" w:hAnsi="Times New Roman" w:cs="Times New Roman"/>
          <w:sz w:val="24"/>
          <w:szCs w:val="24"/>
        </w:rPr>
        <w:t xml:space="preserve"> 25% </w:t>
      </w:r>
      <w:r w:rsidR="007E6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 видов деятельности, которые будут востребованы в 21-ом столетии, сегодня еще не существуют, а те, которые сейчас есть, существенно изменяются. Поэтому людям будут н</w:t>
      </w:r>
      <w:r w:rsidR="007E65F7">
        <w:rPr>
          <w:rFonts w:ascii="Times New Roman" w:hAnsi="Times New Roman" w:cs="Times New Roman"/>
          <w:sz w:val="24"/>
          <w:szCs w:val="24"/>
        </w:rPr>
        <w:t>ужны абсолютно новые знания и на</w:t>
      </w:r>
      <w:r>
        <w:rPr>
          <w:rFonts w:ascii="Times New Roman" w:hAnsi="Times New Roman" w:cs="Times New Roman"/>
          <w:sz w:val="24"/>
          <w:szCs w:val="24"/>
        </w:rPr>
        <w:t>выки. Критическое мышление должно стать стратегической основой для постоянного образования людей, а учитель становится важным звеном в этом процессе.</w:t>
      </w:r>
    </w:p>
    <w:p w:rsidR="00E95B4B" w:rsidRDefault="00E95B4B" w:rsidP="009F7B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Перед учителем математики стоит задача не просто ознакомить учащихся с правилами и приемами решения задач, а в первую очередь, научить их ориентироваться в безбрежном море информации, отличать верную версию от ложной, находить причины ошибок, т.е. развивать критическое мышление. Эта задача, и раньше стоящая перед учителем, в последние годы приобрела особую актуальность.</w:t>
      </w:r>
    </w:p>
    <w:p w:rsidR="00DD7641" w:rsidRDefault="00DD7641" w:rsidP="009F7B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«Пусковым механизмом критического мышления (по мнению одного из ученых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Ружжеро</w:t>
      </w:r>
      <w:proofErr w:type="spellEnd"/>
      <w:r>
        <w:rPr>
          <w:rFonts w:ascii="Times New Roman" w:hAnsi="Times New Roman" w:cs="Times New Roman"/>
          <w:sz w:val="24"/>
          <w:szCs w:val="24"/>
        </w:rPr>
        <w:t>) является склонность быть пытливым, испытывать удивление, искать ответы на вопросы.</w:t>
      </w:r>
    </w:p>
    <w:p w:rsidR="00DD7641" w:rsidRPr="009F7BE5" w:rsidRDefault="007E65F7" w:rsidP="009F7BE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НАВЫКИ ИССЛЕ</w:t>
      </w:r>
      <w:r w:rsidR="00DD7641" w:rsidRPr="009F7BE5">
        <w:rPr>
          <w:rFonts w:ascii="Times New Roman" w:hAnsi="Times New Roman" w:cs="Times New Roman"/>
          <w:b/>
          <w:sz w:val="24"/>
          <w:szCs w:val="24"/>
        </w:rPr>
        <w:t>ДОВАНИЯ, ИСПОЛЬЗУЕМЫЕ В КРИТИЧЕСКОМ МЫШЛЕНИИ.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Наблюдательность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(доказывать существование чего-либо)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Ассоциировать (устанавливать связи)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Заключать (делать выводы)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(предполагать)</w:t>
      </w:r>
    </w:p>
    <w:p w:rsidR="00DD7641" w:rsidRDefault="00DD7641" w:rsidP="009F7B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(извлекать практическую пользу)</w:t>
      </w:r>
    </w:p>
    <w:p w:rsidR="00DD7641" w:rsidRDefault="00DD7641" w:rsidP="009F7BE5">
      <w:pPr>
        <w:spacing w:after="0"/>
        <w:ind w:left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этим навыкам мы учим учащихся на своих уроках.</w:t>
      </w:r>
    </w:p>
    <w:p w:rsidR="00DD7641" w:rsidRDefault="00DD7641" w:rsidP="009F7BE5">
      <w:pPr>
        <w:spacing w:after="0"/>
        <w:ind w:left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Многим учащимся присуще стремление мыслить творчески и критически. На уроках необходимо создать и укреплять познавательную мотивацию учащихся. Большое значение при этом имеет умение правильно ставить вопрос так, чтобы это концентрировало внимание, ограничивало перебор гипотез. Критическое мышление несовместимо с тем,  чтобы пассивно усваивать предложения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аргументы. К сожалению, это у нас нередко бывает на уроках.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избежать этого необходимо 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своих уроках всевозможные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парной и групповой работы, включая проведение дебатов и дискуссий, а также различные виды публикаций письменных работ учащихся (проектная деятельность).</w:t>
      </w:r>
    </w:p>
    <w:p w:rsidR="00DD7641" w:rsidRPr="009F7BE5" w:rsidRDefault="00DD7641" w:rsidP="009F7BE5">
      <w:pPr>
        <w:spacing w:after="0"/>
        <w:ind w:left="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E5">
        <w:rPr>
          <w:rFonts w:ascii="Times New Roman" w:hAnsi="Times New Roman" w:cs="Times New Roman"/>
          <w:b/>
          <w:sz w:val="24"/>
          <w:szCs w:val="24"/>
        </w:rPr>
        <w:t>УЧЕБНЫЕ УСЛОВИЯ, СПОСОБСТВУЮЩИЕ КРИТИЧЕСКОМУ МЫШЛЕНИЮ.</w:t>
      </w:r>
    </w:p>
    <w:p w:rsidR="00DD7641" w:rsidRPr="00DD7641" w:rsidRDefault="00DD7641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641">
        <w:rPr>
          <w:rFonts w:ascii="Times New Roman" w:hAnsi="Times New Roman" w:cs="Times New Roman"/>
          <w:sz w:val="24"/>
          <w:szCs w:val="24"/>
        </w:rPr>
        <w:t>Задайте вопрос и только потом назовите учащегося, который на него будет отвечать.</w:t>
      </w:r>
    </w:p>
    <w:p w:rsidR="00DD7641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давать адекватное время для обдумывания вопроса, который вы ему задали.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давать возможность всем учащимся отвечать на вопросы (не надо выделять уч-ся, которым вы предпочитаете их задавать).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учащихся возникли трудности с ответом, то необходимо перефразировать вопрос.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вопросов с ответами «Да» и «Нет».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вопросы, требующие разнообразных мыслительных умений: на сравнение, сопоставление, выявление общего/различного.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задавать интересные вопросы, которые по возможности, апеллируют к личному опыту учащихся.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позволяет содержание урока, градировать вопросы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задавать вопросы, которые помогают учащимся прояснить или расширить их ответы.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Задавайте вопросы, которые заставляют учащихся задуматься над ответом, данным другим учащимся, чтобы они могли расширить, дополнить ответ одноклассника.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вопросы, которые будут давать учащимся возможность пережить успех.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возможность учащимся размышлять.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различные идеи и мнения.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активности учащихся в учебном процессе.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Верить в то, что каждый учащийся способен на критическое мышление.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Ценить проявление критического мышления.</w:t>
      </w:r>
    </w:p>
    <w:p w:rsidR="00310F9F" w:rsidRDefault="00310F9F" w:rsidP="009F7B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выслушивать различные мнения.</w:t>
      </w:r>
    </w:p>
    <w:p w:rsidR="00310F9F" w:rsidRDefault="00310F9F" w:rsidP="009F7BE5">
      <w:pPr>
        <w:spacing w:after="0"/>
        <w:ind w:left="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Хорошим помощником в развитии критического мышления является специальный курс «Учимся учиться, размышлять, исследовать» по</w:t>
      </w:r>
      <w:r w:rsidR="009F7BE5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9F7BE5">
        <w:rPr>
          <w:rFonts w:ascii="Times New Roman" w:hAnsi="Times New Roman" w:cs="Times New Roman"/>
          <w:sz w:val="24"/>
          <w:szCs w:val="24"/>
        </w:rPr>
        <w:t>д. Криволаповой Н.</w:t>
      </w:r>
      <w:r>
        <w:rPr>
          <w:rFonts w:ascii="Times New Roman" w:hAnsi="Times New Roman" w:cs="Times New Roman"/>
          <w:sz w:val="24"/>
          <w:szCs w:val="24"/>
        </w:rPr>
        <w:t>А. – проректором ИПК и ПРО Курганской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0F9F">
        <w:rPr>
          <w:rFonts w:ascii="Times New Roman" w:hAnsi="Times New Roman" w:cs="Times New Roman"/>
          <w:sz w:val="24"/>
          <w:szCs w:val="24"/>
          <w:u w:val="single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– формирование компетентности в сфере познавательной деятельности учащихся.</w:t>
      </w:r>
    </w:p>
    <w:p w:rsidR="00310F9F" w:rsidRDefault="00310F9F" w:rsidP="009F7BE5">
      <w:pPr>
        <w:spacing w:after="0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нашей школе данный курс </w:t>
      </w:r>
      <w:r w:rsidR="000A2152">
        <w:rPr>
          <w:rFonts w:ascii="Times New Roman" w:hAnsi="Times New Roman" w:cs="Times New Roman"/>
          <w:sz w:val="24"/>
          <w:szCs w:val="24"/>
        </w:rPr>
        <w:t>ведем мы – классные руководители.</w:t>
      </w:r>
    </w:p>
    <w:p w:rsidR="000A2152" w:rsidRDefault="000A2152" w:rsidP="009F7BE5">
      <w:pPr>
        <w:spacing w:after="0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0A2152" w:rsidRDefault="000A2152" w:rsidP="009F7B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познавательных процессов: критического мышления, восприятия, внимания, памяти, воображения.</w:t>
      </w:r>
    </w:p>
    <w:p w:rsidR="000A2152" w:rsidRDefault="000A2152" w:rsidP="009F7B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собственного стиля мышления.</w:t>
      </w:r>
    </w:p>
    <w:p w:rsidR="000A2152" w:rsidRDefault="000A2152" w:rsidP="009F7B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учебно-информационных умений и освоение на практике различных приемов работы с различными источниками информации.</w:t>
      </w:r>
    </w:p>
    <w:p w:rsidR="000A2152" w:rsidRDefault="000A2152" w:rsidP="009F7B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исследовательской культуры и т.д.</w:t>
      </w:r>
    </w:p>
    <w:p w:rsidR="000A2152" w:rsidRDefault="000A2152" w:rsidP="009F7BE5">
      <w:pPr>
        <w:pStyle w:val="a3"/>
        <w:spacing w:after="0"/>
        <w:ind w:lef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Данный курс начался с развития логического мышления. На занятиях учащиеся учатся обобщать понятия, определять более общее и более частное понятия, составлять логические цепочки, выделять существенные признаки понятий, учатся устанавливать причинно-следственные связи, сравнивают понятия, выявляют сходство и различия, проводят аналогии.</w:t>
      </w:r>
    </w:p>
    <w:p w:rsidR="000A2152" w:rsidRDefault="000A2152" w:rsidP="009F7BE5">
      <w:pPr>
        <w:pStyle w:val="a3"/>
        <w:spacing w:after="0"/>
        <w:ind w:lef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 каждого занятия есть практическое приложение.</w:t>
      </w:r>
    </w:p>
    <w:p w:rsidR="000A2152" w:rsidRDefault="000A2152" w:rsidP="009F7BE5">
      <w:pPr>
        <w:pStyle w:val="a3"/>
        <w:spacing w:after="0"/>
        <w:ind w:lef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особенности организации занятий:</w:t>
      </w:r>
    </w:p>
    <w:p w:rsidR="000A2152" w:rsidRDefault="000A2152" w:rsidP="009F7B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учащихся ориентирована на усиление самостоятельной, практической и умственной деятельности.</w:t>
      </w:r>
    </w:p>
    <w:p w:rsidR="000A2152" w:rsidRDefault="000A2152" w:rsidP="009F7B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носят обучающий и развивающий характер.</w:t>
      </w:r>
    </w:p>
    <w:p w:rsidR="000A2152" w:rsidRDefault="000A2152" w:rsidP="009F7B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вид деятельности сменяет другим.</w:t>
      </w:r>
    </w:p>
    <w:p w:rsidR="000A2152" w:rsidRDefault="000A2152" w:rsidP="009F7B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каждый занятием задания усложняются, увеличивается объем материала и темп выполнения заданий.</w:t>
      </w:r>
    </w:p>
    <w:p w:rsidR="000A2152" w:rsidRDefault="000A2152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в развитии критического мышления играет решение нестандартных задач на факультативных, элективных курсах.</w:t>
      </w:r>
    </w:p>
    <w:p w:rsidR="000A2152" w:rsidRDefault="000A2152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– основное средство развития мышления, а решение нестандартной задачи тем более. Порой у учащихся проявляется страх перед трудностями, неумение преодолеть их самостоятельно.</w:t>
      </w:r>
    </w:p>
    <w:p w:rsidR="000A2152" w:rsidRDefault="000A2152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таком случае нужна задача,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 на первый взгляд простой, а на деле требует нестандартного подхода. Задача лишь тогда вызывает интерес и активность учащихся, когда в ней есть элемент неожиданности.</w:t>
      </w:r>
    </w:p>
    <w:p w:rsidR="000A2152" w:rsidRDefault="000A2152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проведении декад математики, мы знакомим учащихся с миром софизмов, погружая их в проблемы философии, математики древности. Знакомство учащихся с миром софиз</w:t>
      </w:r>
      <w:r w:rsidR="009F7BE5">
        <w:rPr>
          <w:rFonts w:ascii="Times New Roman" w:hAnsi="Times New Roman" w:cs="Times New Roman"/>
          <w:sz w:val="24"/>
          <w:szCs w:val="24"/>
        </w:rPr>
        <w:t>мов обучает глубине м</w:t>
      </w:r>
      <w:r>
        <w:rPr>
          <w:rFonts w:ascii="Times New Roman" w:hAnsi="Times New Roman" w:cs="Times New Roman"/>
          <w:sz w:val="24"/>
          <w:szCs w:val="24"/>
        </w:rPr>
        <w:t>ышления, развивает</w:t>
      </w:r>
      <w:r w:rsidR="009F7BE5">
        <w:rPr>
          <w:rFonts w:ascii="Times New Roman" w:hAnsi="Times New Roman" w:cs="Times New Roman"/>
          <w:sz w:val="24"/>
          <w:szCs w:val="24"/>
        </w:rPr>
        <w:t xml:space="preserve"> интуицию и т.д.</w:t>
      </w:r>
    </w:p>
    <w:p w:rsidR="009F7BE5" w:rsidRDefault="009F7BE5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F7BE5" w:rsidRDefault="009F7BE5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F7BE5" w:rsidRDefault="009F7BE5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F7BE5" w:rsidRDefault="009F7BE5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F7BE5" w:rsidRDefault="009F7BE5" w:rsidP="007E65F7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 Зырянова Н.А.</w:t>
      </w:r>
      <w:r w:rsidR="007E65F7">
        <w:rPr>
          <w:rFonts w:ascii="Times New Roman" w:hAnsi="Times New Roman" w:cs="Times New Roman"/>
          <w:sz w:val="24"/>
          <w:szCs w:val="24"/>
        </w:rPr>
        <w:t xml:space="preserve"> учитель 1 категории</w:t>
      </w:r>
    </w:p>
    <w:p w:rsidR="009F7BE5" w:rsidRPr="000A2152" w:rsidRDefault="009F7BE5" w:rsidP="009F7B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МКОУ «СОШ № 10»</w:t>
      </w:r>
    </w:p>
    <w:sectPr w:rsidR="009F7BE5" w:rsidRPr="000A2152" w:rsidSect="00E95B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9E6"/>
    <w:multiLevelType w:val="hybridMultilevel"/>
    <w:tmpl w:val="41EA3C4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10955677"/>
    <w:multiLevelType w:val="hybridMultilevel"/>
    <w:tmpl w:val="DA22D72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23C574D7"/>
    <w:multiLevelType w:val="hybridMultilevel"/>
    <w:tmpl w:val="69AC67EC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">
    <w:nsid w:val="64932D5D"/>
    <w:multiLevelType w:val="hybridMultilevel"/>
    <w:tmpl w:val="84566AFC"/>
    <w:lvl w:ilvl="0" w:tplc="1BB4388A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>
    <w:nsid w:val="71FF0462"/>
    <w:multiLevelType w:val="hybridMultilevel"/>
    <w:tmpl w:val="F9B2EE36"/>
    <w:lvl w:ilvl="0" w:tplc="041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F4C"/>
    <w:rsid w:val="0005661B"/>
    <w:rsid w:val="000A2152"/>
    <w:rsid w:val="00310F9F"/>
    <w:rsid w:val="00552CEE"/>
    <w:rsid w:val="00601252"/>
    <w:rsid w:val="00705C92"/>
    <w:rsid w:val="007E65F7"/>
    <w:rsid w:val="00954772"/>
    <w:rsid w:val="009F7BE5"/>
    <w:rsid w:val="00DD7641"/>
    <w:rsid w:val="00E95B4B"/>
    <w:rsid w:val="00EB2F4C"/>
    <w:rsid w:val="00E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63C2-89BE-499B-9865-3F54BCEC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№10"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4</cp:revision>
  <cp:lastPrinted>2003-03-17T03:34:00Z</cp:lastPrinted>
  <dcterms:created xsi:type="dcterms:W3CDTF">2003-03-14T08:52:00Z</dcterms:created>
  <dcterms:modified xsi:type="dcterms:W3CDTF">2016-02-05T07:08:00Z</dcterms:modified>
</cp:coreProperties>
</file>