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9C" w:rsidRDefault="00B5299C" w:rsidP="00B5299C">
      <w:pPr>
        <w:pStyle w:val="a3"/>
        <w:jc w:val="both"/>
        <w:rPr>
          <w:b/>
          <w:sz w:val="28"/>
        </w:rPr>
      </w:pPr>
      <w:r>
        <w:rPr>
          <w:b/>
          <w:sz w:val="28"/>
        </w:rPr>
        <w:t>Памятка для родителей</w:t>
      </w:r>
      <w:r w:rsidRPr="00901B89">
        <w:rPr>
          <w:b/>
          <w:sz w:val="28"/>
        </w:rPr>
        <w:t>.</w:t>
      </w:r>
    </w:p>
    <w:p w:rsidR="00B5299C" w:rsidRDefault="00B5299C" w:rsidP="00B5299C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Как относиться к отметкам ребёнка.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Сочувствуйте своему ребёнку, если он долго трудился, но результат его труда невысок. Объясните ему, что важен не только высокий  результат. Больше важны знания, которые он сможет приобрести в результате ежедневного, упорного и кропотливого труда.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Никогда не выражайте сомнений по поводу объективности выставленной вашему ребёнку отметки вслух.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Есть сомнения – идите в школу и попытайтесь объективно разобраться в ситуации.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обвиняйте беспричинно других взрослых, учителей и детей в проблемах Собственных детей.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Поддерживайте ребёнка в его, пусть не очень значительных, но победах над собой, над своей ленью.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B5299C" w:rsidRDefault="00B5299C" w:rsidP="00B5299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Демонстрируйте положительные результаты своего труда, чтобы ребёнку хотелось вам подражать.</w:t>
      </w:r>
    </w:p>
    <w:p w:rsidR="00B5299C" w:rsidRDefault="00B5299C" w:rsidP="00B5299C">
      <w:pPr>
        <w:pStyle w:val="a3"/>
        <w:ind w:left="1440"/>
        <w:jc w:val="both"/>
        <w:rPr>
          <w:sz w:val="28"/>
        </w:rPr>
      </w:pPr>
    </w:p>
    <w:p w:rsidR="00B5299C" w:rsidRDefault="00B5299C" w:rsidP="00B5299C">
      <w:pPr>
        <w:pStyle w:val="a3"/>
        <w:ind w:left="1440"/>
        <w:jc w:val="both"/>
        <w:rPr>
          <w:sz w:val="28"/>
        </w:rPr>
      </w:pPr>
    </w:p>
    <w:p w:rsidR="00B5299C" w:rsidRDefault="00B5299C" w:rsidP="00B5299C">
      <w:pPr>
        <w:pStyle w:val="a3"/>
        <w:ind w:left="1440"/>
        <w:jc w:val="both"/>
        <w:rPr>
          <w:sz w:val="28"/>
        </w:rPr>
      </w:pPr>
      <w:r w:rsidRPr="00B5299C">
        <w:rPr>
          <w:sz w:val="28"/>
        </w:rPr>
        <w:drawing>
          <wp:inline distT="0" distB="0" distL="0" distR="0">
            <wp:extent cx="1298023" cy="1405041"/>
            <wp:effectExtent l="19050" t="0" r="0" b="0"/>
            <wp:docPr id="7" name="Рисунок 2" descr="MCj0428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Cj042811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7" cy="14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9C" w:rsidRDefault="00B5299C" w:rsidP="00B5299C">
      <w:pPr>
        <w:pStyle w:val="a3"/>
        <w:ind w:left="1440"/>
        <w:jc w:val="both"/>
        <w:rPr>
          <w:sz w:val="28"/>
        </w:rPr>
      </w:pPr>
    </w:p>
    <w:p w:rsidR="00B5299C" w:rsidRDefault="00B5299C" w:rsidP="00B5299C">
      <w:pPr>
        <w:jc w:val="both"/>
        <w:rPr>
          <w:sz w:val="28"/>
        </w:rPr>
      </w:pPr>
    </w:p>
    <w:p w:rsidR="00E044D3" w:rsidRDefault="00E044D3"/>
    <w:p w:rsidR="00B5299C" w:rsidRDefault="00B5299C"/>
    <w:p w:rsidR="00B5299C" w:rsidRDefault="00B5299C"/>
    <w:p w:rsidR="00B5299C" w:rsidRDefault="00B5299C"/>
    <w:p w:rsidR="00B5299C" w:rsidRDefault="00B5299C"/>
    <w:p w:rsidR="00B5299C" w:rsidRDefault="00B5299C"/>
    <w:sectPr w:rsidR="00B5299C" w:rsidSect="00B529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276A"/>
    <w:multiLevelType w:val="hybridMultilevel"/>
    <w:tmpl w:val="6BC85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99C"/>
    <w:rsid w:val="00B5299C"/>
    <w:rsid w:val="00E0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>sctu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1</cp:revision>
  <dcterms:created xsi:type="dcterms:W3CDTF">2009-03-22T01:29:00Z</dcterms:created>
  <dcterms:modified xsi:type="dcterms:W3CDTF">2009-03-22T01:33:00Z</dcterms:modified>
</cp:coreProperties>
</file>