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A6" w:rsidRDefault="003B70A6" w:rsidP="003B70A6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 процессе подготовки ребенка к школе мы стараемся обучить его чтению, письму и счету, неоправданно забывая о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>
        <w:t xml:space="preserve"> </w:t>
      </w:r>
      <w:r w:rsidRPr="003B70A6">
        <w:rPr>
          <w:sz w:val="28"/>
          <w:szCs w:val="28"/>
        </w:rPr>
        <w:t>развитии мелкой моторики</w:t>
      </w:r>
      <w: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А ведь эти занятия очень полезны для того, чтобы малыш легче овладевал нужными знаниями. Ребенок, у которого развита мелкая моторика рук, пишет правильнее и увереннее, он умеет концентрировать внимание и способен запоминать больший объем информации.</w:t>
      </w:r>
    </w:p>
    <w:p w:rsidR="003B70A6" w:rsidRDefault="003B70A6" w:rsidP="003B70A6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Уровень развития мелкой моторики - один из важных показателей интеллектуального развития. Дошкольники с общим недоразвитием речи (ОНР) имеют специфические особенности развития психических процессов: недоразвитие зрительного и слухового восприятия, неустойчивость внимания, низкий уровень вербальной памяти, продуктивности запоминания и сложности при воспроизведении, отставание в развитии словесно-логического мышления и активной речи, а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3B70A6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3B70A6">
        <w:rPr>
          <w:sz w:val="28"/>
          <w:szCs w:val="28"/>
        </w:rPr>
        <w:t>красота</w:t>
      </w:r>
      <w: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соответственно страдает. Познавательная деятельность сопровождается быстрой утомляемостью со снижением работоспособности, частой отвлекаемостью, повышенной истощаемостью нервных процессов, что ведёт к неумению вовремя включиться в учебный процесс или быстро переключиться с одного вида деятельности на другой.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Игры-упражнения</w:t>
      </w:r>
      <w:r>
        <w:rPr>
          <w:rFonts w:eastAsia="Times New Roman" w:cs="Times New Roman"/>
          <w:sz w:val="28"/>
          <w:szCs w:val="28"/>
        </w:rPr>
        <w:t xml:space="preserve">, которые я использую,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 к. от задействованных мышц – </w:t>
      </w:r>
      <w:proofErr w:type="spellStart"/>
      <w:r>
        <w:rPr>
          <w:rFonts w:eastAsia="Times New Roman" w:cs="Times New Roman"/>
          <w:sz w:val="28"/>
          <w:szCs w:val="28"/>
        </w:rPr>
        <w:t>сгибательных</w:t>
      </w:r>
      <w:proofErr w:type="spellEnd"/>
      <w:r>
        <w:rPr>
          <w:rFonts w:eastAsia="Times New Roman" w:cs="Times New Roman"/>
          <w:sz w:val="28"/>
          <w:szCs w:val="28"/>
        </w:rPr>
        <w:t xml:space="preserve"> и разгибательных – постоянно поступают импульсы в мозг, стимулируя центральную нервную систему и способствуя ее развитию.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Чем больше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нужно проводить, и для правой и для левой руки, равным образом развивая тонкие движения пальцев обеих рук.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Вспомним сказанное И. П. Павловым: «…развитие функций обеих рук и связанное с этим формирование речевых центров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Так как для развития, совершенствования деятельности обоих полушарий мозга требуется длительное время, с этим связаны трудности пространственно-временной ориентации.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Всестороннее представление об окружающем предметном мире у человека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Таким образом, мелкая моторика отвечает не только за речь, но также позволяет развивать координацию в пространстве, воображение, зрительную и двигательную память.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Чтобы исправить речевое нарушение, нужно вести целенаправленную работу по развитию мелкой моторики.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Ребенок, имеющий высокий уровень развития мелкой моторики рук, умеет связно, последовательно, логически рассуждать, у него развиты грамматические представления, память, мышление, внимание.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Усовершенствованные движения пальцев рук способствуют более быстрому и полноценному формированию у ребенка речи.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коррекционно-развивающей работе необходимо опираться на то, что для полноценного формирования речи ребёнка важно развивать у него мелкую моторику рук. В системе обучения нужно предусматривать  взаимосвязь между моторикой и звукопроизношением, моторикой и связной речью, моторикой и лексико-грамматическим строем речи, моторикой и высших психических функций.  Игры и упражнения нужно использовать как часть индивидуального и подгруппового занятия и  целесообразно сочетать речевым сопровождением. Если будет совместно работать зрительный, слуховой и тактильный анализаторы, то это дает возможность быстрее развивать речь, мелкую моторику пальцев рук, слуховое и зрительное внимание.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подборе игр по развитию мелкой моторики необходимо учитывать, что бы они, помогали нам  в решении </w:t>
      </w:r>
      <w:r>
        <w:rPr>
          <w:rFonts w:eastAsia="Times New Roman" w:cs="Times New Roman"/>
          <w:b/>
          <w:bCs/>
          <w:sz w:val="28"/>
          <w:szCs w:val="28"/>
        </w:rPr>
        <w:t>следующих задач:</w:t>
      </w:r>
    </w:p>
    <w:p w:rsidR="003B70A6" w:rsidRDefault="003B70A6" w:rsidP="003B70A6">
      <w:pPr>
        <w:numPr>
          <w:ilvl w:val="0"/>
          <w:numId w:val="1"/>
        </w:numPr>
        <w:shd w:val="clear" w:color="auto" w:fill="FFFFFF"/>
        <w:spacing w:line="360" w:lineRule="atLeast"/>
        <w:ind w:left="2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постановка, автоматизация и дифференциация звуков;</w:t>
      </w:r>
    </w:p>
    <w:p w:rsidR="003B70A6" w:rsidRDefault="003B70A6" w:rsidP="003B70A6">
      <w:pPr>
        <w:numPr>
          <w:ilvl w:val="0"/>
          <w:numId w:val="1"/>
        </w:numPr>
        <w:shd w:val="clear" w:color="auto" w:fill="FFFFFF"/>
        <w:spacing w:line="360" w:lineRule="atLeast"/>
        <w:ind w:left="2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развитие фонематических процессов;</w:t>
      </w:r>
    </w:p>
    <w:p w:rsidR="003B70A6" w:rsidRDefault="003B70A6" w:rsidP="003B70A6">
      <w:pPr>
        <w:numPr>
          <w:ilvl w:val="0"/>
          <w:numId w:val="1"/>
        </w:numPr>
        <w:shd w:val="clear" w:color="auto" w:fill="FFFFFF"/>
        <w:spacing w:line="360" w:lineRule="atLeast"/>
        <w:ind w:left="2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развитие лексико-грамматического строя речи;</w:t>
      </w:r>
    </w:p>
    <w:p w:rsidR="003B70A6" w:rsidRDefault="003B70A6" w:rsidP="003B70A6">
      <w:pPr>
        <w:numPr>
          <w:ilvl w:val="0"/>
          <w:numId w:val="1"/>
        </w:numPr>
        <w:shd w:val="clear" w:color="auto" w:fill="FFFFFF"/>
        <w:spacing w:line="360" w:lineRule="atLeast"/>
        <w:ind w:left="2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развитие связной речи;</w:t>
      </w:r>
    </w:p>
    <w:p w:rsidR="003B70A6" w:rsidRDefault="003B70A6" w:rsidP="003B70A6">
      <w:pPr>
        <w:numPr>
          <w:ilvl w:val="0"/>
          <w:numId w:val="1"/>
        </w:numPr>
        <w:shd w:val="clear" w:color="auto" w:fill="FFFFFF"/>
        <w:spacing w:line="360" w:lineRule="atLeast"/>
        <w:ind w:left="2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развитие высших психических функций.</w:t>
      </w:r>
    </w:p>
    <w:p w:rsidR="003B70A6" w:rsidRDefault="003B70A6" w:rsidP="003B70A6">
      <w:pPr>
        <w:shd w:val="clear" w:color="auto" w:fill="FDFBF1"/>
        <w:spacing w:before="100" w:beforeAutospacing="1" w:after="100" w:afterAutospacing="1" w:line="24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совершенствования тонкой моторики руки детей можно использовать следующие упражнения: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наборы пористых губок (для тренировки мускулатуры кисти руки);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наборы колец разной величины для нанизывания их на стержень;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цветные клубочки ниток для перематывания;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деревянные игрушки (собрать матрешку, сложить из кубиков поезд, стульчик, домик и т.п.);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мозаика по возрастающей сложности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нанизывание бус, бисера, пуговиц;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наборы веревочек различной толщины для завязывания и развязывания узелков;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наборы мелких игрушек для развития тактильного восприятия (узнавание предметов на ощупь;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дощечки с накатанным слоем пластилина для выкладывания узоров из мелких камешков, круп;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вязание, шитье, вышивание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пластмассовые или деревянные палочки для выкладывания узоров по образцу</w:t>
      </w:r>
    </w:p>
    <w:p w:rsidR="003B70A6" w:rsidRDefault="003B70A6" w:rsidP="003B70A6">
      <w:pPr>
        <w:numPr>
          <w:ilvl w:val="0"/>
          <w:numId w:val="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лепка из глины или пластилина;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Принципы, в основе которых лежит способ организации заданий:</w:t>
      </w:r>
    </w:p>
    <w:p w:rsidR="003B70A6" w:rsidRDefault="003B70A6" w:rsidP="003B70A6">
      <w:pPr>
        <w:numPr>
          <w:ilvl w:val="0"/>
          <w:numId w:val="3"/>
        </w:numPr>
        <w:shd w:val="clear" w:color="auto" w:fill="FFFFFF"/>
        <w:spacing w:line="360" w:lineRule="atLeast"/>
        <w:ind w:left="2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постепенное усложнение игрового материала, сгруппированного по лексическим темам от простого к </w:t>
      </w:r>
      <w:proofErr w:type="gramStart"/>
      <w:r>
        <w:rPr>
          <w:rFonts w:eastAsia="Times New Roman" w:cs="Times New Roman"/>
          <w:sz w:val="28"/>
          <w:szCs w:val="28"/>
        </w:rPr>
        <w:t>сложному</w:t>
      </w:r>
      <w:proofErr w:type="gramEnd"/>
      <w:r>
        <w:rPr>
          <w:rFonts w:eastAsia="Times New Roman" w:cs="Times New Roman"/>
          <w:sz w:val="28"/>
          <w:szCs w:val="28"/>
        </w:rPr>
        <w:t>;</w:t>
      </w:r>
    </w:p>
    <w:p w:rsidR="003B70A6" w:rsidRDefault="003B70A6" w:rsidP="003B70A6">
      <w:pPr>
        <w:numPr>
          <w:ilvl w:val="0"/>
          <w:numId w:val="3"/>
        </w:numPr>
        <w:shd w:val="clear" w:color="auto" w:fill="FFFFFF"/>
        <w:spacing w:line="360" w:lineRule="atLeast"/>
        <w:ind w:left="2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игровые упражнения должны приносить детям радость;</w:t>
      </w:r>
    </w:p>
    <w:p w:rsidR="003B70A6" w:rsidRDefault="003B70A6" w:rsidP="003B70A6">
      <w:pPr>
        <w:numPr>
          <w:ilvl w:val="0"/>
          <w:numId w:val="3"/>
        </w:numPr>
        <w:shd w:val="clear" w:color="auto" w:fill="FFFFFF"/>
        <w:spacing w:line="360" w:lineRule="atLeast"/>
        <w:ind w:left="22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предъявлении игрового материала необходимо учитывать индивидуальные особенности ребенка.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детей с нарушениями речи  занятия зачастую бывают, трудны, а к тому же для детей свойственно неустойчивое внимание и они быстро устают. Имеющие игровые упражнения в арсенале педагога помогают разнообразить работу, сделать задания для детей интересными, эмоционально-окрашенными, развивающими и познавательными.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Развитие мелкой моторики у детей как одно из средств развития речи предлагается давно. Игры и упражнения на развитие мелкой моторики помогают активизировать активные и пассивные движения пальцев рук, развивают координацию движений, развивают чувство ритма, самоконтроль, синхронность выполнения движения и т.д., подготавливают руки к письму.</w:t>
      </w:r>
    </w:p>
    <w:p w:rsidR="003B70A6" w:rsidRDefault="003B70A6" w:rsidP="003B70A6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Такая целенаправленная работа, направленная на развитие мелкой моторики пальцев рук детей способствует более быстрому и полноценному формированию речи.</w:t>
      </w:r>
    </w:p>
    <w:p w:rsidR="003B70A6" w:rsidRDefault="003B70A6" w:rsidP="003B70A6">
      <w:pPr>
        <w:shd w:val="clear" w:color="auto" w:fill="FFFFFF"/>
        <w:tabs>
          <w:tab w:val="left" w:pos="7500"/>
        </w:tabs>
        <w:spacing w:before="240" w:after="240" w:line="36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Главная наша задача – это все представленные задания  превратить занятия в увлекательную игру!</w:t>
      </w:r>
      <w:r>
        <w:rPr>
          <w:rFonts w:eastAsia="Times New Roman" w:cs="Times New Roman"/>
          <w:sz w:val="28"/>
          <w:szCs w:val="28"/>
        </w:rPr>
        <w:tab/>
      </w:r>
    </w:p>
    <w:p w:rsidR="003B70A6" w:rsidRDefault="003B70A6" w:rsidP="003B70A6">
      <w:pPr>
        <w:pStyle w:val="a4"/>
        <w:shd w:val="clear" w:color="auto" w:fill="FDFBF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Работа по развитию кисти и коррекции имеющихся недостатков должна проводиться в тесном контакте с родителями и логопедом. Это обеспечит преемственность контроля над формированием правильного двигательного навыка и поможет быстрее достичь желаемых результатов.</w:t>
      </w:r>
    </w:p>
    <w:p w:rsidR="003B70A6" w:rsidRDefault="003B70A6" w:rsidP="003B70A6">
      <w:pPr>
        <w:pStyle w:val="a4"/>
        <w:shd w:val="clear" w:color="auto" w:fill="FDFBF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Помните! Любые упражнения будут эффективны только при регулярных занятиях. Заниматься нужно ежедневно!</w:t>
      </w:r>
    </w:p>
    <w:p w:rsidR="003B70A6" w:rsidRDefault="003B70A6" w:rsidP="003B70A6">
      <w:pPr>
        <w:shd w:val="clear" w:color="auto" w:fill="FFFFFF"/>
        <w:tabs>
          <w:tab w:val="left" w:pos="7500"/>
        </w:tabs>
        <w:spacing w:before="240" w:after="240" w:line="360" w:lineRule="atLeast"/>
        <w:rPr>
          <w:rFonts w:eastAsia="Times New Roman" w:cs="Times New Roman"/>
          <w:sz w:val="28"/>
          <w:szCs w:val="28"/>
        </w:rPr>
      </w:pPr>
    </w:p>
    <w:p w:rsidR="003B70A6" w:rsidRDefault="003B70A6" w:rsidP="003B70A6">
      <w:pPr>
        <w:rPr>
          <w:rFonts w:cs="Times New Roman"/>
          <w:sz w:val="28"/>
          <w:szCs w:val="28"/>
        </w:rPr>
      </w:pPr>
    </w:p>
    <w:p w:rsidR="0055507F" w:rsidRDefault="0055507F"/>
    <w:sectPr w:rsidR="0055507F" w:rsidSect="0055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7F2E"/>
    <w:multiLevelType w:val="multilevel"/>
    <w:tmpl w:val="D212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E35E9"/>
    <w:multiLevelType w:val="multilevel"/>
    <w:tmpl w:val="6B7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079F3"/>
    <w:multiLevelType w:val="multilevel"/>
    <w:tmpl w:val="572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0A6"/>
    <w:rsid w:val="000D5E0A"/>
    <w:rsid w:val="003B70A6"/>
    <w:rsid w:val="0055507F"/>
    <w:rsid w:val="00DD6AA2"/>
    <w:rsid w:val="00E876D6"/>
    <w:rsid w:val="00F6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E0A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70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70A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3B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5766</Characters>
  <Application>Microsoft Office Word</Application>
  <DocSecurity>0</DocSecurity>
  <Lines>48</Lines>
  <Paragraphs>13</Paragraphs>
  <ScaleCrop>false</ScaleCrop>
  <Company>Grizli777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2013-10-29T19:01:00Z</dcterms:created>
  <dcterms:modified xsi:type="dcterms:W3CDTF">2013-10-29T19:01:00Z</dcterms:modified>
</cp:coreProperties>
</file>