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893" w:rsidRPr="00683535" w:rsidRDefault="001F2893" w:rsidP="00B65FE2">
      <w:pPr>
        <w:spacing w:after="0"/>
        <w:jc w:val="center"/>
        <w:rPr>
          <w:b/>
          <w:szCs w:val="28"/>
          <w:u w:val="single"/>
        </w:rPr>
      </w:pPr>
    </w:p>
    <w:p w:rsidR="001F2893" w:rsidRPr="00683535" w:rsidRDefault="001F2893" w:rsidP="00B65FE2">
      <w:pPr>
        <w:spacing w:after="0"/>
        <w:jc w:val="center"/>
        <w:rPr>
          <w:b/>
          <w:szCs w:val="28"/>
          <w:u w:val="single"/>
        </w:rPr>
      </w:pPr>
      <w:r w:rsidRPr="00683535">
        <w:rPr>
          <w:b/>
          <w:szCs w:val="28"/>
          <w:u w:val="single"/>
        </w:rPr>
        <w:t>Тематическое родительское собрание «Разные дети».</w:t>
      </w:r>
    </w:p>
    <w:p w:rsidR="001F2893" w:rsidRPr="00683535" w:rsidRDefault="001F2893" w:rsidP="00B65FE2">
      <w:pPr>
        <w:spacing w:after="0"/>
        <w:jc w:val="center"/>
        <w:rPr>
          <w:b/>
          <w:szCs w:val="28"/>
          <w:u w:val="single"/>
        </w:rPr>
      </w:pPr>
      <w:r w:rsidRPr="00683535">
        <w:rPr>
          <w:b/>
          <w:szCs w:val="28"/>
          <w:u w:val="single"/>
        </w:rPr>
        <w:t>Инклюзивное воспитание и образование с использованием</w:t>
      </w:r>
    </w:p>
    <w:p w:rsidR="00824235" w:rsidRPr="00683535" w:rsidRDefault="001F2893" w:rsidP="00683535">
      <w:pPr>
        <w:pStyle w:val="10"/>
        <w:jc w:val="center"/>
        <w:rPr>
          <w:rFonts w:ascii="Times New Roman" w:hAnsi="Times New Roman" w:cs="Times New Roman"/>
          <w:b/>
          <w:sz w:val="24"/>
          <w:szCs w:val="28"/>
          <w:u w:val="single"/>
        </w:rPr>
      </w:pPr>
      <w:r w:rsidRPr="00683535">
        <w:rPr>
          <w:b/>
          <w:sz w:val="24"/>
          <w:szCs w:val="28"/>
          <w:u w:val="single"/>
        </w:rPr>
        <w:t xml:space="preserve">Метода </w:t>
      </w:r>
      <w:r w:rsidRPr="00683535">
        <w:rPr>
          <w:rFonts w:ascii="Times New Roman" w:hAnsi="Times New Roman" w:cs="Times New Roman"/>
          <w:b/>
          <w:sz w:val="24"/>
          <w:szCs w:val="28"/>
          <w:u w:val="single"/>
        </w:rPr>
        <w:t>«</w:t>
      </w:r>
      <w:r w:rsidRPr="00683535">
        <w:rPr>
          <w:rFonts w:ascii="Times New Roman" w:hAnsi="Times New Roman" w:cs="Times New Roman"/>
          <w:b/>
          <w:sz w:val="24"/>
          <w:szCs w:val="28"/>
          <w:u w:val="single"/>
          <w:lang w:val="en-US"/>
        </w:rPr>
        <w:t>PMI</w:t>
      </w:r>
      <w:r w:rsidRPr="00683535">
        <w:rPr>
          <w:rFonts w:ascii="Times New Roman" w:hAnsi="Times New Roman" w:cs="Times New Roman"/>
          <w:b/>
          <w:sz w:val="24"/>
          <w:szCs w:val="28"/>
          <w:u w:val="single"/>
        </w:rPr>
        <w:t>»</w:t>
      </w:r>
    </w:p>
    <w:p w:rsidR="00824235" w:rsidRPr="00683535" w:rsidRDefault="00824235" w:rsidP="00B65FE2">
      <w:pPr>
        <w:spacing w:after="0" w:line="240" w:lineRule="auto"/>
        <w:ind w:left="6371" w:firstLine="709"/>
        <w:jc w:val="right"/>
        <w:rPr>
          <w:sz w:val="18"/>
          <w:szCs w:val="28"/>
        </w:rPr>
      </w:pPr>
    </w:p>
    <w:p w:rsidR="00CF47E2" w:rsidRPr="00683535" w:rsidRDefault="00A26188" w:rsidP="00C5725F">
      <w:pPr>
        <w:spacing w:after="0"/>
        <w:jc w:val="center"/>
        <w:rPr>
          <w:b/>
          <w:szCs w:val="28"/>
        </w:rPr>
      </w:pPr>
      <w:bookmarkStart w:id="0" w:name="_GoBack"/>
      <w:bookmarkEnd w:id="0"/>
      <w:r w:rsidRPr="00683535">
        <w:rPr>
          <w:b/>
          <w:szCs w:val="28"/>
        </w:rPr>
        <w:t>Пояснительная записка</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Практика работы с родителями, через родительские собрания показала, что традиционное информационное содержание не является эффективной формой работы и не дает положительного результата во взаимодействии с семьей. Положительный результат</w:t>
      </w:r>
      <w:r w:rsidR="008343AB" w:rsidRPr="00683535">
        <w:rPr>
          <w:rFonts w:ascii="Times New Roman" w:hAnsi="Times New Roman" w:cs="Times New Roman"/>
          <w:sz w:val="24"/>
          <w:szCs w:val="28"/>
        </w:rPr>
        <w:t>,</w:t>
      </w:r>
      <w:r w:rsidRPr="00683535">
        <w:rPr>
          <w:rFonts w:ascii="Times New Roman" w:hAnsi="Times New Roman" w:cs="Times New Roman"/>
          <w:sz w:val="24"/>
          <w:szCs w:val="28"/>
        </w:rPr>
        <w:t xml:space="preserve"> может </w:t>
      </w:r>
      <w:proofErr w:type="gramStart"/>
      <w:r w:rsidRPr="00683535">
        <w:rPr>
          <w:rFonts w:ascii="Times New Roman" w:hAnsi="Times New Roman" w:cs="Times New Roman"/>
          <w:sz w:val="24"/>
          <w:szCs w:val="28"/>
        </w:rPr>
        <w:t>быть</w:t>
      </w:r>
      <w:proofErr w:type="gramEnd"/>
      <w:r w:rsidRPr="00683535">
        <w:rPr>
          <w:rFonts w:ascii="Times New Roman" w:hAnsi="Times New Roman" w:cs="Times New Roman"/>
          <w:sz w:val="24"/>
          <w:szCs w:val="28"/>
        </w:rPr>
        <w:t xml:space="preserve"> достигнут только если изменить форму родительского собрания.  На родительских собраниях должны быть использованы такие методы и приемы, которые активизируют внимание уставших родителей, способствуют более легкому запоминанию сути беседы, создают особый настрой на доброжелательный, откровенный и результативный разговор. Одним из таких методов является метод </w:t>
      </w:r>
      <w:r w:rsidRPr="00683535">
        <w:rPr>
          <w:rFonts w:ascii="Times New Roman" w:hAnsi="Times New Roman" w:cs="Times New Roman"/>
          <w:sz w:val="24"/>
          <w:szCs w:val="28"/>
          <w:lang w:val="en-US"/>
        </w:rPr>
        <w:t>PMI</w:t>
      </w:r>
      <w:r w:rsidRPr="00683535">
        <w:rPr>
          <w:rFonts w:ascii="Times New Roman" w:hAnsi="Times New Roman" w:cs="Times New Roman"/>
          <w:sz w:val="24"/>
          <w:szCs w:val="28"/>
        </w:rPr>
        <w:t xml:space="preserve"> (</w:t>
      </w:r>
      <w:r w:rsidRPr="00683535">
        <w:rPr>
          <w:rFonts w:ascii="Times New Roman" w:hAnsi="Times New Roman" w:cs="Times New Roman"/>
          <w:sz w:val="24"/>
          <w:szCs w:val="28"/>
          <w:lang w:val="en-US"/>
        </w:rPr>
        <w:t>Plus</w:t>
      </w:r>
      <w:r w:rsidRPr="00683535">
        <w:rPr>
          <w:rFonts w:ascii="Times New Roman" w:hAnsi="Times New Roman" w:cs="Times New Roman"/>
          <w:sz w:val="24"/>
          <w:szCs w:val="28"/>
        </w:rPr>
        <w:t>-</w:t>
      </w:r>
      <w:r w:rsidRPr="00683535">
        <w:rPr>
          <w:rFonts w:ascii="Times New Roman" w:hAnsi="Times New Roman" w:cs="Times New Roman"/>
          <w:sz w:val="24"/>
          <w:szCs w:val="28"/>
          <w:lang w:val="en-US"/>
        </w:rPr>
        <w:t>Minus</w:t>
      </w:r>
      <w:r w:rsidRPr="00683535">
        <w:rPr>
          <w:rFonts w:ascii="Times New Roman" w:hAnsi="Times New Roman" w:cs="Times New Roman"/>
          <w:sz w:val="24"/>
          <w:szCs w:val="28"/>
        </w:rPr>
        <w:t>-</w:t>
      </w:r>
      <w:r w:rsidRPr="00683535">
        <w:rPr>
          <w:rFonts w:ascii="Times New Roman" w:hAnsi="Times New Roman" w:cs="Times New Roman"/>
          <w:sz w:val="24"/>
          <w:szCs w:val="28"/>
          <w:lang w:val="en-US"/>
        </w:rPr>
        <w:t>Interesting</w:t>
      </w:r>
      <w:r w:rsidRPr="00683535">
        <w:rPr>
          <w:rFonts w:ascii="Times New Roman" w:hAnsi="Times New Roman" w:cs="Times New Roman"/>
          <w:sz w:val="24"/>
          <w:szCs w:val="28"/>
        </w:rPr>
        <w:t xml:space="preserve">), расшифровывается как Плюс-Минус-Интересно. Этот метод был разработан ученым Кембриджского университета Эдвардом де </w:t>
      </w:r>
      <w:proofErr w:type="spellStart"/>
      <w:r w:rsidRPr="00683535">
        <w:rPr>
          <w:rFonts w:ascii="Times New Roman" w:hAnsi="Times New Roman" w:cs="Times New Roman"/>
          <w:sz w:val="24"/>
          <w:szCs w:val="28"/>
        </w:rPr>
        <w:t>Боно</w:t>
      </w:r>
      <w:proofErr w:type="spellEnd"/>
      <w:r w:rsidRPr="00683535">
        <w:rPr>
          <w:rFonts w:ascii="Times New Roman" w:hAnsi="Times New Roman" w:cs="Times New Roman"/>
          <w:sz w:val="24"/>
          <w:szCs w:val="28"/>
        </w:rPr>
        <w:t xml:space="preserve">. Метод </w:t>
      </w:r>
      <w:r w:rsidRPr="00683535">
        <w:rPr>
          <w:rFonts w:ascii="Times New Roman" w:hAnsi="Times New Roman" w:cs="Times New Roman"/>
          <w:sz w:val="24"/>
          <w:szCs w:val="28"/>
          <w:lang w:val="en-US"/>
        </w:rPr>
        <w:t>PMI</w:t>
      </w:r>
      <w:r w:rsidRPr="00683535">
        <w:rPr>
          <w:rFonts w:ascii="Times New Roman" w:hAnsi="Times New Roman" w:cs="Times New Roman"/>
          <w:sz w:val="24"/>
          <w:szCs w:val="28"/>
        </w:rPr>
        <w:t xml:space="preserve"> очень прост, суть его заключается в заполнении таблицы принятия решения. Таблица состоит из трех граф. В графу «Плюсы» записываются все факты, которые могут отвечать на вопрос «Что в этом хорошего?» В графу «Минусы» - факты и мысли, которые могут отвечать на вопрос «Что в этом плохого?» В графу «Интересно» - записываются различные интересующие факты и мысли «Что в этом интересного?» все записанное в графах оценивается  по пятибалльной шкале, после заполнения таблицы принятия решения подчитывается сумма плюсов, минусов, сумма интересного (приложение №2) .</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 xml:space="preserve">Метод </w:t>
      </w:r>
      <w:r w:rsidRPr="00683535">
        <w:rPr>
          <w:rFonts w:ascii="Times New Roman" w:hAnsi="Times New Roman" w:cs="Times New Roman"/>
          <w:sz w:val="24"/>
          <w:szCs w:val="28"/>
          <w:lang w:val="en-US"/>
        </w:rPr>
        <w:t>PMI</w:t>
      </w:r>
      <w:r w:rsidRPr="00683535">
        <w:rPr>
          <w:rFonts w:ascii="Times New Roman" w:hAnsi="Times New Roman" w:cs="Times New Roman"/>
          <w:sz w:val="24"/>
          <w:szCs w:val="28"/>
        </w:rPr>
        <w:t xml:space="preserve"> позволяет не предвзято посмотреть на проблему. Обычно мы сразу ставим ярлык на идею «нравиться-не нравиться», однако метод </w:t>
      </w:r>
      <w:r w:rsidRPr="00683535">
        <w:rPr>
          <w:rFonts w:ascii="Times New Roman" w:hAnsi="Times New Roman" w:cs="Times New Roman"/>
          <w:sz w:val="24"/>
          <w:szCs w:val="28"/>
          <w:lang w:val="en-US"/>
        </w:rPr>
        <w:t>PMI</w:t>
      </w:r>
      <w:r w:rsidRPr="00683535">
        <w:rPr>
          <w:rFonts w:ascii="Times New Roman" w:hAnsi="Times New Roman" w:cs="Times New Roman"/>
          <w:sz w:val="24"/>
          <w:szCs w:val="28"/>
        </w:rPr>
        <w:t xml:space="preserve"> позволяет сознательно приложить усилия и найти как </w:t>
      </w:r>
      <w:proofErr w:type="gramStart"/>
      <w:r w:rsidRPr="00683535">
        <w:rPr>
          <w:rFonts w:ascii="Times New Roman" w:hAnsi="Times New Roman" w:cs="Times New Roman"/>
          <w:sz w:val="24"/>
          <w:szCs w:val="28"/>
        </w:rPr>
        <w:t>плюсы</w:t>
      </w:r>
      <w:proofErr w:type="gramEnd"/>
      <w:r w:rsidRPr="00683535">
        <w:rPr>
          <w:rFonts w:ascii="Times New Roman" w:hAnsi="Times New Roman" w:cs="Times New Roman"/>
          <w:sz w:val="24"/>
          <w:szCs w:val="28"/>
        </w:rPr>
        <w:t xml:space="preserve"> так и минусы, а так же и интересные моменты.</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 xml:space="preserve">Метод </w:t>
      </w:r>
      <w:r w:rsidRPr="00683535">
        <w:rPr>
          <w:rFonts w:ascii="Times New Roman" w:hAnsi="Times New Roman" w:cs="Times New Roman"/>
          <w:sz w:val="24"/>
          <w:szCs w:val="28"/>
          <w:lang w:val="en-US"/>
        </w:rPr>
        <w:t>PMI</w:t>
      </w:r>
      <w:r w:rsidRPr="00683535">
        <w:rPr>
          <w:rFonts w:ascii="Times New Roman" w:hAnsi="Times New Roman" w:cs="Times New Roman"/>
          <w:sz w:val="24"/>
          <w:szCs w:val="28"/>
        </w:rPr>
        <w:t xml:space="preserve"> позволяет родителям в простой, интересной форме рассмотреть такой важный и сложный вопрос, как инклюзивное воспитание и образование с разных сторон. Метод </w:t>
      </w:r>
      <w:r w:rsidRPr="00683535">
        <w:rPr>
          <w:rFonts w:ascii="Times New Roman" w:hAnsi="Times New Roman" w:cs="Times New Roman"/>
          <w:sz w:val="24"/>
          <w:szCs w:val="28"/>
          <w:lang w:val="en-US"/>
        </w:rPr>
        <w:t>PMI</w:t>
      </w:r>
      <w:r w:rsidRPr="00683535">
        <w:rPr>
          <w:rFonts w:ascii="Times New Roman" w:hAnsi="Times New Roman" w:cs="Times New Roman"/>
          <w:sz w:val="24"/>
          <w:szCs w:val="28"/>
        </w:rPr>
        <w:t xml:space="preserve"> отличный обработчик поступающей информации, он позволяет сознательно обойти эмоциональную реакцию, что очень важно при обсуждении спорных тем. Использование метода </w:t>
      </w:r>
      <w:r w:rsidRPr="00683535">
        <w:rPr>
          <w:rFonts w:ascii="Times New Roman" w:hAnsi="Times New Roman" w:cs="Times New Roman"/>
          <w:sz w:val="24"/>
          <w:szCs w:val="28"/>
          <w:lang w:val="en-US"/>
        </w:rPr>
        <w:t>PMI</w:t>
      </w:r>
      <w:r w:rsidRPr="00683535">
        <w:rPr>
          <w:rFonts w:ascii="Times New Roman" w:hAnsi="Times New Roman" w:cs="Times New Roman"/>
          <w:sz w:val="24"/>
          <w:szCs w:val="28"/>
        </w:rPr>
        <w:t xml:space="preserve"> позволяет родителям сформировать свое отношение к инклюзивному воспитанию и образованию после его изучения, а не до него.</w:t>
      </w:r>
    </w:p>
    <w:p w:rsidR="001F2893" w:rsidRPr="00683535" w:rsidRDefault="001F2893" w:rsidP="001F2893">
      <w:pPr>
        <w:pStyle w:val="10"/>
        <w:jc w:val="both"/>
        <w:rPr>
          <w:rFonts w:ascii="Times New Roman" w:hAnsi="Times New Roman" w:cs="Times New Roman"/>
          <w:b/>
          <w:sz w:val="24"/>
          <w:szCs w:val="28"/>
        </w:rPr>
      </w:pPr>
      <w:r w:rsidRPr="00683535">
        <w:rPr>
          <w:rFonts w:ascii="Times New Roman" w:hAnsi="Times New Roman" w:cs="Times New Roman"/>
          <w:b/>
          <w:sz w:val="24"/>
          <w:szCs w:val="28"/>
        </w:rPr>
        <w:t xml:space="preserve">Ожидаемые результаты использования метода </w:t>
      </w:r>
      <w:r w:rsidRPr="00683535">
        <w:rPr>
          <w:rFonts w:ascii="Times New Roman" w:hAnsi="Times New Roman" w:cs="Times New Roman"/>
          <w:b/>
          <w:sz w:val="24"/>
          <w:szCs w:val="28"/>
          <w:lang w:val="en-US"/>
        </w:rPr>
        <w:t>PMI</w:t>
      </w:r>
      <w:r w:rsidRPr="00683535">
        <w:rPr>
          <w:rFonts w:ascii="Times New Roman" w:hAnsi="Times New Roman" w:cs="Times New Roman"/>
          <w:b/>
          <w:sz w:val="24"/>
          <w:szCs w:val="28"/>
        </w:rPr>
        <w:t xml:space="preserve"> на родительских собраниях:</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Равно партнёрские отношения педагогов и родителей;</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Педагогическое просвещение родителей;</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Повышение профессионализма педагогов во взаимодействии с семьей;</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Заинтересованность родителей работой ДОУ.</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b/>
          <w:sz w:val="24"/>
          <w:szCs w:val="28"/>
          <w:u w:val="single"/>
        </w:rPr>
        <w:t>Форма проведения</w:t>
      </w:r>
      <w:r w:rsidRPr="00683535">
        <w:rPr>
          <w:rFonts w:ascii="Times New Roman" w:hAnsi="Times New Roman" w:cs="Times New Roman"/>
          <w:sz w:val="24"/>
          <w:szCs w:val="28"/>
          <w:u w:val="single"/>
        </w:rPr>
        <w:t>:</w:t>
      </w:r>
      <w:r w:rsidRPr="00683535">
        <w:rPr>
          <w:rFonts w:ascii="Times New Roman" w:hAnsi="Times New Roman" w:cs="Times New Roman"/>
          <w:sz w:val="24"/>
          <w:szCs w:val="28"/>
        </w:rPr>
        <w:t xml:space="preserve"> использование метода </w:t>
      </w:r>
      <w:r w:rsidRPr="00683535">
        <w:rPr>
          <w:rFonts w:ascii="Times New Roman" w:hAnsi="Times New Roman" w:cs="Times New Roman"/>
          <w:sz w:val="24"/>
          <w:szCs w:val="28"/>
          <w:lang w:val="en-US"/>
        </w:rPr>
        <w:t>PMI</w:t>
      </w:r>
      <w:r w:rsidRPr="00683535">
        <w:rPr>
          <w:rFonts w:ascii="Times New Roman" w:hAnsi="Times New Roman" w:cs="Times New Roman"/>
          <w:sz w:val="24"/>
          <w:szCs w:val="28"/>
        </w:rPr>
        <w:t xml:space="preserve"> (</w:t>
      </w:r>
      <w:r w:rsidRPr="00683535">
        <w:rPr>
          <w:rFonts w:ascii="Times New Roman" w:hAnsi="Times New Roman" w:cs="Times New Roman"/>
          <w:sz w:val="24"/>
          <w:szCs w:val="28"/>
          <w:lang w:val="en-US"/>
        </w:rPr>
        <w:t>Plus</w:t>
      </w:r>
      <w:r w:rsidRPr="00683535">
        <w:rPr>
          <w:rFonts w:ascii="Times New Roman" w:hAnsi="Times New Roman" w:cs="Times New Roman"/>
          <w:sz w:val="24"/>
          <w:szCs w:val="28"/>
        </w:rPr>
        <w:t xml:space="preserve"> </w:t>
      </w:r>
      <w:r w:rsidRPr="00683535">
        <w:rPr>
          <w:rFonts w:ascii="Times New Roman" w:hAnsi="Times New Roman" w:cs="Times New Roman"/>
          <w:sz w:val="24"/>
          <w:szCs w:val="28"/>
          <w:lang w:val="en-US"/>
        </w:rPr>
        <w:t>Minus</w:t>
      </w:r>
      <w:r w:rsidRPr="00683535">
        <w:rPr>
          <w:rFonts w:ascii="Times New Roman" w:hAnsi="Times New Roman" w:cs="Times New Roman"/>
          <w:sz w:val="24"/>
          <w:szCs w:val="28"/>
        </w:rPr>
        <w:t xml:space="preserve"> </w:t>
      </w:r>
      <w:r w:rsidRPr="00683535">
        <w:rPr>
          <w:rFonts w:ascii="Times New Roman" w:hAnsi="Times New Roman" w:cs="Times New Roman"/>
          <w:sz w:val="24"/>
          <w:szCs w:val="28"/>
          <w:lang w:val="en-US"/>
        </w:rPr>
        <w:t>Interesting</w:t>
      </w:r>
      <w:r w:rsidRPr="00683535">
        <w:rPr>
          <w:rFonts w:ascii="Times New Roman" w:hAnsi="Times New Roman" w:cs="Times New Roman"/>
          <w:sz w:val="24"/>
          <w:szCs w:val="28"/>
        </w:rPr>
        <w:t>)</w:t>
      </w:r>
    </w:p>
    <w:p w:rsidR="001F2893" w:rsidRPr="00683535" w:rsidRDefault="001F2893" w:rsidP="001F2893">
      <w:pPr>
        <w:pStyle w:val="10"/>
        <w:jc w:val="both"/>
        <w:rPr>
          <w:rFonts w:ascii="Times New Roman" w:hAnsi="Times New Roman" w:cs="Times New Roman"/>
          <w:sz w:val="24"/>
          <w:szCs w:val="28"/>
        </w:rPr>
      </w:pP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b/>
          <w:sz w:val="24"/>
          <w:szCs w:val="28"/>
          <w:u w:val="single"/>
        </w:rPr>
        <w:t>Место проведения:</w:t>
      </w:r>
      <w:r w:rsidR="00B822B0" w:rsidRPr="00683535">
        <w:rPr>
          <w:rFonts w:ascii="Times New Roman" w:hAnsi="Times New Roman" w:cs="Times New Roman"/>
          <w:sz w:val="24"/>
          <w:szCs w:val="28"/>
        </w:rPr>
        <w:t xml:space="preserve"> МБДОУ детский сад №16</w:t>
      </w:r>
      <w:r w:rsidRPr="00683535">
        <w:rPr>
          <w:rFonts w:ascii="Times New Roman" w:hAnsi="Times New Roman" w:cs="Times New Roman"/>
          <w:sz w:val="24"/>
          <w:szCs w:val="28"/>
        </w:rPr>
        <w:t xml:space="preserve"> , </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музыкальный зал</w:t>
      </w:r>
    </w:p>
    <w:p w:rsidR="001F2893" w:rsidRPr="00683535" w:rsidRDefault="001F2893" w:rsidP="001F2893">
      <w:pPr>
        <w:pStyle w:val="10"/>
        <w:jc w:val="both"/>
        <w:rPr>
          <w:rFonts w:ascii="Times New Roman" w:hAnsi="Times New Roman" w:cs="Times New Roman"/>
          <w:sz w:val="24"/>
          <w:szCs w:val="28"/>
        </w:rPr>
      </w:pP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b/>
          <w:sz w:val="24"/>
          <w:szCs w:val="28"/>
          <w:u w:val="single"/>
        </w:rPr>
        <w:t>Характеристика аудитории:</w:t>
      </w:r>
      <w:r w:rsidRPr="00683535">
        <w:rPr>
          <w:rFonts w:ascii="Times New Roman" w:hAnsi="Times New Roman" w:cs="Times New Roman"/>
          <w:sz w:val="24"/>
          <w:szCs w:val="28"/>
        </w:rPr>
        <w:t xml:space="preserve"> </w:t>
      </w:r>
      <w:r w:rsidR="00B822B0" w:rsidRPr="00683535">
        <w:rPr>
          <w:rFonts w:ascii="Times New Roman" w:hAnsi="Times New Roman" w:cs="Times New Roman"/>
          <w:sz w:val="24"/>
          <w:szCs w:val="28"/>
        </w:rPr>
        <w:t>Учитель-дефектолог, родители.</w:t>
      </w:r>
    </w:p>
    <w:p w:rsidR="00B822B0" w:rsidRPr="00683535" w:rsidRDefault="00B822B0" w:rsidP="001F2893">
      <w:pPr>
        <w:pStyle w:val="10"/>
        <w:jc w:val="both"/>
        <w:rPr>
          <w:rFonts w:ascii="Times New Roman" w:hAnsi="Times New Roman" w:cs="Times New Roman"/>
          <w:sz w:val="24"/>
          <w:szCs w:val="28"/>
        </w:rPr>
      </w:pP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b/>
          <w:sz w:val="24"/>
          <w:szCs w:val="28"/>
          <w:u w:val="single"/>
        </w:rPr>
        <w:t>Цель:</w:t>
      </w:r>
      <w:r w:rsidRPr="00683535">
        <w:rPr>
          <w:rFonts w:ascii="Times New Roman" w:hAnsi="Times New Roman" w:cs="Times New Roman"/>
          <w:sz w:val="24"/>
          <w:szCs w:val="28"/>
        </w:rPr>
        <w:t xml:space="preserve"> погружение родителей в проблему инклюзивного воспитания и образования.</w:t>
      </w:r>
    </w:p>
    <w:p w:rsidR="001F2893" w:rsidRPr="00683535" w:rsidRDefault="001F2893" w:rsidP="00824235">
      <w:pPr>
        <w:spacing w:after="0" w:line="360" w:lineRule="auto"/>
        <w:jc w:val="both"/>
        <w:rPr>
          <w:szCs w:val="28"/>
        </w:rPr>
      </w:pPr>
    </w:p>
    <w:p w:rsidR="001F2893" w:rsidRPr="00683535" w:rsidRDefault="001F2893" w:rsidP="001F2893">
      <w:pPr>
        <w:pStyle w:val="10"/>
        <w:jc w:val="both"/>
        <w:rPr>
          <w:rFonts w:ascii="Times New Roman" w:hAnsi="Times New Roman" w:cs="Times New Roman"/>
          <w:b/>
          <w:sz w:val="24"/>
          <w:szCs w:val="28"/>
          <w:u w:val="single"/>
        </w:rPr>
      </w:pPr>
      <w:r w:rsidRPr="00683535">
        <w:rPr>
          <w:rFonts w:ascii="Times New Roman" w:hAnsi="Times New Roman" w:cs="Times New Roman"/>
          <w:b/>
          <w:sz w:val="24"/>
          <w:szCs w:val="28"/>
          <w:u w:val="single"/>
        </w:rPr>
        <w:t>Задачи:</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Ознакомление родителей с понятием «инклюзивное воспитание и образование»</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Ознакомление родителей с основными условиями реализации инклюзивного воспитания и образования</w:t>
      </w:r>
      <w:r w:rsidR="00B822B0" w:rsidRPr="00683535">
        <w:rPr>
          <w:rFonts w:ascii="Times New Roman" w:hAnsi="Times New Roman" w:cs="Times New Roman"/>
          <w:sz w:val="24"/>
          <w:szCs w:val="28"/>
        </w:rPr>
        <w:t xml:space="preserve">. </w:t>
      </w:r>
      <w:r w:rsidRPr="00683535">
        <w:rPr>
          <w:rFonts w:ascii="Times New Roman" w:hAnsi="Times New Roman" w:cs="Times New Roman"/>
          <w:sz w:val="24"/>
          <w:szCs w:val="28"/>
        </w:rPr>
        <w:t>Сплочение родительского коллектива</w:t>
      </w:r>
      <w:r w:rsidR="00B822B0" w:rsidRPr="00683535">
        <w:rPr>
          <w:rFonts w:ascii="Times New Roman" w:hAnsi="Times New Roman" w:cs="Times New Roman"/>
          <w:sz w:val="24"/>
          <w:szCs w:val="28"/>
        </w:rPr>
        <w:t>.</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Повышение имиджа дошкольного учреждения</w:t>
      </w:r>
      <w:r w:rsidR="00B822B0" w:rsidRPr="00683535">
        <w:rPr>
          <w:rFonts w:ascii="Times New Roman" w:hAnsi="Times New Roman" w:cs="Times New Roman"/>
          <w:sz w:val="24"/>
          <w:szCs w:val="28"/>
        </w:rPr>
        <w:t>.</w:t>
      </w:r>
    </w:p>
    <w:p w:rsidR="001F2893" w:rsidRPr="00683535" w:rsidRDefault="001F2893" w:rsidP="001F2893">
      <w:pPr>
        <w:pStyle w:val="10"/>
        <w:jc w:val="both"/>
        <w:rPr>
          <w:rFonts w:ascii="Times New Roman" w:hAnsi="Times New Roman" w:cs="Times New Roman"/>
          <w:sz w:val="24"/>
          <w:szCs w:val="28"/>
        </w:rPr>
      </w:pP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b/>
          <w:sz w:val="24"/>
          <w:szCs w:val="28"/>
          <w:u w:val="single"/>
        </w:rPr>
        <w:t>Предварительная работа:</w:t>
      </w:r>
      <w:r w:rsidRPr="00683535">
        <w:rPr>
          <w:rFonts w:ascii="Times New Roman" w:hAnsi="Times New Roman" w:cs="Times New Roman"/>
          <w:sz w:val="24"/>
          <w:szCs w:val="28"/>
          <w:u w:val="single"/>
        </w:rPr>
        <w:t xml:space="preserve"> </w:t>
      </w:r>
      <w:r w:rsidRPr="00683535">
        <w:rPr>
          <w:rFonts w:ascii="Times New Roman" w:hAnsi="Times New Roman" w:cs="Times New Roman"/>
          <w:sz w:val="24"/>
          <w:szCs w:val="28"/>
        </w:rPr>
        <w:t>анкети</w:t>
      </w:r>
      <w:r w:rsidR="00B822B0" w:rsidRPr="00683535">
        <w:rPr>
          <w:rFonts w:ascii="Times New Roman" w:hAnsi="Times New Roman" w:cs="Times New Roman"/>
          <w:sz w:val="24"/>
          <w:szCs w:val="28"/>
        </w:rPr>
        <w:t>рование родителей</w:t>
      </w:r>
      <w:proofErr w:type="gramStart"/>
      <w:r w:rsidR="00B822B0" w:rsidRPr="00683535">
        <w:rPr>
          <w:rFonts w:ascii="Times New Roman" w:hAnsi="Times New Roman" w:cs="Times New Roman"/>
          <w:sz w:val="24"/>
          <w:szCs w:val="28"/>
        </w:rPr>
        <w:t xml:space="preserve"> </w:t>
      </w:r>
      <w:r w:rsidRPr="00683535">
        <w:rPr>
          <w:rFonts w:ascii="Times New Roman" w:hAnsi="Times New Roman" w:cs="Times New Roman"/>
          <w:sz w:val="24"/>
          <w:szCs w:val="28"/>
        </w:rPr>
        <w:t>,</w:t>
      </w:r>
      <w:proofErr w:type="gramEnd"/>
      <w:r w:rsidRPr="00683535">
        <w:rPr>
          <w:rFonts w:ascii="Times New Roman" w:hAnsi="Times New Roman" w:cs="Times New Roman"/>
          <w:sz w:val="24"/>
          <w:szCs w:val="28"/>
        </w:rPr>
        <w:t xml:space="preserve"> изготовление с детьми пригласительных на родительское собрание, выставка детских рисунков на тему «Разные дети», выставка публикаций, статей, положений об инклюзивном образовании и воспитании.  Подг</w:t>
      </w:r>
      <w:r w:rsidR="00B822B0" w:rsidRPr="00683535">
        <w:rPr>
          <w:rFonts w:ascii="Times New Roman" w:hAnsi="Times New Roman" w:cs="Times New Roman"/>
          <w:sz w:val="24"/>
          <w:szCs w:val="28"/>
        </w:rPr>
        <w:t xml:space="preserve">отовка таблиц принятия решения </w:t>
      </w:r>
      <w:r w:rsidRPr="00683535">
        <w:rPr>
          <w:rFonts w:ascii="Times New Roman" w:hAnsi="Times New Roman" w:cs="Times New Roman"/>
          <w:sz w:val="24"/>
          <w:szCs w:val="28"/>
        </w:rPr>
        <w:t>по кол</w:t>
      </w:r>
      <w:r w:rsidR="00B822B0" w:rsidRPr="00683535">
        <w:rPr>
          <w:rFonts w:ascii="Times New Roman" w:hAnsi="Times New Roman" w:cs="Times New Roman"/>
          <w:sz w:val="24"/>
          <w:szCs w:val="28"/>
        </w:rPr>
        <w:t>ичеству родителей</w:t>
      </w:r>
      <w:r w:rsidRPr="00683535">
        <w:rPr>
          <w:rFonts w:ascii="Times New Roman" w:hAnsi="Times New Roman" w:cs="Times New Roman"/>
          <w:sz w:val="24"/>
          <w:szCs w:val="28"/>
        </w:rPr>
        <w:t>. Изготовление памяток «Инклюзивное воспит</w:t>
      </w:r>
      <w:r w:rsidR="00B822B0" w:rsidRPr="00683535">
        <w:rPr>
          <w:rFonts w:ascii="Times New Roman" w:hAnsi="Times New Roman" w:cs="Times New Roman"/>
          <w:sz w:val="24"/>
          <w:szCs w:val="28"/>
        </w:rPr>
        <w:t>ание и образование».</w:t>
      </w:r>
    </w:p>
    <w:p w:rsidR="00824235" w:rsidRPr="00683535" w:rsidRDefault="00824235" w:rsidP="00824235">
      <w:pPr>
        <w:shd w:val="clear" w:color="auto" w:fill="FFFFFF"/>
        <w:spacing w:before="100" w:beforeAutospacing="1" w:after="0" w:line="240" w:lineRule="auto"/>
        <w:jc w:val="both"/>
        <w:rPr>
          <w:b/>
          <w:szCs w:val="28"/>
        </w:rPr>
      </w:pPr>
      <w:r w:rsidRPr="00683535">
        <w:rPr>
          <w:rFonts w:eastAsia="Times New Roman"/>
          <w:color w:val="800000"/>
          <w:szCs w:val="28"/>
          <w:lang w:eastAsia="ru-RU"/>
        </w:rPr>
        <w:t xml:space="preserve">                                             </w:t>
      </w:r>
      <w:r w:rsidRPr="00683535">
        <w:rPr>
          <w:b/>
          <w:szCs w:val="28"/>
        </w:rPr>
        <w:t>Основная часть</w:t>
      </w:r>
    </w:p>
    <w:p w:rsidR="001F2893" w:rsidRPr="00683535" w:rsidRDefault="00B822B0"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Уважаемые родители</w:t>
      </w:r>
      <w:r w:rsidR="001F2893" w:rsidRPr="00683535">
        <w:rPr>
          <w:rFonts w:ascii="Times New Roman" w:hAnsi="Times New Roman" w:cs="Times New Roman"/>
          <w:sz w:val="24"/>
          <w:szCs w:val="28"/>
        </w:rPr>
        <w:t>! Разрешите открыть наше родительское собрание, посвященное инклюзивному воспитанию и образованию. Мы рады, что вы проявили интерес к этой теме. Чувствуйте себя свободно и активно включайтесь в работу.</w:t>
      </w:r>
      <w:r w:rsidR="001B045F" w:rsidRPr="00683535">
        <w:rPr>
          <w:rFonts w:ascii="Times New Roman" w:hAnsi="Times New Roman" w:cs="Times New Roman"/>
          <w:sz w:val="24"/>
          <w:szCs w:val="28"/>
        </w:rPr>
        <w:t xml:space="preserve"> </w:t>
      </w:r>
      <w:r w:rsidR="001F2893" w:rsidRPr="00683535">
        <w:rPr>
          <w:rFonts w:ascii="Times New Roman" w:hAnsi="Times New Roman" w:cs="Times New Roman"/>
          <w:sz w:val="24"/>
          <w:szCs w:val="28"/>
        </w:rPr>
        <w:t>Степень зрелости любого общества оценивается отношением к незащищенным слоям населения – это дети, старики, а также люди с ограниченными способностями.</w:t>
      </w:r>
      <w:r w:rsidR="001B045F" w:rsidRPr="00683535">
        <w:rPr>
          <w:rFonts w:ascii="Times New Roman" w:hAnsi="Times New Roman" w:cs="Times New Roman"/>
          <w:sz w:val="24"/>
          <w:szCs w:val="28"/>
        </w:rPr>
        <w:t xml:space="preserve"> </w:t>
      </w:r>
      <w:r w:rsidR="001F2893" w:rsidRPr="00683535">
        <w:rPr>
          <w:rFonts w:ascii="Times New Roman" w:hAnsi="Times New Roman" w:cs="Times New Roman"/>
          <w:sz w:val="24"/>
          <w:szCs w:val="28"/>
        </w:rPr>
        <w:t xml:space="preserve">Сегодня, как никогда остро стала проблема социализации детей-инвалидов. Многие из них, конечно, посещают специальные коррекционные дошкольные учреждения, где хорошо разработана и налажена методика обучения  и воспитания, но слабо развита социальная адаптация такого ребенка в реальном мире. Дети-инвалиды оторваны от общества своих сверстников, они не имеют возможности развиваться, дружить, играть как обычные дети. Как объяснить мальчишке, который проводит свое время с ровесниками во дворе, что он пойдет не в тот садик, что по соседству, не в тот, куда ходят все его сверстники, а </w:t>
      </w:r>
      <w:proofErr w:type="gramStart"/>
      <w:r w:rsidR="001F2893" w:rsidRPr="00683535">
        <w:rPr>
          <w:rFonts w:ascii="Times New Roman" w:hAnsi="Times New Roman" w:cs="Times New Roman"/>
          <w:sz w:val="24"/>
          <w:szCs w:val="28"/>
        </w:rPr>
        <w:t>в</w:t>
      </w:r>
      <w:proofErr w:type="gramEnd"/>
      <w:r w:rsidR="001F2893" w:rsidRPr="00683535">
        <w:rPr>
          <w:rFonts w:ascii="Times New Roman" w:hAnsi="Times New Roman" w:cs="Times New Roman"/>
          <w:sz w:val="24"/>
          <w:szCs w:val="28"/>
        </w:rPr>
        <w:t xml:space="preserve"> специализированный, отличный от других? Именно </w:t>
      </w:r>
      <w:proofErr w:type="gramStart"/>
      <w:r w:rsidR="001F2893" w:rsidRPr="00683535">
        <w:rPr>
          <w:rFonts w:ascii="Times New Roman" w:hAnsi="Times New Roman" w:cs="Times New Roman"/>
          <w:sz w:val="24"/>
          <w:szCs w:val="28"/>
        </w:rPr>
        <w:t>по этому</w:t>
      </w:r>
      <w:proofErr w:type="gramEnd"/>
      <w:r w:rsidR="001F2893" w:rsidRPr="00683535">
        <w:rPr>
          <w:rFonts w:ascii="Times New Roman" w:hAnsi="Times New Roman" w:cs="Times New Roman"/>
          <w:sz w:val="24"/>
          <w:szCs w:val="28"/>
        </w:rPr>
        <w:t xml:space="preserve"> дети с ограниченными возможностями здоровья нуждаются не столько в особом обращении и поддержке, а в большей степени, в реализации своих способностей и достижении успехов, причем не в специализированном дошкольном учреждении, а в обычном. Именно в этом и заключается задача инклюзивного воспитания и образования.</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ab/>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u w:val="single"/>
        </w:rPr>
        <w:t xml:space="preserve"> Анализ результатов анкетирования родителей.</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Перед нашей встречей вы принимали участие</w:t>
      </w:r>
      <w:r w:rsidR="00B822B0" w:rsidRPr="00683535">
        <w:rPr>
          <w:rFonts w:ascii="Times New Roman" w:hAnsi="Times New Roman" w:cs="Times New Roman"/>
          <w:sz w:val="24"/>
          <w:szCs w:val="28"/>
        </w:rPr>
        <w:t xml:space="preserve"> в анкетировании</w:t>
      </w:r>
      <w:proofErr w:type="gramStart"/>
      <w:r w:rsidR="00B822B0" w:rsidRPr="00683535">
        <w:rPr>
          <w:rFonts w:ascii="Times New Roman" w:hAnsi="Times New Roman" w:cs="Times New Roman"/>
          <w:sz w:val="24"/>
          <w:szCs w:val="28"/>
        </w:rPr>
        <w:t xml:space="preserve"> </w:t>
      </w:r>
      <w:r w:rsidRPr="00683535">
        <w:rPr>
          <w:rFonts w:ascii="Times New Roman" w:hAnsi="Times New Roman" w:cs="Times New Roman"/>
          <w:sz w:val="24"/>
          <w:szCs w:val="28"/>
        </w:rPr>
        <w:t>.</w:t>
      </w:r>
      <w:proofErr w:type="gramEnd"/>
      <w:r w:rsidRPr="00683535">
        <w:rPr>
          <w:rFonts w:ascii="Times New Roman" w:hAnsi="Times New Roman" w:cs="Times New Roman"/>
          <w:sz w:val="24"/>
          <w:szCs w:val="28"/>
        </w:rPr>
        <w:t xml:space="preserve"> Нам было очень важно узнать ваше мнение об инклюзивном воспитании и образовании. Давайте теперь вместе посмотрим результаты анкетирования:</w:t>
      </w:r>
    </w:p>
    <w:p w:rsidR="001F2893" w:rsidRPr="00683535" w:rsidRDefault="001F2893" w:rsidP="001F2893">
      <w:pPr>
        <w:pStyle w:val="10"/>
        <w:jc w:val="both"/>
        <w:rPr>
          <w:rFonts w:ascii="Times New Roman" w:hAnsi="Times New Roman" w:cs="Times New Roman"/>
          <w:sz w:val="24"/>
          <w:szCs w:val="28"/>
        </w:rPr>
      </w:pP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Слайд №1.</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noProof/>
          <w:sz w:val="24"/>
          <w:szCs w:val="28"/>
          <w:lang w:eastAsia="ru-RU"/>
        </w:rPr>
        <w:drawing>
          <wp:inline distT="0" distB="0" distL="0" distR="0" wp14:anchorId="3901E107" wp14:editId="18228C3B">
            <wp:extent cx="3581400" cy="19621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2893" w:rsidRPr="00683535" w:rsidRDefault="001F2893" w:rsidP="001F2893">
      <w:pPr>
        <w:pStyle w:val="10"/>
        <w:jc w:val="both"/>
        <w:rPr>
          <w:rFonts w:ascii="Times New Roman" w:hAnsi="Times New Roman" w:cs="Times New Roman"/>
          <w:sz w:val="24"/>
          <w:szCs w:val="28"/>
        </w:rPr>
      </w:pP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ab/>
        <w:t xml:space="preserve">10% </w:t>
      </w:r>
      <w:proofErr w:type="gramStart"/>
      <w:r w:rsidRPr="00683535">
        <w:rPr>
          <w:rFonts w:ascii="Times New Roman" w:hAnsi="Times New Roman" w:cs="Times New Roman"/>
          <w:sz w:val="24"/>
          <w:szCs w:val="28"/>
        </w:rPr>
        <w:t>опрошенных</w:t>
      </w:r>
      <w:proofErr w:type="gramEnd"/>
      <w:r w:rsidRPr="00683535">
        <w:rPr>
          <w:rFonts w:ascii="Times New Roman" w:hAnsi="Times New Roman" w:cs="Times New Roman"/>
          <w:sz w:val="24"/>
          <w:szCs w:val="28"/>
        </w:rPr>
        <w:t xml:space="preserve"> не готовы к появлению в группе ребенка-инвалида.</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ab/>
        <w:t xml:space="preserve">30% опрошенных не </w:t>
      </w:r>
      <w:proofErr w:type="gramStart"/>
      <w:r w:rsidRPr="00683535">
        <w:rPr>
          <w:rFonts w:ascii="Times New Roman" w:hAnsi="Times New Roman" w:cs="Times New Roman"/>
          <w:sz w:val="24"/>
          <w:szCs w:val="28"/>
        </w:rPr>
        <w:t>против</w:t>
      </w:r>
      <w:proofErr w:type="gramEnd"/>
      <w:r w:rsidRPr="00683535">
        <w:rPr>
          <w:rFonts w:ascii="Times New Roman" w:hAnsi="Times New Roman" w:cs="Times New Roman"/>
          <w:sz w:val="24"/>
          <w:szCs w:val="28"/>
        </w:rPr>
        <w:t xml:space="preserve"> если такой ребенок будет посещать нашу группу.</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ab/>
        <w:t>60%  родителей затрудняются определенно ответить.</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ab/>
        <w:t>Результаты анкетирования показали, что большинство родителей испытывают трудности и не могут однозначно ответить «за» или «против» они инклюзивного воспитания и образования. Предлагаю высказаться о затруднениях, озвучить те сложности, которые возникли перед вами, когда вы отвечали на вопросы анкеты.</w:t>
      </w:r>
    </w:p>
    <w:p w:rsidR="001F2893" w:rsidRPr="00683535" w:rsidRDefault="001F2893" w:rsidP="001F2893">
      <w:pPr>
        <w:pStyle w:val="10"/>
        <w:jc w:val="both"/>
        <w:rPr>
          <w:rFonts w:ascii="Times New Roman" w:hAnsi="Times New Roman" w:cs="Times New Roman"/>
          <w:sz w:val="24"/>
          <w:szCs w:val="28"/>
        </w:rPr>
      </w:pPr>
    </w:p>
    <w:p w:rsidR="001F2893" w:rsidRPr="00683535" w:rsidRDefault="001F2893" w:rsidP="001F2893">
      <w:pPr>
        <w:pStyle w:val="10"/>
        <w:jc w:val="both"/>
        <w:rPr>
          <w:rFonts w:ascii="Times New Roman" w:hAnsi="Times New Roman" w:cs="Times New Roman"/>
          <w:sz w:val="24"/>
          <w:szCs w:val="28"/>
          <w:u w:val="single"/>
        </w:rPr>
      </w:pPr>
      <w:r w:rsidRPr="00683535">
        <w:rPr>
          <w:rFonts w:ascii="Times New Roman" w:hAnsi="Times New Roman" w:cs="Times New Roman"/>
          <w:sz w:val="24"/>
          <w:szCs w:val="28"/>
          <w:u w:val="single"/>
        </w:rPr>
        <w:lastRenderedPageBreak/>
        <w:t>Краткий обмен присутствующих мнениями о сложностях инклюзивного воспитания и образования.</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ab/>
        <w:t>- я не уверен в том, что мой ребенок сможет принять ребенка-инвалида.</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ab/>
        <w:t>- я боюсь конфликтов между обычными детьми и ребенком-инвалидом.</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ab/>
        <w:t>- мне не понятно для чего соединять разных детей?</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 xml:space="preserve">- меня пугает, что я не смогу объяснить своему сыну, что такого ребенка нельзя обижать, я считаю, что неизбежны конфликты между родителями такого ребенка и мною, так как мой сын очень активный и часто бывает инициатором детских ссор. </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 теоретически я не против, если в нашей группе будет ребенок-инвалид</w:t>
      </w:r>
      <w:proofErr w:type="gramStart"/>
      <w:r w:rsidRPr="00683535">
        <w:rPr>
          <w:rFonts w:ascii="Times New Roman" w:hAnsi="Times New Roman" w:cs="Times New Roman"/>
          <w:sz w:val="24"/>
          <w:szCs w:val="28"/>
        </w:rPr>
        <w:t xml:space="preserve"> ,</w:t>
      </w:r>
      <w:proofErr w:type="gramEnd"/>
      <w:r w:rsidRPr="00683535">
        <w:rPr>
          <w:rFonts w:ascii="Times New Roman" w:hAnsi="Times New Roman" w:cs="Times New Roman"/>
          <w:sz w:val="24"/>
          <w:szCs w:val="28"/>
        </w:rPr>
        <w:t xml:space="preserve"> но мне не понятно, как будет осуществляться процесс обучения, не будет ли воспитатель больше занят этим ребенком, а наши дети останутся без должного внимания.</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 я считаю, что в нашем саду и в нашей группе нет условий для пребывания и обучения такого ребенка, ведь согласитесь, для этих детей нужны особые условия. Но я согласна с тем, что эти дети должны общаться с обычными детьми, но для этого нужно менять условия, а кем это будет финансироваться?</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 xml:space="preserve">Педагог: спасибо вам за ваши мнения. Это искренние мнения, в которых много правды. Нам понятны ваши сомнения и тревоги и сегодня мы вместе постараемся ответить на ваши вопросы. Давайте </w:t>
      </w:r>
      <w:proofErr w:type="gramStart"/>
      <w:r w:rsidRPr="00683535">
        <w:rPr>
          <w:rFonts w:ascii="Times New Roman" w:hAnsi="Times New Roman" w:cs="Times New Roman"/>
          <w:sz w:val="24"/>
          <w:szCs w:val="28"/>
        </w:rPr>
        <w:t>найдем плюсы и минусы инклюзивного воспитания и быть может</w:t>
      </w:r>
      <w:proofErr w:type="gramEnd"/>
      <w:r w:rsidRPr="00683535">
        <w:rPr>
          <w:rFonts w:ascii="Times New Roman" w:hAnsi="Times New Roman" w:cs="Times New Roman"/>
          <w:sz w:val="24"/>
          <w:szCs w:val="28"/>
        </w:rPr>
        <w:t xml:space="preserve">, минусов окажется не так много, как кажется сейчас. И в этом нам поможет таблица принятия решения (приложение №2). У вас у каждого есть такая таблица. По ходу нашего родительского собрания предлагаю ее заполнять. В графу «Плюсы» будем записывать все, что в инклюзивном воспитании и образовании хорошего, положительного. В графу «Минус» будем записывать все, что плохого, отрицательного. В графу «Интересно» будем записывать все, что находим интересного в идее инклюзивного воспитания. Предлагаю уже сейчас начать работу с таблицами, в графу «минусы» можно записать ранее озвученные проблемы, если они являются для вас важными. Кратко сформулируем их </w:t>
      </w:r>
      <w:proofErr w:type="gramStart"/>
      <w:r w:rsidRPr="00683535">
        <w:rPr>
          <w:rFonts w:ascii="Times New Roman" w:hAnsi="Times New Roman" w:cs="Times New Roman"/>
          <w:sz w:val="24"/>
          <w:szCs w:val="28"/>
        </w:rPr>
        <w:t>так-конфликты</w:t>
      </w:r>
      <w:proofErr w:type="gramEnd"/>
      <w:r w:rsidRPr="00683535">
        <w:rPr>
          <w:rFonts w:ascii="Times New Roman" w:hAnsi="Times New Roman" w:cs="Times New Roman"/>
          <w:sz w:val="24"/>
          <w:szCs w:val="28"/>
        </w:rPr>
        <w:t xml:space="preserve"> между детьми, конфликты между родителями, недостаток внимания педагога обычным детям. А вот высказывание  - мне не понятно для чего соединять разных детей предлагаю записать в графу « интересно», так как мы не можем отнести его ни к « плюсам», ни к « минусам».</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 xml:space="preserve">Педагог: для начала давайте поймем, что же это такое «инклюзивное воспитание и образование» и чем же оно отличается от «обычного». </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Давайте посмотрим на проектор.</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Слайд №2</w:t>
      </w:r>
    </w:p>
    <w:p w:rsidR="001F2893" w:rsidRPr="00683535" w:rsidRDefault="001F2893" w:rsidP="001F2893">
      <w:pPr>
        <w:pStyle w:val="10"/>
        <w:ind w:firstLine="708"/>
        <w:jc w:val="both"/>
        <w:rPr>
          <w:rFonts w:ascii="Times New Roman" w:hAnsi="Times New Roman" w:cs="Times New Roman"/>
          <w:noProof/>
          <w:sz w:val="24"/>
          <w:szCs w:val="28"/>
          <w:lang w:eastAsia="ru-RU"/>
        </w:rPr>
      </w:pPr>
      <w:r w:rsidRPr="00683535">
        <w:rPr>
          <w:rFonts w:ascii="Times New Roman" w:hAnsi="Times New Roman" w:cs="Times New Roman"/>
          <w:noProof/>
          <w:sz w:val="24"/>
          <w:szCs w:val="28"/>
          <w:lang w:eastAsia="ru-RU"/>
        </w:rPr>
        <w:t xml:space="preserve"> </w:t>
      </w:r>
    </w:p>
    <w:p w:rsidR="001F2893" w:rsidRPr="00683535" w:rsidRDefault="001F2893" w:rsidP="001F2893">
      <w:pPr>
        <w:pStyle w:val="10"/>
        <w:ind w:firstLine="708"/>
        <w:jc w:val="both"/>
        <w:rPr>
          <w:rFonts w:ascii="Times New Roman" w:hAnsi="Times New Roman" w:cs="Times New Roman"/>
          <w:noProof/>
          <w:sz w:val="24"/>
          <w:szCs w:val="28"/>
          <w:lang w:eastAsia="ru-RU"/>
        </w:rPr>
      </w:pPr>
      <w:r w:rsidRPr="00683535">
        <w:rPr>
          <w:rFonts w:ascii="Times New Roman" w:hAnsi="Times New Roman" w:cs="Times New Roman"/>
          <w:noProof/>
          <w:sz w:val="24"/>
          <w:szCs w:val="28"/>
          <w:lang w:eastAsia="ru-RU"/>
        </w:rPr>
        <w:drawing>
          <wp:inline distT="0" distB="0" distL="0" distR="0" wp14:anchorId="1C2494C0" wp14:editId="426B598C">
            <wp:extent cx="1495425" cy="2136321"/>
            <wp:effectExtent l="1905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1495425" cy="2136321"/>
                    </a:xfrm>
                    <a:prstGeom prst="rect">
                      <a:avLst/>
                    </a:prstGeom>
                    <a:noFill/>
                    <a:ln w="9525">
                      <a:noFill/>
                      <a:miter lim="800000"/>
                      <a:headEnd/>
                      <a:tailEnd/>
                    </a:ln>
                  </pic:spPr>
                </pic:pic>
              </a:graphicData>
            </a:graphic>
          </wp:inline>
        </w:drawing>
      </w:r>
    </w:p>
    <w:p w:rsidR="001F2893" w:rsidRPr="00683535" w:rsidRDefault="001F2893" w:rsidP="001F2893">
      <w:pPr>
        <w:pStyle w:val="10"/>
        <w:jc w:val="both"/>
        <w:rPr>
          <w:rFonts w:ascii="Times New Roman" w:hAnsi="Times New Roman" w:cs="Times New Roman"/>
          <w:noProof/>
          <w:sz w:val="24"/>
          <w:szCs w:val="28"/>
          <w:lang w:eastAsia="ru-RU"/>
        </w:rPr>
      </w:pPr>
      <w:r w:rsidRPr="00683535">
        <w:rPr>
          <w:rFonts w:ascii="Times New Roman" w:hAnsi="Times New Roman" w:cs="Times New Roman"/>
          <w:noProof/>
          <w:sz w:val="24"/>
          <w:szCs w:val="28"/>
          <w:lang w:eastAsia="ru-RU"/>
        </w:rPr>
        <w:t>Представим себе, что обычный  ребенок вот такой «кругленький цилиндрик» ходит в обычныйдетский сад с обычными воспитателями – у нас круглые цилиндрики для круглых отверстий.</w:t>
      </w:r>
    </w:p>
    <w:p w:rsidR="001F2893" w:rsidRPr="00683535" w:rsidRDefault="001F2893" w:rsidP="001F2893">
      <w:pPr>
        <w:pStyle w:val="10"/>
        <w:jc w:val="both"/>
        <w:rPr>
          <w:rFonts w:ascii="Times New Roman" w:hAnsi="Times New Roman" w:cs="Times New Roman"/>
          <w:noProof/>
          <w:sz w:val="24"/>
          <w:szCs w:val="28"/>
          <w:lang w:eastAsia="ru-RU"/>
        </w:rPr>
      </w:pPr>
    </w:p>
    <w:p w:rsidR="001F2893" w:rsidRPr="00683535" w:rsidRDefault="001F2893" w:rsidP="001F2893">
      <w:pPr>
        <w:pStyle w:val="10"/>
        <w:jc w:val="both"/>
        <w:rPr>
          <w:rFonts w:ascii="Times New Roman" w:hAnsi="Times New Roman" w:cs="Times New Roman"/>
          <w:noProof/>
          <w:sz w:val="24"/>
          <w:szCs w:val="28"/>
          <w:lang w:eastAsia="ru-RU"/>
        </w:rPr>
      </w:pPr>
      <w:r w:rsidRPr="00683535">
        <w:rPr>
          <w:rFonts w:ascii="Times New Roman" w:hAnsi="Times New Roman" w:cs="Times New Roman"/>
          <w:noProof/>
          <w:sz w:val="24"/>
          <w:szCs w:val="28"/>
          <w:lang w:eastAsia="ru-RU"/>
        </w:rPr>
        <w:tab/>
      </w:r>
      <w:r w:rsidRPr="00683535">
        <w:rPr>
          <w:rFonts w:ascii="Times New Roman" w:hAnsi="Times New Roman" w:cs="Times New Roman"/>
          <w:noProof/>
          <w:sz w:val="24"/>
          <w:szCs w:val="28"/>
          <w:lang w:eastAsia="ru-RU"/>
        </w:rPr>
        <w:tab/>
        <w:t>Слайд №3</w:t>
      </w:r>
    </w:p>
    <w:p w:rsidR="001F2893" w:rsidRPr="00683535" w:rsidRDefault="001F2893" w:rsidP="001F2893">
      <w:pPr>
        <w:pStyle w:val="10"/>
        <w:ind w:firstLine="708"/>
        <w:jc w:val="both"/>
        <w:rPr>
          <w:rFonts w:ascii="Times New Roman" w:hAnsi="Times New Roman" w:cs="Times New Roman"/>
          <w:sz w:val="24"/>
          <w:szCs w:val="28"/>
        </w:rPr>
      </w:pPr>
      <w:r w:rsidRPr="00683535">
        <w:rPr>
          <w:rFonts w:ascii="Times New Roman" w:hAnsi="Times New Roman" w:cs="Times New Roman"/>
          <w:noProof/>
          <w:sz w:val="24"/>
          <w:szCs w:val="28"/>
          <w:lang w:eastAsia="ru-RU"/>
        </w:rPr>
        <w:lastRenderedPageBreak/>
        <w:drawing>
          <wp:inline distT="0" distB="0" distL="0" distR="0" wp14:anchorId="3C4CBD46" wp14:editId="6705FC38">
            <wp:extent cx="2076450" cy="269557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srcRect/>
                    <a:stretch>
                      <a:fillRect/>
                    </a:stretch>
                  </pic:blipFill>
                  <pic:spPr bwMode="auto">
                    <a:xfrm>
                      <a:off x="0" y="0"/>
                      <a:ext cx="2076450" cy="2695575"/>
                    </a:xfrm>
                    <a:prstGeom prst="rect">
                      <a:avLst/>
                    </a:prstGeom>
                    <a:noFill/>
                    <a:ln w="9525">
                      <a:noFill/>
                      <a:miter lim="800000"/>
                      <a:headEnd/>
                      <a:tailEnd/>
                    </a:ln>
                  </pic:spPr>
                </pic:pic>
              </a:graphicData>
            </a:graphic>
          </wp:inline>
        </w:drawing>
      </w:r>
    </w:p>
    <w:p w:rsidR="001F2893" w:rsidRPr="00683535" w:rsidRDefault="001F2893" w:rsidP="001F2893">
      <w:pPr>
        <w:pStyle w:val="10"/>
        <w:ind w:firstLine="708"/>
        <w:jc w:val="both"/>
        <w:rPr>
          <w:rFonts w:ascii="Times New Roman" w:hAnsi="Times New Roman" w:cs="Times New Roman"/>
          <w:sz w:val="24"/>
          <w:szCs w:val="28"/>
        </w:rPr>
      </w:pPr>
    </w:p>
    <w:p w:rsidR="001F2893" w:rsidRPr="00683535" w:rsidRDefault="001F2893" w:rsidP="001F2893">
      <w:pPr>
        <w:pStyle w:val="10"/>
        <w:ind w:firstLine="708"/>
        <w:jc w:val="both"/>
        <w:rPr>
          <w:rFonts w:ascii="Times New Roman" w:hAnsi="Times New Roman" w:cs="Times New Roman"/>
          <w:sz w:val="24"/>
          <w:szCs w:val="28"/>
        </w:rPr>
      </w:pPr>
      <w:r w:rsidRPr="00683535">
        <w:rPr>
          <w:rFonts w:ascii="Times New Roman" w:hAnsi="Times New Roman" w:cs="Times New Roman"/>
          <w:sz w:val="24"/>
          <w:szCs w:val="28"/>
        </w:rPr>
        <w:t xml:space="preserve">Ребенок-инвалид  «колышек квадратный» получает специальное воспитание и образование,  тогда все подогнано под этот квадратик, созданы квадратные отверстия, для «квадратных колышков» - специальные детские сады, специальные воспитатели. </w:t>
      </w:r>
    </w:p>
    <w:p w:rsidR="001F2893" w:rsidRPr="00683535" w:rsidRDefault="001F2893" w:rsidP="001F2893">
      <w:pPr>
        <w:pStyle w:val="10"/>
        <w:ind w:firstLine="708"/>
        <w:jc w:val="both"/>
        <w:rPr>
          <w:rFonts w:ascii="Times New Roman" w:hAnsi="Times New Roman" w:cs="Times New Roman"/>
          <w:sz w:val="24"/>
          <w:szCs w:val="28"/>
        </w:rPr>
      </w:pPr>
    </w:p>
    <w:p w:rsidR="001F2893" w:rsidRPr="00683535" w:rsidRDefault="001F2893" w:rsidP="001F2893">
      <w:pPr>
        <w:pStyle w:val="10"/>
        <w:ind w:firstLine="708"/>
        <w:jc w:val="both"/>
        <w:rPr>
          <w:rFonts w:ascii="Times New Roman" w:hAnsi="Times New Roman" w:cs="Times New Roman"/>
          <w:sz w:val="24"/>
          <w:szCs w:val="28"/>
        </w:rPr>
      </w:pPr>
      <w:r w:rsidRPr="00683535">
        <w:rPr>
          <w:rFonts w:ascii="Times New Roman" w:hAnsi="Times New Roman" w:cs="Times New Roman"/>
          <w:sz w:val="24"/>
          <w:szCs w:val="28"/>
        </w:rPr>
        <w:tab/>
        <w:t>Слайд №4</w:t>
      </w:r>
    </w:p>
    <w:p w:rsidR="001F2893" w:rsidRPr="00683535" w:rsidRDefault="001F2893" w:rsidP="001F2893">
      <w:pPr>
        <w:pStyle w:val="10"/>
        <w:jc w:val="both"/>
        <w:rPr>
          <w:rFonts w:ascii="Times New Roman" w:hAnsi="Times New Roman" w:cs="Times New Roman"/>
          <w:sz w:val="24"/>
          <w:szCs w:val="28"/>
        </w:rPr>
      </w:pPr>
    </w:p>
    <w:p w:rsidR="001F2893" w:rsidRPr="00683535" w:rsidRDefault="001F2893" w:rsidP="001F2893">
      <w:pPr>
        <w:pStyle w:val="10"/>
        <w:ind w:firstLine="708"/>
        <w:jc w:val="both"/>
        <w:rPr>
          <w:rFonts w:ascii="Times New Roman" w:hAnsi="Times New Roman" w:cs="Times New Roman"/>
          <w:sz w:val="24"/>
          <w:szCs w:val="28"/>
        </w:rPr>
      </w:pPr>
      <w:r w:rsidRPr="00683535">
        <w:rPr>
          <w:rFonts w:ascii="Times New Roman" w:hAnsi="Times New Roman" w:cs="Times New Roman"/>
          <w:noProof/>
          <w:sz w:val="24"/>
          <w:szCs w:val="28"/>
          <w:lang w:eastAsia="ru-RU"/>
        </w:rPr>
        <w:drawing>
          <wp:inline distT="0" distB="0" distL="0" distR="0" wp14:anchorId="0C138952" wp14:editId="6487C629">
            <wp:extent cx="3886200" cy="1990725"/>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86200" cy="1990725"/>
                    </a:xfrm>
                    <a:prstGeom prst="rect">
                      <a:avLst/>
                    </a:prstGeom>
                    <a:noFill/>
                    <a:ln w="9525">
                      <a:noFill/>
                      <a:miter lim="800000"/>
                      <a:headEnd/>
                      <a:tailEnd/>
                    </a:ln>
                  </pic:spPr>
                </pic:pic>
              </a:graphicData>
            </a:graphic>
          </wp:inline>
        </w:drawing>
      </w:r>
    </w:p>
    <w:p w:rsidR="001F2893" w:rsidRPr="00683535" w:rsidRDefault="001F2893" w:rsidP="001F2893">
      <w:pPr>
        <w:pStyle w:val="10"/>
        <w:ind w:firstLine="708"/>
        <w:jc w:val="both"/>
        <w:rPr>
          <w:rFonts w:ascii="Times New Roman" w:hAnsi="Times New Roman" w:cs="Times New Roman"/>
          <w:sz w:val="24"/>
          <w:szCs w:val="28"/>
        </w:rPr>
      </w:pPr>
    </w:p>
    <w:p w:rsidR="001F2893" w:rsidRPr="00683535" w:rsidRDefault="001F2893" w:rsidP="001F2893">
      <w:pPr>
        <w:pStyle w:val="10"/>
        <w:ind w:firstLine="708"/>
        <w:jc w:val="both"/>
        <w:rPr>
          <w:rFonts w:ascii="Times New Roman" w:hAnsi="Times New Roman" w:cs="Times New Roman"/>
          <w:sz w:val="24"/>
          <w:szCs w:val="28"/>
        </w:rPr>
      </w:pPr>
      <w:r w:rsidRPr="00683535">
        <w:rPr>
          <w:rFonts w:ascii="Times New Roman" w:hAnsi="Times New Roman" w:cs="Times New Roman"/>
          <w:sz w:val="24"/>
          <w:szCs w:val="28"/>
        </w:rPr>
        <w:t>Когда мы говорим об инклюзивном воспитании и образовании, мы подразумеваем, что все дети разные, они могут быть любыми, они могут иметь разный рост, разный цвет кожи, разный цвет волос, разные способности</w:t>
      </w:r>
      <w:proofErr w:type="gramStart"/>
      <w:r w:rsidRPr="00683535">
        <w:rPr>
          <w:rFonts w:ascii="Times New Roman" w:hAnsi="Times New Roman" w:cs="Times New Roman"/>
          <w:sz w:val="24"/>
          <w:szCs w:val="28"/>
        </w:rPr>
        <w:t xml:space="preserve"> ,</w:t>
      </w:r>
      <w:proofErr w:type="gramEnd"/>
      <w:r w:rsidRPr="00683535">
        <w:rPr>
          <w:rFonts w:ascii="Times New Roman" w:hAnsi="Times New Roman" w:cs="Times New Roman"/>
          <w:sz w:val="24"/>
          <w:szCs w:val="28"/>
        </w:rPr>
        <w:t xml:space="preserve"> но все дети могут развиваться и учиться. При этом система адаптируется к потребностям ребенка.</w:t>
      </w:r>
    </w:p>
    <w:p w:rsidR="001F2893" w:rsidRPr="00683535" w:rsidRDefault="001F2893" w:rsidP="001F2893">
      <w:pPr>
        <w:pStyle w:val="10"/>
        <w:ind w:firstLine="708"/>
        <w:jc w:val="both"/>
        <w:rPr>
          <w:rFonts w:ascii="Times New Roman" w:hAnsi="Times New Roman" w:cs="Times New Roman"/>
          <w:sz w:val="24"/>
          <w:szCs w:val="28"/>
        </w:rPr>
      </w:pPr>
      <w:r w:rsidRPr="00683535">
        <w:rPr>
          <w:rFonts w:ascii="Times New Roman" w:hAnsi="Times New Roman" w:cs="Times New Roman"/>
          <w:sz w:val="24"/>
          <w:szCs w:val="28"/>
        </w:rPr>
        <w:t xml:space="preserve">Следует отметить, что инклюзивное воспитание и образование – процесс сложный, многогранный и он возможен только когда в нем взаимодействуют все участники образовательного процесса:  это воспитатели, психолог, логопед, врачи, администрация дошкольного учреждения </w:t>
      </w:r>
      <w:proofErr w:type="gramStart"/>
      <w:r w:rsidRPr="00683535">
        <w:rPr>
          <w:rFonts w:ascii="Times New Roman" w:hAnsi="Times New Roman" w:cs="Times New Roman"/>
          <w:sz w:val="24"/>
          <w:szCs w:val="28"/>
        </w:rPr>
        <w:t>и</w:t>
      </w:r>
      <w:proofErr w:type="gramEnd"/>
      <w:r w:rsidRPr="00683535">
        <w:rPr>
          <w:rFonts w:ascii="Times New Roman" w:hAnsi="Times New Roman" w:cs="Times New Roman"/>
          <w:sz w:val="24"/>
          <w:szCs w:val="28"/>
        </w:rPr>
        <w:t xml:space="preserve"> конечно же родители. Но центральной фигурой всегда остается ребенок.</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 xml:space="preserve">Когда  ребенок-инвалид попадает в обычный детский сад, то должны быть созданы определенные условия. Давайте поговорим об этих условиях. </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Одно из первых условий – это специально подготовленные для работы с этими детьми педагоги. Воспитатели, в чьих группах находятся дети-инвалиды</w:t>
      </w:r>
      <w:proofErr w:type="gramStart"/>
      <w:r w:rsidRPr="00683535">
        <w:rPr>
          <w:rFonts w:ascii="Times New Roman" w:hAnsi="Times New Roman" w:cs="Times New Roman"/>
          <w:sz w:val="24"/>
          <w:szCs w:val="28"/>
        </w:rPr>
        <w:t xml:space="preserve"> ,</w:t>
      </w:r>
      <w:proofErr w:type="gramEnd"/>
      <w:r w:rsidRPr="00683535">
        <w:rPr>
          <w:rFonts w:ascii="Times New Roman" w:hAnsi="Times New Roman" w:cs="Times New Roman"/>
          <w:sz w:val="24"/>
          <w:szCs w:val="28"/>
        </w:rPr>
        <w:t xml:space="preserve"> должны постоянно обучаться, повышать свою педагогическую квалификацию. Это и прохождение специальных курсов, семинаров, прослушивание лекций, получений индивидуальных консультаций специалистов, обмен опытом с другими педагогами. Процесс обучения педагогов должен быть непрерывным и качественным. Профессиональный рост воспитателя – несомненный плюс в инклюзивном воспитании и образовании. Давайте обратимся к нашим таблицам </w:t>
      </w:r>
      <w:r w:rsidRPr="00683535">
        <w:rPr>
          <w:rFonts w:ascii="Times New Roman" w:hAnsi="Times New Roman" w:cs="Times New Roman"/>
          <w:sz w:val="24"/>
          <w:szCs w:val="28"/>
        </w:rPr>
        <w:lastRenderedPageBreak/>
        <w:t xml:space="preserve">принятия решения и впишем эти условия в графу «плюсов» или «минусов», или «интересно», на усмотрение каждого. У меня тоже есть такая </w:t>
      </w:r>
      <w:proofErr w:type="gramStart"/>
      <w:r w:rsidRPr="00683535">
        <w:rPr>
          <w:rFonts w:ascii="Times New Roman" w:hAnsi="Times New Roman" w:cs="Times New Roman"/>
          <w:sz w:val="24"/>
          <w:szCs w:val="28"/>
        </w:rPr>
        <w:t>таблица</w:t>
      </w:r>
      <w:proofErr w:type="gramEnd"/>
      <w:r w:rsidRPr="00683535">
        <w:rPr>
          <w:rFonts w:ascii="Times New Roman" w:hAnsi="Times New Roman" w:cs="Times New Roman"/>
          <w:sz w:val="24"/>
          <w:szCs w:val="28"/>
        </w:rPr>
        <w:t xml:space="preserve"> и я впишу профессиональный рост воспитателя в графу «плюсы» (педагог работает с демонстрационной доской).</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 xml:space="preserve">Следующие условие пребывания ребенка-инвалида  в обычном детском саду – это особый медицинский </w:t>
      </w:r>
      <w:proofErr w:type="gramStart"/>
      <w:r w:rsidRPr="00683535">
        <w:rPr>
          <w:rFonts w:ascii="Times New Roman" w:hAnsi="Times New Roman" w:cs="Times New Roman"/>
          <w:sz w:val="24"/>
          <w:szCs w:val="28"/>
        </w:rPr>
        <w:t>контроль</w:t>
      </w:r>
      <w:proofErr w:type="gramEnd"/>
      <w:r w:rsidRPr="00683535">
        <w:rPr>
          <w:rFonts w:ascii="Times New Roman" w:hAnsi="Times New Roman" w:cs="Times New Roman"/>
          <w:sz w:val="24"/>
          <w:szCs w:val="28"/>
        </w:rPr>
        <w:t xml:space="preserve"> как за таким ребенком, так и за всеми детьми группы. Медицинская поддержка должна быть оказана всем воспитанникам без исключения. Что тоже является плюсом инклюзивного воспитания и образования. Я вписываю данное условие в графу «плюсы» (работа педагога с демонстрационной доской). Если и вы считаете усиленный медицинский контроль плюсом, то вписывайте его в графу «плюс».</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 xml:space="preserve">Помимо особого медицинского контроля инклюзивное воспитание и образование предполагает и поддержку психолога. Психологическая поддержка, как и медицинская, должна быть направленна не только на такого ребенка, но и на детей всей группы. В психологической поддержке нуждаются так же педагоги. Особую психологическую поддержку  мы можем отнести к  графе «плюсы» нашей таблицы принятия решения. Психолог должен помочь «особому» ребенку успешно включиться в детский коллектив. Когда такой ребенок попадает в обычный детский сад, то важным условием является то, как относятся к нему, принимают его играть или нет, уделяют ли ему внимание, любят ли его.  И действительно проблема межличностных отношений в детском коллективе одна из очевидных. </w:t>
      </w:r>
    </w:p>
    <w:p w:rsidR="001F2893" w:rsidRPr="00683535" w:rsidRDefault="001F2893" w:rsidP="001F2893">
      <w:pPr>
        <w:pStyle w:val="10"/>
        <w:ind w:firstLine="708"/>
        <w:jc w:val="both"/>
        <w:rPr>
          <w:rFonts w:ascii="Times New Roman" w:hAnsi="Times New Roman" w:cs="Times New Roman"/>
          <w:sz w:val="24"/>
          <w:szCs w:val="28"/>
          <w:u w:val="single"/>
        </w:rPr>
      </w:pP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 xml:space="preserve">Прежде всего, хотелось бы определиться с понятием « дети с ограниченными возможностями здоровья». Кто же такие – эти дети с ОВЗ? К группе детей с ОВЗ относятся дети,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 Группа дошкольников с ОВЗ не однородна, в нее входят дети с разными нарушениями развития, выраженность которых может быть различна.                                                                                                             </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 xml:space="preserve">В настоящее время выделяются следующие категории детей с нарушениями развития:                                                                                                         </w:t>
      </w:r>
    </w:p>
    <w:p w:rsidR="001F2893" w:rsidRPr="00683535" w:rsidRDefault="001F2893" w:rsidP="001F2893">
      <w:pPr>
        <w:pStyle w:val="10"/>
        <w:ind w:firstLine="708"/>
        <w:jc w:val="both"/>
        <w:rPr>
          <w:rFonts w:ascii="Times New Roman" w:hAnsi="Times New Roman" w:cs="Times New Roman"/>
          <w:sz w:val="24"/>
          <w:szCs w:val="28"/>
        </w:rPr>
      </w:pPr>
      <w:r w:rsidRPr="00683535">
        <w:rPr>
          <w:rFonts w:ascii="Times New Roman" w:hAnsi="Times New Roman" w:cs="Times New Roman"/>
          <w:sz w:val="24"/>
          <w:szCs w:val="28"/>
        </w:rPr>
        <w:t xml:space="preserve">- дети с нарушениями слуха </w:t>
      </w:r>
      <w:proofErr w:type="gramStart"/>
      <w:r w:rsidRPr="00683535">
        <w:rPr>
          <w:rFonts w:ascii="Times New Roman" w:hAnsi="Times New Roman" w:cs="Times New Roman"/>
          <w:sz w:val="24"/>
          <w:szCs w:val="28"/>
        </w:rPr>
        <w:t xml:space="preserve">( </w:t>
      </w:r>
      <w:proofErr w:type="spellStart"/>
      <w:proofErr w:type="gramEnd"/>
      <w:r w:rsidRPr="00683535">
        <w:rPr>
          <w:rFonts w:ascii="Times New Roman" w:hAnsi="Times New Roman" w:cs="Times New Roman"/>
          <w:sz w:val="24"/>
          <w:szCs w:val="28"/>
        </w:rPr>
        <w:t>неслышащие</w:t>
      </w:r>
      <w:proofErr w:type="spellEnd"/>
      <w:r w:rsidRPr="00683535">
        <w:rPr>
          <w:rFonts w:ascii="Times New Roman" w:hAnsi="Times New Roman" w:cs="Times New Roman"/>
          <w:sz w:val="24"/>
          <w:szCs w:val="28"/>
        </w:rPr>
        <w:t xml:space="preserve"> и слабослышащие )                         </w:t>
      </w:r>
    </w:p>
    <w:p w:rsidR="001F2893" w:rsidRPr="00683535" w:rsidRDefault="001F2893" w:rsidP="001F2893">
      <w:pPr>
        <w:pStyle w:val="10"/>
        <w:ind w:firstLine="708"/>
        <w:jc w:val="both"/>
        <w:rPr>
          <w:rFonts w:ascii="Times New Roman" w:hAnsi="Times New Roman" w:cs="Times New Roman"/>
          <w:sz w:val="24"/>
          <w:szCs w:val="28"/>
        </w:rPr>
      </w:pPr>
      <w:r w:rsidRPr="00683535">
        <w:rPr>
          <w:rFonts w:ascii="Times New Roman" w:hAnsi="Times New Roman" w:cs="Times New Roman"/>
          <w:sz w:val="24"/>
          <w:szCs w:val="28"/>
        </w:rPr>
        <w:t xml:space="preserve">- дети с нарушениями зрения (незрячие и слабовидящие)                                   </w:t>
      </w:r>
    </w:p>
    <w:p w:rsidR="001F2893" w:rsidRPr="00683535" w:rsidRDefault="001F2893" w:rsidP="001F2893">
      <w:pPr>
        <w:pStyle w:val="10"/>
        <w:ind w:firstLine="708"/>
        <w:jc w:val="both"/>
        <w:rPr>
          <w:rFonts w:ascii="Times New Roman" w:hAnsi="Times New Roman" w:cs="Times New Roman"/>
          <w:sz w:val="24"/>
          <w:szCs w:val="28"/>
        </w:rPr>
      </w:pPr>
      <w:r w:rsidRPr="00683535">
        <w:rPr>
          <w:rFonts w:ascii="Times New Roman" w:hAnsi="Times New Roman" w:cs="Times New Roman"/>
          <w:sz w:val="24"/>
          <w:szCs w:val="28"/>
        </w:rPr>
        <w:t xml:space="preserve">- дети с тяжелыми нарушениями речи                                                                                   </w:t>
      </w:r>
    </w:p>
    <w:p w:rsidR="001F2893" w:rsidRPr="00683535" w:rsidRDefault="001F2893" w:rsidP="001F2893">
      <w:pPr>
        <w:pStyle w:val="10"/>
        <w:ind w:firstLine="708"/>
        <w:jc w:val="both"/>
        <w:rPr>
          <w:rFonts w:ascii="Times New Roman" w:hAnsi="Times New Roman" w:cs="Times New Roman"/>
          <w:sz w:val="24"/>
          <w:szCs w:val="28"/>
        </w:rPr>
      </w:pPr>
      <w:r w:rsidRPr="00683535">
        <w:rPr>
          <w:rFonts w:ascii="Times New Roman" w:hAnsi="Times New Roman" w:cs="Times New Roman"/>
          <w:sz w:val="24"/>
          <w:szCs w:val="28"/>
        </w:rPr>
        <w:t xml:space="preserve">-дети с нарушениями опорно-двигательного аппарата                                                          </w:t>
      </w:r>
    </w:p>
    <w:p w:rsidR="001F2893" w:rsidRPr="00683535" w:rsidRDefault="001F2893" w:rsidP="001F2893">
      <w:pPr>
        <w:pStyle w:val="10"/>
        <w:ind w:firstLine="708"/>
        <w:jc w:val="both"/>
        <w:rPr>
          <w:rFonts w:ascii="Times New Roman" w:hAnsi="Times New Roman" w:cs="Times New Roman"/>
          <w:sz w:val="24"/>
          <w:szCs w:val="28"/>
        </w:rPr>
      </w:pPr>
      <w:r w:rsidRPr="00683535">
        <w:rPr>
          <w:rFonts w:ascii="Times New Roman" w:hAnsi="Times New Roman" w:cs="Times New Roman"/>
          <w:sz w:val="24"/>
          <w:szCs w:val="28"/>
        </w:rPr>
        <w:t xml:space="preserve">-дети с задержкой психического развития                                                                        </w:t>
      </w:r>
    </w:p>
    <w:p w:rsidR="001F2893" w:rsidRPr="00683535" w:rsidRDefault="001F2893" w:rsidP="001F2893">
      <w:pPr>
        <w:pStyle w:val="10"/>
        <w:ind w:firstLine="708"/>
        <w:jc w:val="both"/>
        <w:rPr>
          <w:rFonts w:ascii="Times New Roman" w:hAnsi="Times New Roman" w:cs="Times New Roman"/>
          <w:sz w:val="24"/>
          <w:szCs w:val="28"/>
        </w:rPr>
      </w:pPr>
      <w:r w:rsidRPr="00683535">
        <w:rPr>
          <w:rFonts w:ascii="Times New Roman" w:hAnsi="Times New Roman" w:cs="Times New Roman"/>
          <w:sz w:val="24"/>
          <w:szCs w:val="28"/>
        </w:rPr>
        <w:t xml:space="preserve">-дети с нарушениями эмоционально-волевой сферы (дети с ранним детским аутизмом)                                                                                                                    </w:t>
      </w:r>
    </w:p>
    <w:p w:rsidR="001F2893" w:rsidRPr="00683535" w:rsidRDefault="001F2893" w:rsidP="001F2893">
      <w:pPr>
        <w:pStyle w:val="10"/>
        <w:ind w:firstLine="708"/>
        <w:jc w:val="both"/>
        <w:rPr>
          <w:rFonts w:ascii="Times New Roman" w:hAnsi="Times New Roman" w:cs="Times New Roman"/>
          <w:sz w:val="24"/>
          <w:szCs w:val="28"/>
        </w:rPr>
      </w:pPr>
      <w:r w:rsidRPr="00683535">
        <w:rPr>
          <w:rFonts w:ascii="Times New Roman" w:hAnsi="Times New Roman" w:cs="Times New Roman"/>
          <w:sz w:val="24"/>
          <w:szCs w:val="28"/>
        </w:rPr>
        <w:t>-дети с комплексными нарушениями развития, у которых сочетаются два и более нарушения ( например, слабослышащие с детским церебральным параличом</w:t>
      </w:r>
      <w:proofErr w:type="gramStart"/>
      <w:r w:rsidRPr="00683535">
        <w:rPr>
          <w:rFonts w:ascii="Times New Roman" w:hAnsi="Times New Roman" w:cs="Times New Roman"/>
          <w:sz w:val="24"/>
          <w:szCs w:val="28"/>
        </w:rPr>
        <w:t xml:space="preserve"> ,</w:t>
      </w:r>
      <w:proofErr w:type="gramEnd"/>
      <w:r w:rsidRPr="00683535">
        <w:rPr>
          <w:rFonts w:ascii="Times New Roman" w:hAnsi="Times New Roman" w:cs="Times New Roman"/>
          <w:sz w:val="24"/>
          <w:szCs w:val="28"/>
        </w:rPr>
        <w:t xml:space="preserve">слабовидящие  с задержкой психического развития и др. )                                                                                                                       </w:t>
      </w:r>
    </w:p>
    <w:p w:rsidR="001F2893" w:rsidRPr="00683535" w:rsidRDefault="001F2893" w:rsidP="001F2893">
      <w:pPr>
        <w:pStyle w:val="10"/>
        <w:ind w:firstLine="708"/>
        <w:jc w:val="both"/>
        <w:rPr>
          <w:rFonts w:ascii="Times New Roman" w:hAnsi="Times New Roman" w:cs="Times New Roman"/>
          <w:sz w:val="24"/>
          <w:szCs w:val="28"/>
        </w:rPr>
      </w:pPr>
      <w:r w:rsidRPr="00683535">
        <w:rPr>
          <w:rFonts w:ascii="Times New Roman" w:hAnsi="Times New Roman" w:cs="Times New Roman"/>
          <w:sz w:val="24"/>
          <w:szCs w:val="28"/>
        </w:rPr>
        <w:t xml:space="preserve">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включиться в среду здоровых сверстников. Индивидуальный образовательный маршрут предполагает постепенное включение таких детей в коллектив сверстников.                                                                                                                         </w:t>
      </w:r>
    </w:p>
    <w:p w:rsidR="001F2893" w:rsidRPr="00683535" w:rsidRDefault="001F2893" w:rsidP="001F2893">
      <w:pPr>
        <w:pStyle w:val="10"/>
        <w:ind w:firstLine="708"/>
        <w:jc w:val="both"/>
        <w:rPr>
          <w:rFonts w:ascii="Times New Roman" w:hAnsi="Times New Roman" w:cs="Times New Roman"/>
          <w:sz w:val="24"/>
          <w:szCs w:val="28"/>
        </w:rPr>
      </w:pPr>
      <w:r w:rsidRPr="00683535">
        <w:rPr>
          <w:rFonts w:ascii="Times New Roman" w:hAnsi="Times New Roman" w:cs="Times New Roman"/>
          <w:sz w:val="24"/>
          <w:szCs w:val="28"/>
        </w:rPr>
        <w:t xml:space="preserve">Теперь давайте вернемся к тем сложностям инклюзивного воспитания и образования, которые были вами озвучены. Многие из вас боятся, что обычные дети не примут детей с ОВЗ. На этот счет мне хочется сказать, что сами дети часто не выделяют ребенка-инвалида как особого. Они просто не знают или не замечают особенность такого ребенка. А если и замечают, то это совсем не значит, что обычные дети не захотят с ним играть, дружить. Ведь согласитесь, что и между обычными детьми могут возникнуть конфликты, однако мы этих конфликтов не боимся. Ведь именно конфликты учат ребенка взаимодействию с другими.                                        </w:t>
      </w:r>
    </w:p>
    <w:p w:rsidR="001F2893" w:rsidRPr="00683535" w:rsidRDefault="001F2893" w:rsidP="001F2893">
      <w:pPr>
        <w:pStyle w:val="10"/>
        <w:ind w:firstLine="708"/>
        <w:jc w:val="both"/>
        <w:rPr>
          <w:rFonts w:ascii="Times New Roman" w:hAnsi="Times New Roman" w:cs="Times New Roman"/>
          <w:sz w:val="24"/>
          <w:szCs w:val="28"/>
        </w:rPr>
      </w:pPr>
      <w:r w:rsidRPr="00683535">
        <w:rPr>
          <w:rFonts w:ascii="Times New Roman" w:hAnsi="Times New Roman" w:cs="Times New Roman"/>
          <w:sz w:val="24"/>
          <w:szCs w:val="28"/>
        </w:rPr>
        <w:t>История из жизни: в группе появился ребенок с ОВЗ и все-все вокруг: воспитательница, няня, какие-то тет</w:t>
      </w:r>
      <w:proofErr w:type="gramStart"/>
      <w:r w:rsidRPr="00683535">
        <w:rPr>
          <w:rFonts w:ascii="Times New Roman" w:hAnsi="Times New Roman" w:cs="Times New Roman"/>
          <w:sz w:val="24"/>
          <w:szCs w:val="28"/>
        </w:rPr>
        <w:t>и-</w:t>
      </w:r>
      <w:proofErr w:type="gramEnd"/>
      <w:r w:rsidRPr="00683535">
        <w:rPr>
          <w:rFonts w:ascii="Times New Roman" w:hAnsi="Times New Roman" w:cs="Times New Roman"/>
          <w:sz w:val="24"/>
          <w:szCs w:val="28"/>
        </w:rPr>
        <w:t xml:space="preserve"> постоянно кружатся около этого ребенка. И у некоторых « обычных детей» это вызвало негативные эмоции - ревность, обиды. Чем же </w:t>
      </w:r>
      <w:r w:rsidRPr="00683535">
        <w:rPr>
          <w:rFonts w:ascii="Times New Roman" w:hAnsi="Times New Roman" w:cs="Times New Roman"/>
          <w:sz w:val="24"/>
          <w:szCs w:val="28"/>
        </w:rPr>
        <w:lastRenderedPageBreak/>
        <w:t xml:space="preserve">закончилась наша история? Негативные эмоции, ревность по отношению к ребенку с ОВЗ сменились на качества, которые раньше в воспитанниках не замечали. Они стали более внимательными, терпимыми. Изменился и сам процесс воспитания в группе, стал, более индивидуальным для всех детей. Постепенно «включились» и родители, и это стало общим делом.                                                   </w:t>
      </w:r>
    </w:p>
    <w:p w:rsidR="001F2893" w:rsidRPr="00683535" w:rsidRDefault="001F2893" w:rsidP="001F2893">
      <w:pPr>
        <w:pStyle w:val="10"/>
        <w:ind w:firstLine="708"/>
        <w:jc w:val="both"/>
        <w:rPr>
          <w:rFonts w:ascii="Times New Roman" w:hAnsi="Times New Roman" w:cs="Times New Roman"/>
          <w:sz w:val="24"/>
          <w:szCs w:val="28"/>
        </w:rPr>
      </w:pPr>
      <w:r w:rsidRPr="00683535">
        <w:rPr>
          <w:rFonts w:ascii="Times New Roman" w:hAnsi="Times New Roman" w:cs="Times New Roman"/>
          <w:sz w:val="24"/>
          <w:szCs w:val="28"/>
        </w:rPr>
        <w:t xml:space="preserve">Несомненными плюсами инклюзивного воспитания и образования является то, что « обычные» дети учатся быть терпимыми друг к другу, доброжелательными.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Формируется  ответственность, уважение к правам других, усиливается умение помогать товарищу, который попал в трудную ситуацию. Инклюзия дает возможность детям почувствовать себя на месте </w:t>
      </w:r>
      <w:proofErr w:type="gramStart"/>
      <w:r w:rsidRPr="00683535">
        <w:rPr>
          <w:rFonts w:ascii="Times New Roman" w:hAnsi="Times New Roman" w:cs="Times New Roman"/>
          <w:sz w:val="24"/>
          <w:szCs w:val="28"/>
        </w:rPr>
        <w:t>другого-содействует</w:t>
      </w:r>
      <w:proofErr w:type="gramEnd"/>
      <w:r w:rsidRPr="00683535">
        <w:rPr>
          <w:rFonts w:ascii="Times New Roman" w:hAnsi="Times New Roman" w:cs="Times New Roman"/>
          <w:sz w:val="24"/>
          <w:szCs w:val="28"/>
        </w:rPr>
        <w:t xml:space="preserve"> развитию толерантности.                                                                                                       </w:t>
      </w:r>
    </w:p>
    <w:p w:rsidR="001F2893" w:rsidRPr="00683535" w:rsidRDefault="001F2893" w:rsidP="000B18E0">
      <w:pPr>
        <w:spacing w:after="0"/>
        <w:jc w:val="both"/>
        <w:rPr>
          <w:szCs w:val="28"/>
        </w:rPr>
      </w:pPr>
      <w:r w:rsidRPr="00683535">
        <w:rPr>
          <w:sz w:val="22"/>
        </w:rPr>
        <w:t xml:space="preserve">         </w:t>
      </w:r>
      <w:r w:rsidRPr="00683535">
        <w:rPr>
          <w:szCs w:val="28"/>
        </w:rPr>
        <w:t>9 апреля 2008 г. ТРОД «ДИВО» в рамках проекта «Партнерство: путь к инклюзии» и подготовке к Всероссийской (с международным участием) научно-практической конференции «Проблемы современной школы и пути их решения: инклюзивное образование» провело Круглый стол на тему «Инклюзивное образование в Томске: за и против». Заседание проходило в помещении Центра «Факел».</w:t>
      </w:r>
      <w:r w:rsidR="001B045F" w:rsidRPr="00683535">
        <w:rPr>
          <w:szCs w:val="28"/>
        </w:rPr>
        <w:t xml:space="preserve"> </w:t>
      </w:r>
      <w:r w:rsidRPr="00683535">
        <w:rPr>
          <w:szCs w:val="28"/>
        </w:rPr>
        <w:t>Предлагаю посмотреть виде</w:t>
      </w:r>
      <w:r w:rsidR="000B18E0" w:rsidRPr="00683535">
        <w:rPr>
          <w:szCs w:val="28"/>
        </w:rPr>
        <w:t xml:space="preserve">оролики с этого круглого стола </w:t>
      </w:r>
      <w:proofErr w:type="gramStart"/>
      <w:r w:rsidRPr="00683535">
        <w:rPr>
          <w:szCs w:val="28"/>
        </w:rPr>
        <w:t xml:space="preserve">( </w:t>
      </w:r>
      <w:proofErr w:type="gramEnd"/>
      <w:r w:rsidRPr="00683535">
        <w:rPr>
          <w:szCs w:val="28"/>
        </w:rPr>
        <w:t>видеоролики « школа» )</w:t>
      </w:r>
      <w:r w:rsidR="000B18E0" w:rsidRPr="00683535">
        <w:rPr>
          <w:szCs w:val="28"/>
        </w:rPr>
        <w:t>.</w:t>
      </w:r>
      <w:r w:rsidRPr="00683535">
        <w:rPr>
          <w:szCs w:val="28"/>
        </w:rPr>
        <w:t xml:space="preserve">                                                                                                                                                 </w:t>
      </w:r>
    </w:p>
    <w:p w:rsidR="001F2893" w:rsidRPr="00683535" w:rsidRDefault="001F2893" w:rsidP="001F2893">
      <w:pPr>
        <w:pStyle w:val="10"/>
        <w:ind w:firstLine="708"/>
        <w:jc w:val="both"/>
        <w:rPr>
          <w:rFonts w:ascii="Times New Roman" w:hAnsi="Times New Roman" w:cs="Times New Roman"/>
          <w:sz w:val="24"/>
          <w:szCs w:val="28"/>
          <w:u w:val="single"/>
        </w:rPr>
      </w:pPr>
    </w:p>
    <w:p w:rsidR="001F2893" w:rsidRPr="00683535" w:rsidRDefault="001F2893" w:rsidP="000B18E0">
      <w:pPr>
        <w:pStyle w:val="10"/>
        <w:jc w:val="both"/>
        <w:rPr>
          <w:rFonts w:ascii="Times New Roman" w:hAnsi="Times New Roman" w:cs="Times New Roman"/>
          <w:sz w:val="24"/>
          <w:szCs w:val="28"/>
        </w:rPr>
      </w:pPr>
      <w:r w:rsidRPr="00683535">
        <w:rPr>
          <w:rFonts w:ascii="Times New Roman" w:hAnsi="Times New Roman" w:cs="Times New Roman"/>
          <w:sz w:val="24"/>
          <w:szCs w:val="28"/>
        </w:rPr>
        <w:t xml:space="preserve">Долгие годы система образования четко делила детей на обычных и инвалидов, которые практически не имели возможности получить образование и реализовать свои возможности, их не брали в учреждения, где обучаются нормальные дети. Несправедливость такой ситуации очевидна и </w:t>
      </w:r>
      <w:proofErr w:type="gramStart"/>
      <w:r w:rsidRPr="00683535">
        <w:rPr>
          <w:rFonts w:ascii="Times New Roman" w:hAnsi="Times New Roman" w:cs="Times New Roman"/>
          <w:sz w:val="24"/>
          <w:szCs w:val="28"/>
        </w:rPr>
        <w:t>по этому</w:t>
      </w:r>
      <w:proofErr w:type="gramEnd"/>
      <w:r w:rsidRPr="00683535">
        <w:rPr>
          <w:rFonts w:ascii="Times New Roman" w:hAnsi="Times New Roman" w:cs="Times New Roman"/>
          <w:sz w:val="24"/>
          <w:szCs w:val="28"/>
        </w:rPr>
        <w:t xml:space="preserve"> возникла потребность во внедрении такой формы обучения, которая создаст им оптимальные условия обучения.</w:t>
      </w:r>
    </w:p>
    <w:p w:rsidR="001F2893" w:rsidRPr="00683535" w:rsidRDefault="001F2893" w:rsidP="000B18E0">
      <w:pPr>
        <w:pStyle w:val="10"/>
        <w:jc w:val="both"/>
        <w:rPr>
          <w:rFonts w:ascii="Times New Roman" w:hAnsi="Times New Roman" w:cs="Times New Roman"/>
          <w:sz w:val="24"/>
          <w:szCs w:val="28"/>
        </w:rPr>
      </w:pPr>
      <w:r w:rsidRPr="00683535">
        <w:rPr>
          <w:rFonts w:ascii="Times New Roman" w:hAnsi="Times New Roman" w:cs="Times New Roman"/>
          <w:sz w:val="24"/>
          <w:szCs w:val="28"/>
        </w:rPr>
        <w:t>На сегодняшний день инклюзивное образование на территории РФ регулируется Конституцией РФ, федеральным законом «Об образовании», федеральным законом «О социальной защите инвалидов в РФ», а также Конвекцией о правах ребенка и Протоколом №1 Европейской конвенции о защите прав человека и основных свобод.</w:t>
      </w:r>
    </w:p>
    <w:p w:rsidR="001F2893" w:rsidRPr="00683535" w:rsidRDefault="001F2893" w:rsidP="000B18E0">
      <w:pPr>
        <w:pStyle w:val="10"/>
        <w:jc w:val="both"/>
        <w:rPr>
          <w:rFonts w:ascii="Times New Roman" w:hAnsi="Times New Roman" w:cs="Times New Roman"/>
          <w:sz w:val="24"/>
          <w:szCs w:val="28"/>
        </w:rPr>
      </w:pPr>
      <w:r w:rsidRPr="00683535">
        <w:rPr>
          <w:rFonts w:ascii="Times New Roman" w:hAnsi="Times New Roman" w:cs="Times New Roman"/>
          <w:sz w:val="24"/>
          <w:szCs w:val="28"/>
        </w:rPr>
        <w:t>В 2008 году Россия подписала конвекцию ООН «О правах инвалидов». В статье двадцать четвертой Конвекции говорится о том, что в целях реализации права на образование государства-участники должны обеспечить инклюзивное образование на всех уровнях и обучение в течени</w:t>
      </w:r>
      <w:proofErr w:type="gramStart"/>
      <w:r w:rsidRPr="00683535">
        <w:rPr>
          <w:rFonts w:ascii="Times New Roman" w:hAnsi="Times New Roman" w:cs="Times New Roman"/>
          <w:sz w:val="24"/>
          <w:szCs w:val="28"/>
        </w:rPr>
        <w:t>и</w:t>
      </w:r>
      <w:proofErr w:type="gramEnd"/>
      <w:r w:rsidRPr="00683535">
        <w:rPr>
          <w:rFonts w:ascii="Times New Roman" w:hAnsi="Times New Roman" w:cs="Times New Roman"/>
          <w:sz w:val="24"/>
          <w:szCs w:val="28"/>
        </w:rPr>
        <w:t xml:space="preserve"> всей жизни человека.</w:t>
      </w:r>
    </w:p>
    <w:p w:rsidR="001F2893" w:rsidRPr="00683535" w:rsidRDefault="001F2893" w:rsidP="000B18E0">
      <w:pPr>
        <w:pStyle w:val="10"/>
        <w:jc w:val="both"/>
        <w:rPr>
          <w:rFonts w:ascii="Times New Roman" w:hAnsi="Times New Roman" w:cs="Times New Roman"/>
          <w:sz w:val="24"/>
          <w:szCs w:val="28"/>
        </w:rPr>
      </w:pPr>
      <w:r w:rsidRPr="00683535">
        <w:rPr>
          <w:rFonts w:ascii="Times New Roman" w:hAnsi="Times New Roman" w:cs="Times New Roman"/>
          <w:sz w:val="24"/>
          <w:szCs w:val="28"/>
        </w:rPr>
        <w:t>Принцип инклюзивного образования заключается в следующем: администрация и педагоги обычных садов принимают детей с особыми образовательными потребностями или особыми возможностями здоровья (ОВЗ), не зависимо от их социального положения, физического, эмоционального и интеллектуального развития и создаёт им условия на основе психолого-педагогических приемов, ориентированных на потребности этих детей.</w:t>
      </w:r>
    </w:p>
    <w:p w:rsidR="001F2893" w:rsidRPr="00683535" w:rsidRDefault="001F2893" w:rsidP="000B18E0">
      <w:pPr>
        <w:pStyle w:val="10"/>
        <w:jc w:val="both"/>
        <w:rPr>
          <w:rFonts w:ascii="Times New Roman" w:hAnsi="Times New Roman" w:cs="Times New Roman"/>
          <w:sz w:val="24"/>
          <w:szCs w:val="28"/>
        </w:rPr>
      </w:pPr>
      <w:r w:rsidRPr="00683535">
        <w:rPr>
          <w:rFonts w:ascii="Times New Roman" w:hAnsi="Times New Roman" w:cs="Times New Roman"/>
          <w:sz w:val="24"/>
          <w:szCs w:val="28"/>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1F2893" w:rsidRPr="00683535" w:rsidRDefault="001F2893" w:rsidP="001F2893">
      <w:pPr>
        <w:pStyle w:val="10"/>
        <w:numPr>
          <w:ilvl w:val="0"/>
          <w:numId w:val="27"/>
        </w:numPr>
        <w:jc w:val="both"/>
        <w:rPr>
          <w:rFonts w:ascii="Times New Roman" w:hAnsi="Times New Roman" w:cs="Times New Roman"/>
          <w:sz w:val="24"/>
          <w:szCs w:val="28"/>
        </w:rPr>
      </w:pPr>
      <w:r w:rsidRPr="00683535">
        <w:rPr>
          <w:rFonts w:ascii="Times New Roman" w:hAnsi="Times New Roman" w:cs="Times New Roman"/>
          <w:sz w:val="24"/>
          <w:szCs w:val="28"/>
        </w:rPr>
        <w:t>для детей, имеющих нарушения опорно-двигательной системы, необходимы специальные кресла с подлокотниками, специальные столы, корректоры осанки (</w:t>
      </w:r>
      <w:proofErr w:type="spellStart"/>
      <w:r w:rsidRPr="00683535">
        <w:rPr>
          <w:rFonts w:ascii="Times New Roman" w:hAnsi="Times New Roman" w:cs="Times New Roman"/>
          <w:sz w:val="24"/>
          <w:szCs w:val="28"/>
        </w:rPr>
        <w:t>реклинаторы</w:t>
      </w:r>
      <w:proofErr w:type="spellEnd"/>
      <w:r w:rsidRPr="00683535">
        <w:rPr>
          <w:rFonts w:ascii="Times New Roman" w:hAnsi="Times New Roman" w:cs="Times New Roman"/>
          <w:sz w:val="24"/>
          <w:szCs w:val="28"/>
        </w:rPr>
        <w:t>);</w:t>
      </w:r>
    </w:p>
    <w:p w:rsidR="001F2893" w:rsidRPr="00683535" w:rsidRDefault="001F2893" w:rsidP="001F2893">
      <w:pPr>
        <w:pStyle w:val="10"/>
        <w:numPr>
          <w:ilvl w:val="0"/>
          <w:numId w:val="27"/>
        </w:numPr>
        <w:jc w:val="both"/>
        <w:rPr>
          <w:rFonts w:ascii="Times New Roman" w:hAnsi="Times New Roman" w:cs="Times New Roman"/>
          <w:sz w:val="24"/>
          <w:szCs w:val="28"/>
        </w:rPr>
      </w:pPr>
      <w:r w:rsidRPr="00683535">
        <w:rPr>
          <w:rFonts w:ascii="Times New Roman" w:hAnsi="Times New Roman" w:cs="Times New Roman"/>
          <w:sz w:val="24"/>
          <w:szCs w:val="28"/>
        </w:rPr>
        <w:t>следует предусмотреть наличие пандуса;</w:t>
      </w:r>
    </w:p>
    <w:p w:rsidR="001F2893" w:rsidRPr="00683535" w:rsidRDefault="001F2893" w:rsidP="001F2893">
      <w:pPr>
        <w:pStyle w:val="10"/>
        <w:numPr>
          <w:ilvl w:val="0"/>
          <w:numId w:val="27"/>
        </w:numPr>
        <w:jc w:val="both"/>
        <w:rPr>
          <w:rFonts w:ascii="Times New Roman" w:hAnsi="Times New Roman" w:cs="Times New Roman"/>
          <w:sz w:val="24"/>
          <w:szCs w:val="28"/>
        </w:rPr>
      </w:pPr>
      <w:r w:rsidRPr="00683535">
        <w:rPr>
          <w:rFonts w:ascii="Times New Roman" w:hAnsi="Times New Roman" w:cs="Times New Roman"/>
          <w:sz w:val="24"/>
          <w:szCs w:val="28"/>
        </w:rPr>
        <w:t>для детей, имеющих нарушения зрения, необходимы специальные оптические средства (очки, лупы, линзы и др.);</w:t>
      </w:r>
    </w:p>
    <w:p w:rsidR="001F2893" w:rsidRPr="00683535" w:rsidRDefault="001F2893" w:rsidP="001F2893">
      <w:pPr>
        <w:pStyle w:val="10"/>
        <w:numPr>
          <w:ilvl w:val="0"/>
          <w:numId w:val="27"/>
        </w:numPr>
        <w:jc w:val="both"/>
        <w:rPr>
          <w:rFonts w:ascii="Times New Roman" w:hAnsi="Times New Roman" w:cs="Times New Roman"/>
          <w:sz w:val="24"/>
          <w:szCs w:val="28"/>
        </w:rPr>
      </w:pPr>
      <w:r w:rsidRPr="00683535">
        <w:rPr>
          <w:rFonts w:ascii="Times New Roman" w:hAnsi="Times New Roman" w:cs="Times New Roman"/>
          <w:sz w:val="24"/>
          <w:szCs w:val="28"/>
        </w:rPr>
        <w:t>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w:t>
      </w:r>
    </w:p>
    <w:p w:rsidR="001F2893" w:rsidRPr="00683535" w:rsidRDefault="001F2893" w:rsidP="001F2893">
      <w:pPr>
        <w:pStyle w:val="10"/>
        <w:numPr>
          <w:ilvl w:val="0"/>
          <w:numId w:val="27"/>
        </w:numPr>
        <w:jc w:val="both"/>
        <w:rPr>
          <w:rFonts w:ascii="Times New Roman" w:hAnsi="Times New Roman" w:cs="Times New Roman"/>
          <w:sz w:val="24"/>
          <w:szCs w:val="28"/>
        </w:rPr>
      </w:pPr>
      <w:r w:rsidRPr="00683535">
        <w:rPr>
          <w:rFonts w:ascii="Times New Roman" w:hAnsi="Times New Roman" w:cs="Times New Roman"/>
          <w:sz w:val="24"/>
          <w:szCs w:val="28"/>
        </w:rPr>
        <w:t>для детей, имеющих нарушения слуха, необходимы слуховые аппараты и другие технические устройства.</w:t>
      </w:r>
    </w:p>
    <w:p w:rsidR="001F2893" w:rsidRPr="00683535" w:rsidRDefault="001F2893" w:rsidP="000B18E0">
      <w:pPr>
        <w:pStyle w:val="10"/>
        <w:jc w:val="both"/>
        <w:rPr>
          <w:rFonts w:ascii="Times New Roman" w:hAnsi="Times New Roman" w:cs="Times New Roman"/>
          <w:sz w:val="24"/>
          <w:szCs w:val="28"/>
        </w:rPr>
      </w:pPr>
      <w:r w:rsidRPr="00683535">
        <w:rPr>
          <w:rFonts w:ascii="Times New Roman" w:hAnsi="Times New Roman" w:cs="Times New Roman"/>
          <w:sz w:val="24"/>
          <w:szCs w:val="28"/>
        </w:rPr>
        <w:lastRenderedPageBreak/>
        <w:t xml:space="preserve">Помимо оснащения специальным оборудованием в группе, где есть </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ребенок с ОВЗ, дополнительно оснащается различным демонстрационным, дидактическим материалом для всех детей.</w:t>
      </w:r>
    </w:p>
    <w:p w:rsidR="001F2893" w:rsidRPr="00683535" w:rsidRDefault="001F2893" w:rsidP="000B18E0">
      <w:pPr>
        <w:pStyle w:val="10"/>
        <w:jc w:val="both"/>
        <w:rPr>
          <w:rFonts w:ascii="Times New Roman" w:hAnsi="Times New Roman" w:cs="Times New Roman"/>
          <w:sz w:val="24"/>
          <w:szCs w:val="28"/>
        </w:rPr>
      </w:pPr>
      <w:r w:rsidRPr="00683535">
        <w:rPr>
          <w:rFonts w:ascii="Times New Roman" w:hAnsi="Times New Roman" w:cs="Times New Roman"/>
          <w:sz w:val="24"/>
          <w:szCs w:val="28"/>
        </w:rPr>
        <w:t xml:space="preserve">Инклюзивное обучение признано всем мировым сообществом как </w:t>
      </w:r>
    </w:p>
    <w:p w:rsidR="001F2893" w:rsidRPr="00683535" w:rsidRDefault="001F2893" w:rsidP="001F2893">
      <w:pPr>
        <w:pStyle w:val="10"/>
        <w:jc w:val="both"/>
        <w:rPr>
          <w:rFonts w:ascii="Times New Roman" w:hAnsi="Times New Roman" w:cs="Times New Roman"/>
          <w:sz w:val="24"/>
          <w:szCs w:val="28"/>
        </w:rPr>
      </w:pPr>
      <w:r w:rsidRPr="00683535">
        <w:rPr>
          <w:rFonts w:ascii="Times New Roman" w:hAnsi="Times New Roman" w:cs="Times New Roman"/>
          <w:sz w:val="24"/>
          <w:szCs w:val="28"/>
        </w:rPr>
        <w:t xml:space="preserve">наиболее гуманное и наиболее эффективное. Направление на развитие инклюзивного образования так же становиться одним из главных в российской образовательной политике.                                                                             </w:t>
      </w:r>
    </w:p>
    <w:p w:rsidR="000B18E0" w:rsidRPr="00683535" w:rsidRDefault="000B18E0" w:rsidP="001B045F">
      <w:pPr>
        <w:pStyle w:val="10"/>
        <w:jc w:val="both"/>
        <w:rPr>
          <w:rFonts w:ascii="Times New Roman" w:hAnsi="Times New Roman" w:cs="Times New Roman"/>
          <w:sz w:val="24"/>
          <w:szCs w:val="28"/>
        </w:rPr>
      </w:pPr>
    </w:p>
    <w:p w:rsidR="001B045F" w:rsidRPr="00683535" w:rsidRDefault="001B045F" w:rsidP="001B045F">
      <w:pPr>
        <w:pStyle w:val="10"/>
        <w:jc w:val="both"/>
        <w:rPr>
          <w:rFonts w:ascii="Times New Roman" w:hAnsi="Times New Roman" w:cs="Times New Roman"/>
          <w:sz w:val="24"/>
          <w:szCs w:val="28"/>
        </w:rPr>
      </w:pPr>
      <w:r w:rsidRPr="00683535">
        <w:rPr>
          <w:rFonts w:ascii="Times New Roman" w:hAnsi="Times New Roman" w:cs="Times New Roman"/>
          <w:sz w:val="24"/>
          <w:szCs w:val="28"/>
        </w:rPr>
        <w:t xml:space="preserve">Когда вы узнали больше об инклюзивном воспитании и образовании сомнений, я надеюсь, стало меньше. Сегодня мы с вами находимся только в начале пути становления инклюзивного воспитания и образования. </w:t>
      </w:r>
      <w:proofErr w:type="gramStart"/>
      <w:r w:rsidRPr="00683535">
        <w:rPr>
          <w:rFonts w:ascii="Times New Roman" w:hAnsi="Times New Roman" w:cs="Times New Roman"/>
          <w:sz w:val="24"/>
          <w:szCs w:val="28"/>
        </w:rPr>
        <w:t>Качество</w:t>
      </w:r>
      <w:proofErr w:type="gramEnd"/>
      <w:r w:rsidRPr="00683535">
        <w:rPr>
          <w:rFonts w:ascii="Times New Roman" w:hAnsi="Times New Roman" w:cs="Times New Roman"/>
          <w:sz w:val="24"/>
          <w:szCs w:val="28"/>
        </w:rPr>
        <w:t xml:space="preserve"> которого </w:t>
      </w:r>
      <w:r w:rsidR="00734711" w:rsidRPr="00683535">
        <w:rPr>
          <w:rFonts w:ascii="Times New Roman" w:hAnsi="Times New Roman" w:cs="Times New Roman"/>
          <w:sz w:val="24"/>
          <w:szCs w:val="28"/>
        </w:rPr>
        <w:t>зависит от</w:t>
      </w:r>
      <w:r w:rsidRPr="00683535">
        <w:rPr>
          <w:rFonts w:ascii="Times New Roman" w:hAnsi="Times New Roman" w:cs="Times New Roman"/>
          <w:sz w:val="24"/>
          <w:szCs w:val="28"/>
        </w:rPr>
        <w:t xml:space="preserve"> нас. Каждый из нас должен сделать шаг навстречу, протянуть руку помощи, поменять свое отношение к детям с ОВЗ. Мы подготовили для вас брошюры, которые называются, так же как и наше собрание - «Разные дети». В этих брошюрах прописаны основные тезисы инклюзивного воспитания и образования. Возможно, она вам поможет окончательно разобраться. Заглянув в брошюру, вы сразу освежите в памяти  суть нашей беседы. Огромное вам спасибо за активную работу.</w:t>
      </w:r>
    </w:p>
    <w:p w:rsidR="001B045F" w:rsidRPr="00683535" w:rsidRDefault="001B045F" w:rsidP="001F2893">
      <w:pPr>
        <w:pStyle w:val="10"/>
        <w:jc w:val="both"/>
        <w:rPr>
          <w:rFonts w:ascii="Times New Roman" w:hAnsi="Times New Roman" w:cs="Times New Roman"/>
          <w:sz w:val="24"/>
          <w:szCs w:val="28"/>
        </w:rPr>
      </w:pPr>
    </w:p>
    <w:p w:rsidR="000B18E0" w:rsidRPr="00683535" w:rsidRDefault="000B18E0" w:rsidP="000B18E0">
      <w:pPr>
        <w:pStyle w:val="10"/>
        <w:jc w:val="both"/>
        <w:rPr>
          <w:rFonts w:ascii="Times New Roman" w:hAnsi="Times New Roman" w:cs="Times New Roman"/>
          <w:sz w:val="24"/>
          <w:szCs w:val="28"/>
        </w:rPr>
      </w:pPr>
      <w:r w:rsidRPr="00683535">
        <w:rPr>
          <w:rFonts w:ascii="Times New Roman" w:hAnsi="Times New Roman" w:cs="Times New Roman"/>
          <w:sz w:val="24"/>
          <w:szCs w:val="28"/>
        </w:rPr>
        <w:t>Дефектоло</w:t>
      </w:r>
      <w:proofErr w:type="gramStart"/>
      <w:r w:rsidRPr="00683535">
        <w:rPr>
          <w:rFonts w:ascii="Times New Roman" w:hAnsi="Times New Roman" w:cs="Times New Roman"/>
          <w:sz w:val="24"/>
          <w:szCs w:val="28"/>
        </w:rPr>
        <w:t>г-</w:t>
      </w:r>
      <w:proofErr w:type="gramEnd"/>
      <w:r w:rsidRPr="00683535">
        <w:rPr>
          <w:rFonts w:ascii="Times New Roman" w:hAnsi="Times New Roman" w:cs="Times New Roman"/>
          <w:sz w:val="24"/>
          <w:szCs w:val="28"/>
        </w:rPr>
        <w:t xml:space="preserve"> наше родительское собрание подходит к концу. Давайте возьмем наши таблицы принятия решений и оценим каждую графу, по пятибалльной шкале. Напротив каждого «плюса» или «минуса», или «интересного», ставим оценку от единицы до пяти. Считаем сумму «плюсов», «минусов», сумму «интересного». Теперь, когда вы видите результаты своих подсчетов,  можете принять решение: «за» или «против» инклюзивного образования.</w:t>
      </w:r>
    </w:p>
    <w:p w:rsidR="000B18E0" w:rsidRPr="00683535" w:rsidRDefault="000B18E0" w:rsidP="000B18E0">
      <w:pPr>
        <w:pStyle w:val="10"/>
        <w:jc w:val="both"/>
        <w:rPr>
          <w:rFonts w:ascii="Times New Roman" w:hAnsi="Times New Roman" w:cs="Times New Roman"/>
          <w:sz w:val="24"/>
          <w:szCs w:val="28"/>
        </w:rPr>
      </w:pPr>
    </w:p>
    <w:p w:rsidR="000B18E0" w:rsidRPr="00683535" w:rsidRDefault="000B18E0" w:rsidP="000B18E0">
      <w:pPr>
        <w:spacing w:after="0" w:line="360" w:lineRule="auto"/>
        <w:jc w:val="both"/>
        <w:rPr>
          <w:b/>
          <w:szCs w:val="28"/>
        </w:rPr>
      </w:pPr>
      <w:r w:rsidRPr="00683535">
        <w:rPr>
          <w:b/>
          <w:szCs w:val="28"/>
        </w:rPr>
        <w:t>Рефлексия</w:t>
      </w:r>
    </w:p>
    <w:p w:rsidR="000B18E0" w:rsidRPr="00683535" w:rsidRDefault="000B18E0" w:rsidP="000B18E0">
      <w:pPr>
        <w:pStyle w:val="10"/>
        <w:jc w:val="both"/>
        <w:rPr>
          <w:rFonts w:ascii="Times New Roman" w:hAnsi="Times New Roman" w:cs="Times New Roman"/>
          <w:sz w:val="24"/>
          <w:szCs w:val="28"/>
        </w:rPr>
      </w:pPr>
    </w:p>
    <w:p w:rsidR="001B045F" w:rsidRPr="00683535" w:rsidRDefault="001B045F" w:rsidP="001B045F">
      <w:pPr>
        <w:pStyle w:val="10"/>
        <w:jc w:val="both"/>
        <w:rPr>
          <w:rFonts w:ascii="Times New Roman" w:hAnsi="Times New Roman" w:cs="Times New Roman"/>
          <w:sz w:val="24"/>
          <w:szCs w:val="28"/>
        </w:rPr>
      </w:pPr>
      <w:r w:rsidRPr="00683535">
        <w:rPr>
          <w:rFonts w:ascii="Times New Roman" w:hAnsi="Times New Roman" w:cs="Times New Roman"/>
          <w:sz w:val="24"/>
          <w:szCs w:val="28"/>
        </w:rPr>
        <w:t xml:space="preserve">Краткий обмен присутствующих мнениями, большое спасибо вам за ваше выступление, </w:t>
      </w:r>
      <w:proofErr w:type="gramStart"/>
      <w:r w:rsidRPr="00683535">
        <w:rPr>
          <w:rFonts w:ascii="Times New Roman" w:hAnsi="Times New Roman" w:cs="Times New Roman"/>
          <w:sz w:val="24"/>
          <w:szCs w:val="28"/>
        </w:rPr>
        <w:t>надеюсь</w:t>
      </w:r>
      <w:proofErr w:type="gramEnd"/>
      <w:r w:rsidRPr="00683535">
        <w:rPr>
          <w:rFonts w:ascii="Times New Roman" w:hAnsi="Times New Roman" w:cs="Times New Roman"/>
          <w:sz w:val="24"/>
          <w:szCs w:val="28"/>
        </w:rPr>
        <w:t xml:space="preserve"> для многих сомнений стало меньше. Давайте обратимся к нашим таблицам принятия решения, что мы можем вписать в графу</w:t>
      </w:r>
    </w:p>
    <w:p w:rsidR="001B045F" w:rsidRPr="00683535" w:rsidRDefault="001B045F" w:rsidP="001B045F">
      <w:pPr>
        <w:pStyle w:val="10"/>
        <w:jc w:val="both"/>
        <w:rPr>
          <w:rFonts w:ascii="Times New Roman" w:hAnsi="Times New Roman" w:cs="Times New Roman"/>
          <w:sz w:val="24"/>
          <w:szCs w:val="28"/>
        </w:rPr>
      </w:pPr>
      <w:r w:rsidRPr="00683535">
        <w:rPr>
          <w:rFonts w:ascii="Times New Roman" w:hAnsi="Times New Roman" w:cs="Times New Roman"/>
          <w:sz w:val="24"/>
          <w:szCs w:val="28"/>
        </w:rPr>
        <w:t xml:space="preserve"> «плюсы»? Прежде всего эт</w:t>
      </w:r>
      <w:proofErr w:type="gramStart"/>
      <w:r w:rsidRPr="00683535">
        <w:rPr>
          <w:rFonts w:ascii="Times New Roman" w:hAnsi="Times New Roman" w:cs="Times New Roman"/>
          <w:sz w:val="24"/>
          <w:szCs w:val="28"/>
        </w:rPr>
        <w:t>о-</w:t>
      </w:r>
      <w:proofErr w:type="gramEnd"/>
      <w:r w:rsidRPr="00683535">
        <w:rPr>
          <w:rFonts w:ascii="Times New Roman" w:hAnsi="Times New Roman" w:cs="Times New Roman"/>
          <w:sz w:val="24"/>
          <w:szCs w:val="28"/>
        </w:rPr>
        <w:t xml:space="preserve"> развитие толерантности у наших детей. Это очень важное качество.                                                                                                                                </w:t>
      </w:r>
    </w:p>
    <w:p w:rsidR="001B045F" w:rsidRPr="00683535" w:rsidRDefault="001B045F" w:rsidP="001B045F">
      <w:pPr>
        <w:pStyle w:val="10"/>
        <w:ind w:firstLine="708"/>
        <w:jc w:val="both"/>
        <w:rPr>
          <w:rFonts w:ascii="Times New Roman" w:hAnsi="Times New Roman" w:cs="Times New Roman"/>
          <w:sz w:val="24"/>
          <w:szCs w:val="28"/>
        </w:rPr>
      </w:pPr>
    </w:p>
    <w:p w:rsidR="001B045F" w:rsidRPr="00683535" w:rsidRDefault="001B045F" w:rsidP="00824235">
      <w:pPr>
        <w:spacing w:after="0" w:line="360" w:lineRule="auto"/>
        <w:jc w:val="both"/>
        <w:rPr>
          <w:b/>
          <w:szCs w:val="28"/>
        </w:rPr>
      </w:pPr>
    </w:p>
    <w:p w:rsidR="001B045F" w:rsidRPr="00683535" w:rsidRDefault="001B045F" w:rsidP="00824235">
      <w:pPr>
        <w:spacing w:after="0" w:line="360" w:lineRule="auto"/>
        <w:jc w:val="both"/>
        <w:rPr>
          <w:b/>
          <w:szCs w:val="28"/>
        </w:rPr>
      </w:pPr>
    </w:p>
    <w:p w:rsidR="001B045F" w:rsidRPr="00683535" w:rsidRDefault="001B045F" w:rsidP="00824235">
      <w:pPr>
        <w:spacing w:after="0" w:line="360" w:lineRule="auto"/>
        <w:jc w:val="both"/>
        <w:rPr>
          <w:b/>
          <w:szCs w:val="28"/>
        </w:rPr>
      </w:pPr>
    </w:p>
    <w:p w:rsidR="00824235" w:rsidRPr="00683535" w:rsidRDefault="00824235" w:rsidP="00824235">
      <w:pPr>
        <w:spacing w:after="0" w:line="360" w:lineRule="auto"/>
        <w:jc w:val="both"/>
        <w:rPr>
          <w:szCs w:val="28"/>
        </w:rPr>
      </w:pPr>
    </w:p>
    <w:p w:rsidR="00824235" w:rsidRPr="00683535" w:rsidRDefault="00824235" w:rsidP="00824235">
      <w:pPr>
        <w:spacing w:line="360" w:lineRule="auto"/>
        <w:jc w:val="both"/>
        <w:rPr>
          <w:b/>
          <w:szCs w:val="28"/>
        </w:rPr>
      </w:pPr>
    </w:p>
    <w:p w:rsidR="00824235" w:rsidRPr="00683535" w:rsidRDefault="00824235" w:rsidP="00824235">
      <w:pPr>
        <w:spacing w:line="360" w:lineRule="auto"/>
        <w:jc w:val="both"/>
        <w:rPr>
          <w:b/>
          <w:szCs w:val="28"/>
        </w:rPr>
      </w:pPr>
    </w:p>
    <w:p w:rsidR="00734711" w:rsidRPr="00683535" w:rsidRDefault="00734711" w:rsidP="00824235">
      <w:pPr>
        <w:spacing w:line="360" w:lineRule="auto"/>
        <w:jc w:val="both"/>
        <w:rPr>
          <w:b/>
          <w:szCs w:val="28"/>
        </w:rPr>
      </w:pPr>
    </w:p>
    <w:p w:rsidR="00824235" w:rsidRPr="00683535" w:rsidRDefault="00824235" w:rsidP="00824235">
      <w:pPr>
        <w:spacing w:line="360" w:lineRule="auto"/>
        <w:jc w:val="both"/>
        <w:rPr>
          <w:b/>
          <w:szCs w:val="28"/>
        </w:rPr>
      </w:pPr>
    </w:p>
    <w:p w:rsidR="00824235" w:rsidRPr="00683535" w:rsidRDefault="00824235" w:rsidP="00824235">
      <w:pPr>
        <w:shd w:val="clear" w:color="auto" w:fill="FFFFFF"/>
        <w:spacing w:after="150" w:line="270" w:lineRule="atLeast"/>
        <w:rPr>
          <w:b/>
          <w:szCs w:val="28"/>
        </w:rPr>
      </w:pPr>
      <w:r w:rsidRPr="00683535">
        <w:rPr>
          <w:b/>
          <w:szCs w:val="28"/>
        </w:rPr>
        <w:t xml:space="preserve">                                           Список источников</w:t>
      </w:r>
    </w:p>
    <w:p w:rsidR="000B18E0" w:rsidRPr="00683535" w:rsidRDefault="000B18E0" w:rsidP="000B18E0">
      <w:pPr>
        <w:jc w:val="both"/>
        <w:rPr>
          <w:szCs w:val="28"/>
        </w:rPr>
      </w:pPr>
      <w:r w:rsidRPr="00683535">
        <w:rPr>
          <w:szCs w:val="28"/>
        </w:rPr>
        <w:t xml:space="preserve">                                 </w:t>
      </w:r>
    </w:p>
    <w:p w:rsidR="000B18E0" w:rsidRPr="00683535" w:rsidRDefault="000B18E0" w:rsidP="000B18E0">
      <w:pPr>
        <w:numPr>
          <w:ilvl w:val="0"/>
          <w:numId w:val="9"/>
        </w:numPr>
        <w:spacing w:after="0" w:line="240" w:lineRule="auto"/>
        <w:jc w:val="both"/>
        <w:rPr>
          <w:szCs w:val="28"/>
        </w:rPr>
      </w:pPr>
      <w:proofErr w:type="spellStart"/>
      <w:r w:rsidRPr="00683535">
        <w:rPr>
          <w:szCs w:val="28"/>
        </w:rPr>
        <w:t>Арнаутова</w:t>
      </w:r>
      <w:proofErr w:type="spellEnd"/>
      <w:r w:rsidRPr="00683535">
        <w:rPr>
          <w:szCs w:val="28"/>
        </w:rPr>
        <w:t xml:space="preserve"> </w:t>
      </w:r>
      <w:proofErr w:type="spellStart"/>
      <w:r w:rsidRPr="00683535">
        <w:rPr>
          <w:szCs w:val="28"/>
        </w:rPr>
        <w:t>Е.П.Педагог</w:t>
      </w:r>
      <w:proofErr w:type="spellEnd"/>
      <w:r w:rsidRPr="00683535">
        <w:rPr>
          <w:szCs w:val="28"/>
        </w:rPr>
        <w:t xml:space="preserve"> и семья. Москва, 2006.</w:t>
      </w:r>
    </w:p>
    <w:p w:rsidR="000B18E0" w:rsidRPr="00683535" w:rsidRDefault="000B18E0" w:rsidP="000B18E0">
      <w:pPr>
        <w:numPr>
          <w:ilvl w:val="0"/>
          <w:numId w:val="9"/>
        </w:numPr>
        <w:spacing w:after="0" w:line="240" w:lineRule="auto"/>
        <w:jc w:val="both"/>
        <w:rPr>
          <w:szCs w:val="28"/>
        </w:rPr>
      </w:pPr>
      <w:r w:rsidRPr="00683535">
        <w:rPr>
          <w:szCs w:val="28"/>
        </w:rPr>
        <w:t>Козлова А. В. Работа ДОУ с семьей. Москва , 2005.</w:t>
      </w:r>
    </w:p>
    <w:p w:rsidR="000B18E0" w:rsidRPr="00683535" w:rsidRDefault="000B18E0" w:rsidP="000B18E0">
      <w:pPr>
        <w:spacing w:after="0" w:line="240" w:lineRule="auto"/>
        <w:ind w:left="360"/>
        <w:jc w:val="both"/>
        <w:rPr>
          <w:szCs w:val="28"/>
        </w:rPr>
      </w:pPr>
      <w:r w:rsidRPr="00683535">
        <w:rPr>
          <w:szCs w:val="28"/>
        </w:rPr>
        <w:t>Другие источники информации:</w:t>
      </w:r>
    </w:p>
    <w:p w:rsidR="000B18E0" w:rsidRPr="00683535" w:rsidRDefault="000B18E0" w:rsidP="000B18E0">
      <w:pPr>
        <w:numPr>
          <w:ilvl w:val="0"/>
          <w:numId w:val="9"/>
        </w:numPr>
        <w:spacing w:after="0" w:line="240" w:lineRule="auto"/>
        <w:jc w:val="both"/>
        <w:rPr>
          <w:szCs w:val="28"/>
        </w:rPr>
      </w:pPr>
      <w:r w:rsidRPr="00683535">
        <w:rPr>
          <w:szCs w:val="28"/>
        </w:rPr>
        <w:lastRenderedPageBreak/>
        <w:t xml:space="preserve">Семинар в рамках Месячника молодых специалистов 20011. </w:t>
      </w:r>
    </w:p>
    <w:p w:rsidR="000B18E0" w:rsidRPr="00683535" w:rsidRDefault="00734711" w:rsidP="000B18E0">
      <w:pPr>
        <w:spacing w:after="0" w:line="240" w:lineRule="auto"/>
        <w:ind w:left="360"/>
        <w:jc w:val="both"/>
        <w:rPr>
          <w:szCs w:val="28"/>
        </w:rPr>
      </w:pPr>
      <w:r w:rsidRPr="00683535">
        <w:rPr>
          <w:szCs w:val="28"/>
        </w:rPr>
        <w:t>«Общение</w:t>
      </w:r>
      <w:r w:rsidR="000B18E0" w:rsidRPr="00683535">
        <w:rPr>
          <w:szCs w:val="28"/>
        </w:rPr>
        <w:t xml:space="preserve"> и представление опыта» Соколовой Т.Н. Мастер-</w:t>
      </w:r>
      <w:proofErr w:type="spellStart"/>
      <w:r w:rsidR="000B18E0" w:rsidRPr="00683535">
        <w:rPr>
          <w:szCs w:val="28"/>
        </w:rPr>
        <w:t>класс</w:t>
      </w:r>
      <w:proofErr w:type="gramStart"/>
      <w:r w:rsidR="000B18E0" w:rsidRPr="00683535">
        <w:rPr>
          <w:szCs w:val="28"/>
        </w:rPr>
        <w:t>.М</w:t>
      </w:r>
      <w:proofErr w:type="gramEnd"/>
      <w:r w:rsidR="000B18E0" w:rsidRPr="00683535">
        <w:rPr>
          <w:szCs w:val="28"/>
        </w:rPr>
        <w:t>етод</w:t>
      </w:r>
      <w:proofErr w:type="spellEnd"/>
      <w:r w:rsidR="000B18E0" w:rsidRPr="00683535">
        <w:rPr>
          <w:szCs w:val="28"/>
        </w:rPr>
        <w:t xml:space="preserve"> PMI.</w:t>
      </w:r>
    </w:p>
    <w:p w:rsidR="000B18E0" w:rsidRPr="00683535" w:rsidRDefault="000B18E0" w:rsidP="000B18E0">
      <w:pPr>
        <w:numPr>
          <w:ilvl w:val="0"/>
          <w:numId w:val="9"/>
        </w:numPr>
        <w:spacing w:after="0" w:line="240" w:lineRule="auto"/>
        <w:jc w:val="both"/>
        <w:rPr>
          <w:szCs w:val="28"/>
          <w:lang w:val="en-US"/>
        </w:rPr>
      </w:pPr>
      <w:proofErr w:type="gramStart"/>
      <w:r w:rsidRPr="00683535">
        <w:rPr>
          <w:szCs w:val="28"/>
          <w:lang w:val="en-US"/>
        </w:rPr>
        <w:t>www</w:t>
      </w:r>
      <w:proofErr w:type="gramEnd"/>
      <w:r w:rsidRPr="00683535">
        <w:rPr>
          <w:szCs w:val="28"/>
          <w:lang w:val="en-US"/>
        </w:rPr>
        <w:t>. armseven.ru</w:t>
      </w:r>
    </w:p>
    <w:p w:rsidR="000B18E0" w:rsidRPr="00683535" w:rsidRDefault="000B18E0" w:rsidP="000B18E0">
      <w:pPr>
        <w:numPr>
          <w:ilvl w:val="0"/>
          <w:numId w:val="9"/>
        </w:numPr>
        <w:spacing w:after="0" w:line="240" w:lineRule="auto"/>
        <w:jc w:val="both"/>
        <w:rPr>
          <w:szCs w:val="28"/>
          <w:lang w:val="en-US"/>
        </w:rPr>
      </w:pPr>
      <w:proofErr w:type="gramStart"/>
      <w:r w:rsidRPr="00683535">
        <w:rPr>
          <w:szCs w:val="28"/>
          <w:lang w:val="en-US"/>
        </w:rPr>
        <w:t>http</w:t>
      </w:r>
      <w:proofErr w:type="gramEnd"/>
      <w:r w:rsidRPr="00683535">
        <w:rPr>
          <w:szCs w:val="28"/>
          <w:lang w:val="en-US"/>
        </w:rPr>
        <w:t xml:space="preserve"> // </w:t>
      </w:r>
      <w:proofErr w:type="spellStart"/>
      <w:r w:rsidRPr="00683535">
        <w:rPr>
          <w:szCs w:val="28"/>
          <w:lang w:val="en-US"/>
        </w:rPr>
        <w:t>divo</w:t>
      </w:r>
      <w:proofErr w:type="spellEnd"/>
      <w:r w:rsidRPr="00683535">
        <w:rPr>
          <w:szCs w:val="28"/>
        </w:rPr>
        <w:t>.</w:t>
      </w:r>
      <w:proofErr w:type="spellStart"/>
      <w:r w:rsidRPr="00683535">
        <w:rPr>
          <w:szCs w:val="28"/>
          <w:lang w:val="en-US"/>
        </w:rPr>
        <w:t>tomsk</w:t>
      </w:r>
      <w:proofErr w:type="spellEnd"/>
      <w:r w:rsidRPr="00683535">
        <w:rPr>
          <w:szCs w:val="28"/>
          <w:lang w:val="en-US"/>
        </w:rPr>
        <w:t xml:space="preserve">. </w:t>
      </w:r>
      <w:proofErr w:type="spellStart"/>
      <w:r w:rsidRPr="00683535">
        <w:rPr>
          <w:szCs w:val="28"/>
          <w:lang w:val="en-US"/>
        </w:rPr>
        <w:t>ru</w:t>
      </w:r>
      <w:proofErr w:type="spellEnd"/>
    </w:p>
    <w:p w:rsidR="00824235" w:rsidRPr="00683535" w:rsidRDefault="00824235" w:rsidP="000B18E0">
      <w:pPr>
        <w:ind w:left="142"/>
        <w:contextualSpacing/>
        <w:jc w:val="both"/>
        <w:rPr>
          <w:b/>
          <w:szCs w:val="28"/>
        </w:rPr>
      </w:pPr>
    </w:p>
    <w:p w:rsidR="00824235" w:rsidRPr="00683535" w:rsidRDefault="00824235" w:rsidP="00824235">
      <w:pPr>
        <w:spacing w:after="0"/>
        <w:rPr>
          <w:szCs w:val="28"/>
        </w:rPr>
      </w:pPr>
    </w:p>
    <w:p w:rsidR="00824235" w:rsidRPr="00683535" w:rsidRDefault="00824235" w:rsidP="00824235">
      <w:pPr>
        <w:spacing w:after="0"/>
        <w:rPr>
          <w:szCs w:val="28"/>
        </w:rPr>
      </w:pPr>
    </w:p>
    <w:p w:rsidR="00824235" w:rsidRPr="00683535" w:rsidRDefault="00824235" w:rsidP="00824235">
      <w:pPr>
        <w:spacing w:after="0"/>
        <w:rPr>
          <w:sz w:val="22"/>
        </w:rPr>
      </w:pPr>
    </w:p>
    <w:p w:rsidR="00824235" w:rsidRPr="00683535" w:rsidRDefault="00824235" w:rsidP="00824235">
      <w:pPr>
        <w:spacing w:after="0"/>
        <w:rPr>
          <w:sz w:val="22"/>
        </w:rPr>
      </w:pPr>
    </w:p>
    <w:p w:rsidR="00824235" w:rsidRPr="00683535" w:rsidRDefault="00824235" w:rsidP="00824235">
      <w:pPr>
        <w:spacing w:after="0"/>
        <w:rPr>
          <w:sz w:val="22"/>
        </w:rPr>
      </w:pPr>
    </w:p>
    <w:p w:rsidR="00824235" w:rsidRPr="00683535" w:rsidRDefault="00824235" w:rsidP="00824235">
      <w:pPr>
        <w:spacing w:after="0"/>
        <w:ind w:firstLine="709"/>
        <w:jc w:val="both"/>
        <w:rPr>
          <w:szCs w:val="28"/>
        </w:rPr>
      </w:pPr>
    </w:p>
    <w:p w:rsidR="00824235" w:rsidRPr="00683535" w:rsidRDefault="00824235" w:rsidP="00824235">
      <w:pPr>
        <w:spacing w:after="0"/>
        <w:ind w:firstLine="709"/>
        <w:jc w:val="both"/>
        <w:rPr>
          <w:szCs w:val="28"/>
        </w:rPr>
      </w:pPr>
    </w:p>
    <w:p w:rsidR="00824235" w:rsidRPr="00683535" w:rsidRDefault="00824235" w:rsidP="00824235">
      <w:pPr>
        <w:spacing w:after="0"/>
        <w:ind w:firstLine="709"/>
        <w:jc w:val="both"/>
        <w:rPr>
          <w:szCs w:val="28"/>
        </w:rPr>
      </w:pPr>
    </w:p>
    <w:p w:rsidR="00824235" w:rsidRPr="00683535" w:rsidRDefault="00824235" w:rsidP="00824235">
      <w:pPr>
        <w:spacing w:after="0"/>
        <w:ind w:firstLine="709"/>
        <w:jc w:val="both"/>
        <w:rPr>
          <w:szCs w:val="28"/>
        </w:rPr>
      </w:pPr>
    </w:p>
    <w:p w:rsidR="00824235" w:rsidRPr="00683535" w:rsidRDefault="00824235" w:rsidP="00824235">
      <w:pPr>
        <w:spacing w:after="0"/>
        <w:ind w:firstLine="709"/>
        <w:jc w:val="both"/>
        <w:rPr>
          <w:szCs w:val="28"/>
        </w:rPr>
      </w:pPr>
    </w:p>
    <w:p w:rsidR="00824235" w:rsidRPr="00683535" w:rsidRDefault="00824235" w:rsidP="00824235">
      <w:pPr>
        <w:spacing w:after="0"/>
        <w:ind w:firstLine="709"/>
        <w:jc w:val="both"/>
        <w:rPr>
          <w:szCs w:val="28"/>
        </w:rPr>
      </w:pPr>
    </w:p>
    <w:p w:rsidR="00824235" w:rsidRPr="00683535" w:rsidRDefault="00824235" w:rsidP="00824235">
      <w:pPr>
        <w:spacing w:after="0"/>
        <w:ind w:firstLine="709"/>
        <w:jc w:val="both"/>
        <w:rPr>
          <w:szCs w:val="28"/>
        </w:rPr>
      </w:pPr>
    </w:p>
    <w:p w:rsidR="00824235" w:rsidRPr="00683535" w:rsidRDefault="00824235" w:rsidP="00824235">
      <w:pPr>
        <w:spacing w:after="0"/>
        <w:ind w:firstLine="709"/>
        <w:jc w:val="both"/>
        <w:rPr>
          <w:szCs w:val="28"/>
        </w:rPr>
      </w:pPr>
    </w:p>
    <w:p w:rsidR="00824235" w:rsidRPr="00683535" w:rsidRDefault="00824235" w:rsidP="00824235">
      <w:pPr>
        <w:spacing w:after="0"/>
        <w:ind w:firstLine="709"/>
        <w:jc w:val="both"/>
        <w:rPr>
          <w:szCs w:val="28"/>
        </w:rPr>
      </w:pPr>
    </w:p>
    <w:p w:rsidR="00824235" w:rsidRPr="00683535" w:rsidRDefault="00824235" w:rsidP="00824235">
      <w:pPr>
        <w:spacing w:after="0"/>
        <w:ind w:firstLine="709"/>
        <w:jc w:val="both"/>
        <w:rPr>
          <w:szCs w:val="28"/>
        </w:rPr>
      </w:pPr>
    </w:p>
    <w:p w:rsidR="00824235" w:rsidRPr="00683535" w:rsidRDefault="00824235" w:rsidP="00824235">
      <w:pPr>
        <w:spacing w:after="0"/>
        <w:ind w:firstLine="709"/>
        <w:jc w:val="both"/>
        <w:rPr>
          <w:szCs w:val="28"/>
        </w:rPr>
      </w:pPr>
    </w:p>
    <w:p w:rsidR="00824235" w:rsidRPr="00683535" w:rsidRDefault="00824235" w:rsidP="00824235">
      <w:pPr>
        <w:spacing w:after="0"/>
        <w:rPr>
          <w:sz w:val="22"/>
        </w:rPr>
      </w:pPr>
    </w:p>
    <w:sectPr w:rsidR="00824235" w:rsidRPr="00683535" w:rsidSect="00F9098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019" w:rsidRDefault="00BB4019" w:rsidP="00CC5607">
      <w:pPr>
        <w:spacing w:after="0" w:line="240" w:lineRule="auto"/>
      </w:pPr>
      <w:r>
        <w:separator/>
      </w:r>
    </w:p>
  </w:endnote>
  <w:endnote w:type="continuationSeparator" w:id="0">
    <w:p w:rsidR="00BB4019" w:rsidRDefault="00BB4019" w:rsidP="00CC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019" w:rsidRDefault="00BB4019" w:rsidP="00CC5607">
      <w:pPr>
        <w:spacing w:after="0" w:line="240" w:lineRule="auto"/>
      </w:pPr>
      <w:r>
        <w:separator/>
      </w:r>
    </w:p>
  </w:footnote>
  <w:footnote w:type="continuationSeparator" w:id="0">
    <w:p w:rsidR="00BB4019" w:rsidRDefault="00BB4019" w:rsidP="00CC56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7517"/>
    <w:multiLevelType w:val="hybridMultilevel"/>
    <w:tmpl w:val="9F923D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8C80313"/>
    <w:multiLevelType w:val="hybridMultilevel"/>
    <w:tmpl w:val="E4DA0E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4151103"/>
    <w:multiLevelType w:val="multilevel"/>
    <w:tmpl w:val="807A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EA2350"/>
    <w:multiLevelType w:val="multilevel"/>
    <w:tmpl w:val="BE3C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AA5CB6"/>
    <w:multiLevelType w:val="multilevel"/>
    <w:tmpl w:val="FF34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8C48FE"/>
    <w:multiLevelType w:val="hybridMultilevel"/>
    <w:tmpl w:val="EE3293D2"/>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4F0667"/>
    <w:multiLevelType w:val="multilevel"/>
    <w:tmpl w:val="7FAA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5C63A9"/>
    <w:multiLevelType w:val="multilevel"/>
    <w:tmpl w:val="303A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D9715A"/>
    <w:multiLevelType w:val="hybridMultilevel"/>
    <w:tmpl w:val="8B0E28D0"/>
    <w:lvl w:ilvl="0" w:tplc="14184B68">
      <w:start w:val="1"/>
      <w:numFmt w:val="decimal"/>
      <w:lvlText w:val="%1."/>
      <w:lvlJc w:val="left"/>
      <w:pPr>
        <w:ind w:left="2345"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541AEB"/>
    <w:multiLevelType w:val="multilevel"/>
    <w:tmpl w:val="B3126F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AB031B1"/>
    <w:multiLevelType w:val="multilevel"/>
    <w:tmpl w:val="33A0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7040B2"/>
    <w:multiLevelType w:val="multilevel"/>
    <w:tmpl w:val="72FA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8F5F3C"/>
    <w:multiLevelType w:val="multilevel"/>
    <w:tmpl w:val="7F6C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2B5E58"/>
    <w:multiLevelType w:val="hybridMultilevel"/>
    <w:tmpl w:val="643E0F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8896A84"/>
    <w:multiLevelType w:val="multilevel"/>
    <w:tmpl w:val="39B0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B366A7"/>
    <w:multiLevelType w:val="hybridMultilevel"/>
    <w:tmpl w:val="D00E2D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50297FF2"/>
    <w:multiLevelType w:val="hybridMultilevel"/>
    <w:tmpl w:val="EDE4C97A"/>
    <w:lvl w:ilvl="0" w:tplc="E41CA420">
      <w:start w:val="1"/>
      <w:numFmt w:val="decimal"/>
      <w:lvlText w:val="%1."/>
      <w:lvlJc w:val="left"/>
      <w:pPr>
        <w:ind w:left="502" w:hanging="360"/>
      </w:pPr>
      <w:rPr>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56D903CD"/>
    <w:multiLevelType w:val="multilevel"/>
    <w:tmpl w:val="FE96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A1F1D9F"/>
    <w:multiLevelType w:val="hybridMultilevel"/>
    <w:tmpl w:val="4394E9F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9">
    <w:nsid w:val="5D137E45"/>
    <w:multiLevelType w:val="multilevel"/>
    <w:tmpl w:val="F06A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E0B14DD"/>
    <w:multiLevelType w:val="multilevel"/>
    <w:tmpl w:val="13FC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5E3BE4"/>
    <w:multiLevelType w:val="hybridMultilevel"/>
    <w:tmpl w:val="A152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003B10"/>
    <w:multiLevelType w:val="multilevel"/>
    <w:tmpl w:val="07FC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0D3254F"/>
    <w:multiLevelType w:val="multilevel"/>
    <w:tmpl w:val="EAD6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26C60DF"/>
    <w:multiLevelType w:val="multilevel"/>
    <w:tmpl w:val="32FA2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EB028F"/>
    <w:multiLevelType w:val="multilevel"/>
    <w:tmpl w:val="9602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7956E0F"/>
    <w:multiLevelType w:val="multilevel"/>
    <w:tmpl w:val="EA86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BA788D"/>
    <w:multiLevelType w:val="multilevel"/>
    <w:tmpl w:val="CD38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1"/>
  </w:num>
  <w:num w:numId="3">
    <w:abstractNumId w:val="5"/>
  </w:num>
  <w:num w:numId="4">
    <w:abstractNumId w:val="9"/>
  </w:num>
  <w:num w:numId="5">
    <w:abstractNumId w:val="24"/>
  </w:num>
  <w:num w:numId="6">
    <w:abstractNumId w:val="10"/>
  </w:num>
  <w:num w:numId="7">
    <w:abstractNumId w:val="20"/>
  </w:num>
  <w:num w:numId="8">
    <w:abstractNumId w:val="11"/>
  </w:num>
  <w:num w:numId="9">
    <w:abstractNumId w:val="16"/>
  </w:num>
  <w:num w:numId="10">
    <w:abstractNumId w:val="15"/>
  </w:num>
  <w:num w:numId="11">
    <w:abstractNumId w:val="27"/>
  </w:num>
  <w:num w:numId="12">
    <w:abstractNumId w:val="19"/>
  </w:num>
  <w:num w:numId="13">
    <w:abstractNumId w:val="7"/>
  </w:num>
  <w:num w:numId="14">
    <w:abstractNumId w:val="22"/>
  </w:num>
  <w:num w:numId="15">
    <w:abstractNumId w:val="6"/>
  </w:num>
  <w:num w:numId="16">
    <w:abstractNumId w:val="12"/>
  </w:num>
  <w:num w:numId="17">
    <w:abstractNumId w:val="23"/>
  </w:num>
  <w:num w:numId="18">
    <w:abstractNumId w:val="25"/>
  </w:num>
  <w:num w:numId="19">
    <w:abstractNumId w:val="26"/>
  </w:num>
  <w:num w:numId="20">
    <w:abstractNumId w:val="17"/>
  </w:num>
  <w:num w:numId="21">
    <w:abstractNumId w:val="3"/>
  </w:num>
  <w:num w:numId="22">
    <w:abstractNumId w:val="2"/>
  </w:num>
  <w:num w:numId="23">
    <w:abstractNumId w:val="4"/>
  </w:num>
  <w:num w:numId="24">
    <w:abstractNumId w:val="14"/>
  </w:num>
  <w:num w:numId="25">
    <w:abstractNumId w:val="13"/>
  </w:num>
  <w:num w:numId="26">
    <w:abstractNumId w:val="1"/>
  </w:num>
  <w:num w:numId="27">
    <w:abstractNumId w:val="1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47E2"/>
    <w:rsid w:val="0005656C"/>
    <w:rsid w:val="000A7631"/>
    <w:rsid w:val="000B18E0"/>
    <w:rsid w:val="000D0122"/>
    <w:rsid w:val="000D71D9"/>
    <w:rsid w:val="000E2BB2"/>
    <w:rsid w:val="00133CFA"/>
    <w:rsid w:val="00147FAA"/>
    <w:rsid w:val="0015601B"/>
    <w:rsid w:val="00182EA7"/>
    <w:rsid w:val="001B045F"/>
    <w:rsid w:val="001B3F2B"/>
    <w:rsid w:val="001B497B"/>
    <w:rsid w:val="001C0820"/>
    <w:rsid w:val="001D4DC3"/>
    <w:rsid w:val="001F2893"/>
    <w:rsid w:val="002273F6"/>
    <w:rsid w:val="00251C15"/>
    <w:rsid w:val="002E02D6"/>
    <w:rsid w:val="00313C4A"/>
    <w:rsid w:val="00343EDE"/>
    <w:rsid w:val="004D100C"/>
    <w:rsid w:val="00543651"/>
    <w:rsid w:val="00564CDE"/>
    <w:rsid w:val="005F217F"/>
    <w:rsid w:val="00602493"/>
    <w:rsid w:val="0062341F"/>
    <w:rsid w:val="006308A1"/>
    <w:rsid w:val="00683535"/>
    <w:rsid w:val="00716438"/>
    <w:rsid w:val="00733E76"/>
    <w:rsid w:val="00734711"/>
    <w:rsid w:val="00787C8B"/>
    <w:rsid w:val="00824235"/>
    <w:rsid w:val="008343AB"/>
    <w:rsid w:val="00870797"/>
    <w:rsid w:val="008E14D5"/>
    <w:rsid w:val="00947C67"/>
    <w:rsid w:val="00974E86"/>
    <w:rsid w:val="009B3066"/>
    <w:rsid w:val="009F2BC9"/>
    <w:rsid w:val="00A11A51"/>
    <w:rsid w:val="00A26188"/>
    <w:rsid w:val="00A3702A"/>
    <w:rsid w:val="00A919F9"/>
    <w:rsid w:val="00B061F3"/>
    <w:rsid w:val="00B172A8"/>
    <w:rsid w:val="00B65FE2"/>
    <w:rsid w:val="00B754CB"/>
    <w:rsid w:val="00B81FAA"/>
    <w:rsid w:val="00B822B0"/>
    <w:rsid w:val="00B916D8"/>
    <w:rsid w:val="00BB154C"/>
    <w:rsid w:val="00BB4019"/>
    <w:rsid w:val="00BF1C8C"/>
    <w:rsid w:val="00C10939"/>
    <w:rsid w:val="00C25F92"/>
    <w:rsid w:val="00C5725F"/>
    <w:rsid w:val="00CB01C3"/>
    <w:rsid w:val="00CB3A93"/>
    <w:rsid w:val="00CC5607"/>
    <w:rsid w:val="00CF47E2"/>
    <w:rsid w:val="00D01B8A"/>
    <w:rsid w:val="00D51739"/>
    <w:rsid w:val="00DA1870"/>
    <w:rsid w:val="00DB767C"/>
    <w:rsid w:val="00E00F80"/>
    <w:rsid w:val="00E24BEC"/>
    <w:rsid w:val="00E273EE"/>
    <w:rsid w:val="00E628B6"/>
    <w:rsid w:val="00EE55E0"/>
    <w:rsid w:val="00F37B78"/>
    <w:rsid w:val="00F8334E"/>
    <w:rsid w:val="00F9098D"/>
    <w:rsid w:val="00FF0BF1"/>
    <w:rsid w:val="00FF2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uiPriority w:val="99"/>
    <w:rsid w:val="00CF47E2"/>
    <w:rPr>
      <w:rFonts w:ascii="Times New Roman" w:hAnsi="Times New Roman" w:cs="Times New Roman"/>
      <w:sz w:val="26"/>
      <w:szCs w:val="26"/>
      <w:u w:val="none"/>
    </w:rPr>
  </w:style>
  <w:style w:type="paragraph" w:styleId="a3">
    <w:name w:val="List Paragraph"/>
    <w:basedOn w:val="a"/>
    <w:uiPriority w:val="34"/>
    <w:qFormat/>
    <w:rsid w:val="00CF47E2"/>
    <w:pPr>
      <w:spacing w:after="0" w:line="240" w:lineRule="auto"/>
      <w:ind w:left="708"/>
    </w:pPr>
    <w:rPr>
      <w:rFonts w:eastAsia="Times New Roman"/>
      <w:sz w:val="20"/>
      <w:szCs w:val="20"/>
      <w:lang w:eastAsia="ru-RU"/>
    </w:rPr>
  </w:style>
  <w:style w:type="paragraph" w:styleId="a4">
    <w:name w:val="Normal (Web)"/>
    <w:basedOn w:val="a"/>
    <w:uiPriority w:val="99"/>
    <w:unhideWhenUsed/>
    <w:rsid w:val="00B65FE2"/>
    <w:pPr>
      <w:spacing w:before="100" w:beforeAutospacing="1" w:after="100" w:afterAutospacing="1" w:line="240" w:lineRule="auto"/>
    </w:pPr>
    <w:rPr>
      <w:rFonts w:eastAsia="Times New Roman"/>
      <w:lang w:eastAsia="ru-RU"/>
    </w:rPr>
  </w:style>
  <w:style w:type="paragraph" w:styleId="a5">
    <w:name w:val="header"/>
    <w:basedOn w:val="a"/>
    <w:link w:val="a6"/>
    <w:uiPriority w:val="99"/>
    <w:semiHidden/>
    <w:unhideWhenUsed/>
    <w:rsid w:val="00CC560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C5607"/>
  </w:style>
  <w:style w:type="paragraph" w:styleId="a7">
    <w:name w:val="footer"/>
    <w:basedOn w:val="a"/>
    <w:link w:val="a8"/>
    <w:uiPriority w:val="99"/>
    <w:semiHidden/>
    <w:unhideWhenUsed/>
    <w:rsid w:val="00CC560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C5607"/>
  </w:style>
  <w:style w:type="paragraph" w:customStyle="1" w:styleId="10">
    <w:name w:val="Без интервала1"/>
    <w:rsid w:val="001F2893"/>
    <w:pPr>
      <w:spacing w:after="0" w:line="240" w:lineRule="auto"/>
    </w:pPr>
    <w:rPr>
      <w:rFonts w:ascii="Calibri" w:eastAsia="Times New Roman" w:hAnsi="Calibri" w:cs="Calibri"/>
      <w:sz w:val="22"/>
      <w:szCs w:val="22"/>
    </w:rPr>
  </w:style>
  <w:style w:type="paragraph" w:styleId="a9">
    <w:name w:val="Balloon Text"/>
    <w:basedOn w:val="a"/>
    <w:link w:val="aa"/>
    <w:uiPriority w:val="99"/>
    <w:semiHidden/>
    <w:unhideWhenUsed/>
    <w:rsid w:val="001F28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2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w="25388">
                <a:noFill/>
              </a:ln>
            </c:spPr>
            <c:dLblPos val="outEnd"/>
            <c:showLegendKey val="1"/>
            <c:showVal val="1"/>
            <c:showCatName val="0"/>
            <c:showSerName val="0"/>
            <c:showPercent val="0"/>
            <c:showBubbleSize val="0"/>
            <c:showLeaderLines val="0"/>
            <c:extLst>
              <c:ext xmlns:c15="http://schemas.microsoft.com/office/drawing/2012/chart" uri="{CE6537A1-D6FC-4f65-9D91-7224C49458BB}">
                <c15:layout/>
                <c15:showLeaderLines val="0"/>
              </c:ext>
            </c:extLst>
          </c:dLbls>
          <c:trendline>
            <c:trendlineType val="linear"/>
            <c:dispRSqr val="0"/>
            <c:dispEq val="0"/>
          </c:trendline>
          <c:trendline>
            <c:trendlineType val="linear"/>
            <c:dispRSqr val="0"/>
            <c:dispEq val="0"/>
          </c:trendline>
          <c:cat>
            <c:strRef>
              <c:f>Лист1!$A$2</c:f>
              <c:strCache>
                <c:ptCount val="1"/>
                <c:pt idx="0">
                  <c:v>Результаты анкетирования</c:v>
                </c:pt>
              </c:strCache>
            </c:strRef>
          </c:cat>
          <c:val>
            <c:numRef>
              <c:f>Лист1!$B$2</c:f>
              <c:numCache>
                <c:formatCode>General</c:formatCode>
                <c:ptCount val="1"/>
                <c:pt idx="0">
                  <c:v>10</c:v>
                </c:pt>
              </c:numCache>
            </c:numRef>
          </c:val>
        </c:ser>
        <c:ser>
          <c:idx val="1"/>
          <c:order val="1"/>
          <c:tx>
            <c:strRef>
              <c:f>Лист1!$C$1</c:f>
              <c:strCache>
                <c:ptCount val="1"/>
                <c:pt idx="0">
                  <c:v>Ряд 2</c:v>
                </c:pt>
              </c:strCache>
            </c:strRef>
          </c:tx>
          <c:spPr>
            <a:effectLst>
              <a:glow>
                <a:schemeClr val="accent1">
                  <a:alpha val="40000"/>
                </a:schemeClr>
              </a:glow>
              <a:outerShdw sx="1000" sy="1000" algn="ctr" rotWithShape="0">
                <a:srgbClr val="000000"/>
              </a:outerShdw>
              <a:softEdge rad="0"/>
            </a:effectLst>
            <a:scene3d>
              <a:camera prst="orthographicFront"/>
              <a:lightRig rig="threePt" dir="t"/>
            </a:scene3d>
            <a:sp3d>
              <a:bevelT w="0" h="0"/>
            </a:sp3d>
          </c:spPr>
          <c:invertIfNegative val="0"/>
          <c:dLbls>
            <c:spPr>
              <a:noFill/>
              <a:ln w="25388">
                <a:noFill/>
              </a:ln>
            </c:spPr>
            <c:showLegendKey val="1"/>
            <c:showVal val="1"/>
            <c:showCatName val="0"/>
            <c:showSerName val="0"/>
            <c:showPercent val="0"/>
            <c:showBubbleSize val="0"/>
            <c:showLeaderLines val="0"/>
            <c:extLst>
              <c:ext xmlns:c15="http://schemas.microsoft.com/office/drawing/2012/chart" uri="{CE6537A1-D6FC-4f65-9D91-7224C49458BB}">
                <c15:layout/>
                <c15:showLeaderLines val="0"/>
              </c:ext>
            </c:extLst>
          </c:dLbls>
          <c:trendline>
            <c:trendlineType val="linear"/>
            <c:dispRSqr val="0"/>
            <c:dispEq val="0"/>
          </c:trendline>
          <c:trendline>
            <c:trendlineType val="linear"/>
            <c:dispRSqr val="0"/>
            <c:dispEq val="0"/>
          </c:trendline>
          <c:trendline>
            <c:trendlineType val="linear"/>
            <c:dispRSqr val="0"/>
            <c:dispEq val="0"/>
          </c:trendline>
          <c:cat>
            <c:strRef>
              <c:f>Лист1!$A$2</c:f>
              <c:strCache>
                <c:ptCount val="1"/>
                <c:pt idx="0">
                  <c:v>Результаты анкетирования</c:v>
                </c:pt>
              </c:strCache>
            </c:strRef>
          </c:cat>
          <c:val>
            <c:numRef>
              <c:f>Лист1!$C$2</c:f>
              <c:numCache>
                <c:formatCode>General</c:formatCode>
                <c:ptCount val="1"/>
                <c:pt idx="0">
                  <c:v>30</c:v>
                </c:pt>
              </c:numCache>
            </c:numRef>
          </c:val>
        </c:ser>
        <c:ser>
          <c:idx val="2"/>
          <c:order val="2"/>
          <c:tx>
            <c:strRef>
              <c:f>Лист1!$D$1</c:f>
              <c:strCache>
                <c:ptCount val="1"/>
                <c:pt idx="0">
                  <c:v>Ряд 3</c:v>
                </c:pt>
              </c:strCache>
            </c:strRef>
          </c:tx>
          <c:invertIfNegative val="0"/>
          <c:dLbls>
            <c:spPr>
              <a:noFill/>
              <a:ln w="25388">
                <a:noFill/>
              </a:ln>
            </c:spPr>
            <c:showLegendKey val="1"/>
            <c:showVal val="1"/>
            <c:showCatName val="0"/>
            <c:showSerName val="0"/>
            <c:showPercent val="0"/>
            <c:showBubbleSize val="0"/>
            <c:showLeaderLines val="0"/>
            <c:extLst>
              <c:ext xmlns:c15="http://schemas.microsoft.com/office/drawing/2012/chart" uri="{CE6537A1-D6FC-4f65-9D91-7224C49458BB}">
                <c15:layout/>
                <c15:showLeaderLines val="0"/>
              </c:ext>
            </c:extLst>
          </c:dLbls>
          <c:trendline>
            <c:trendlineType val="linear"/>
            <c:dispRSqr val="0"/>
            <c:dispEq val="0"/>
          </c:trendline>
          <c:trendline>
            <c:trendlineType val="linear"/>
            <c:dispRSqr val="0"/>
            <c:dispEq val="0"/>
          </c:trendline>
          <c:trendline>
            <c:trendlineType val="linear"/>
            <c:dispRSqr val="0"/>
            <c:dispEq val="0"/>
          </c:trendline>
          <c:cat>
            <c:strRef>
              <c:f>Лист1!$A$2</c:f>
              <c:strCache>
                <c:ptCount val="1"/>
                <c:pt idx="0">
                  <c:v>Результаты анкетирования</c:v>
                </c:pt>
              </c:strCache>
            </c:strRef>
          </c:cat>
          <c:val>
            <c:numRef>
              <c:f>Лист1!$D$2</c:f>
              <c:numCache>
                <c:formatCode>General</c:formatCode>
                <c:ptCount val="1"/>
                <c:pt idx="0">
                  <c:v>60</c:v>
                </c:pt>
              </c:numCache>
            </c:numRef>
          </c:val>
        </c:ser>
        <c:dLbls>
          <c:showLegendKey val="0"/>
          <c:showVal val="0"/>
          <c:showCatName val="0"/>
          <c:showSerName val="0"/>
          <c:showPercent val="0"/>
          <c:showBubbleSize val="0"/>
        </c:dLbls>
        <c:gapWidth val="10"/>
        <c:overlap val="-20"/>
        <c:axId val="66164992"/>
        <c:axId val="66170880"/>
      </c:barChart>
      <c:catAx>
        <c:axId val="66164992"/>
        <c:scaling>
          <c:orientation val="minMax"/>
        </c:scaling>
        <c:delete val="0"/>
        <c:axPos val="b"/>
        <c:numFmt formatCode="General" sourceLinked="1"/>
        <c:majorTickMark val="out"/>
        <c:minorTickMark val="none"/>
        <c:tickLblPos val="nextTo"/>
        <c:crossAx val="66170880"/>
        <c:crosses val="autoZero"/>
        <c:auto val="1"/>
        <c:lblAlgn val="ctr"/>
        <c:lblOffset val="100"/>
        <c:noMultiLvlLbl val="0"/>
      </c:catAx>
      <c:valAx>
        <c:axId val="66170880"/>
        <c:scaling>
          <c:orientation val="minMax"/>
        </c:scaling>
        <c:delete val="0"/>
        <c:axPos val="l"/>
        <c:majorGridlines/>
        <c:numFmt formatCode="General" sourceLinked="1"/>
        <c:majorTickMark val="out"/>
        <c:minorTickMark val="none"/>
        <c:tickLblPos val="nextTo"/>
        <c:crossAx val="6616499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B288B-196D-4EEE-8695-5B97D46C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3056</Words>
  <Characters>17423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GroshevaTA</dc:creator>
  <cp:lastModifiedBy>1</cp:lastModifiedBy>
  <cp:revision>35</cp:revision>
  <cp:lastPrinted>2016-02-01T14:19:00Z</cp:lastPrinted>
  <dcterms:created xsi:type="dcterms:W3CDTF">2014-09-05T02:31:00Z</dcterms:created>
  <dcterms:modified xsi:type="dcterms:W3CDTF">2016-02-01T14:23:00Z</dcterms:modified>
</cp:coreProperties>
</file>