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Карта индивидуального маршрута развития ребенка по освоению образовательной  области  «Физическое развитие». Раздел «Охрана здоровья».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 – 6 №_______</w:t>
      </w:r>
    </w:p>
    <w:tbl>
      <w:tblPr>
        <w:tblpPr w:leftFromText="180" w:rightFromText="180" w:vertAnchor="text" w:horzAnchor="margin" w:tblpXSpec="center" w:tblpY="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32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5"/>
                <w:sz w:val="24"/>
                <w:szCs w:val="24"/>
              </w:rPr>
              <w:t xml:space="preserve">Понимает необходимость санитарно-гигиенических процедур: </w:t>
            </w:r>
            <w:r w:rsidRPr="00B437DE">
              <w:rPr>
                <w:bCs/>
                <w:color w:val="434343"/>
                <w:spacing w:val="-6"/>
                <w:sz w:val="24"/>
                <w:szCs w:val="24"/>
              </w:rPr>
              <w:t xml:space="preserve">проветривание помещение, поддержание чистоты в помещении, мытье </w:t>
            </w:r>
            <w:r w:rsidRPr="00B437DE">
              <w:rPr>
                <w:bCs/>
                <w:color w:val="434343"/>
                <w:spacing w:val="-5"/>
                <w:sz w:val="24"/>
                <w:szCs w:val="24"/>
              </w:rPr>
              <w:t>рук, чистота предметов, личной гигиены.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16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6"/>
                <w:sz w:val="24"/>
                <w:szCs w:val="24"/>
              </w:rPr>
              <w:t>Сформированы культурно-гигиенические навыки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16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5"/>
                <w:sz w:val="24"/>
                <w:szCs w:val="24"/>
              </w:rPr>
              <w:t xml:space="preserve">Имеет представление о местонахождении, значении и функциях </w:t>
            </w:r>
            <w:r w:rsidRPr="00B437DE">
              <w:rPr>
                <w:bCs/>
                <w:color w:val="434343"/>
                <w:spacing w:val="-7"/>
                <w:sz w:val="24"/>
                <w:szCs w:val="24"/>
              </w:rPr>
              <w:t>некоторых внутренних органах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16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7"/>
                <w:sz w:val="24"/>
                <w:szCs w:val="24"/>
              </w:rPr>
              <w:t>Знает название некоторых болезней, их признаки и причины их возникновения.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20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7"/>
                <w:sz w:val="24"/>
                <w:szCs w:val="24"/>
              </w:rPr>
              <w:t xml:space="preserve">Имеет представление о связи состояния здоровья человека и </w:t>
            </w:r>
            <w:r w:rsidRPr="00B437DE">
              <w:rPr>
                <w:bCs/>
                <w:color w:val="434343"/>
                <w:spacing w:val="-6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19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6"/>
                <w:sz w:val="24"/>
                <w:szCs w:val="24"/>
              </w:rPr>
              <w:t>Имеет представление о необходимости вести здоровый образ жизни.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shd w:val="clear" w:color="auto" w:fill="FFFFFF"/>
              <w:rPr>
                <w:bCs/>
                <w:color w:val="434343"/>
                <w:spacing w:val="-20"/>
                <w:sz w:val="24"/>
                <w:szCs w:val="24"/>
              </w:rPr>
            </w:pPr>
            <w:r w:rsidRPr="00B437DE">
              <w:rPr>
                <w:bCs/>
                <w:color w:val="434343"/>
                <w:spacing w:val="-7"/>
                <w:sz w:val="24"/>
                <w:szCs w:val="24"/>
              </w:rPr>
              <w:t>Имеет представление о витаминах, рациональном питании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B437DE" w:rsidRDefault="00B437DE" w:rsidP="00B437DE">
      <w:pPr>
        <w:rPr>
          <w:b/>
          <w:color w:val="434343"/>
          <w:spacing w:val="-1"/>
          <w:sz w:val="24"/>
          <w:szCs w:val="24"/>
        </w:rPr>
      </w:pPr>
    </w:p>
    <w:p w:rsidR="00D07404" w:rsidRPr="00B437DE" w:rsidRDefault="00D07404" w:rsidP="00B437DE">
      <w:pPr>
        <w:ind w:left="1416" w:firstLine="708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lastRenderedPageBreak/>
        <w:t xml:space="preserve">Карта индивидуального маршрута развития ребенка по освоению образовательной  области  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«Социально – коммуникативное развитие».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Раздел «Безопасность».   </w:t>
      </w:r>
    </w:p>
    <w:p w:rsidR="00D07404" w:rsidRPr="00B437DE" w:rsidRDefault="00D07404" w:rsidP="00D07404">
      <w:pPr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 </w:t>
      </w: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5-6 лет № ________</w:t>
      </w:r>
    </w:p>
    <w:tbl>
      <w:tblPr>
        <w:tblpPr w:leftFromText="180" w:rightFromText="180" w:vertAnchor="text" w:horzAnchor="margin" w:tblpXSpec="center" w:tblpY="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Безопасность дома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имеет представление об опасных предметах (электроприборы, лекарственные препараты) и последствиями неосторожного обращения с ними.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представления об опасности игр у окна и на балконе.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представление об опасности дома и на улице со стороны незнакомых людей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представления детей о причинах возникновения пожара, об опасности игр с огнем.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навыки безопасного поведения при возникновении пожара.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элементарные представления о пользе огня и приносимом им вреде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70"/>
        </w:trPr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устанавливает связи между </w:t>
            </w:r>
            <w:r w:rsidRPr="00B437DE">
              <w:rPr>
                <w:sz w:val="24"/>
                <w:szCs w:val="24"/>
              </w:rPr>
              <w:lastRenderedPageBreak/>
              <w:t>своим поведением и последствиями.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239"/>
        </w:trPr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Безопасность на дороге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имеет представление о правилах поведения при переходе дороги по регулируемому и нерегулируемому пешеходному переходу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устанавливает связи между поведением на дороге и опасностью для жизни и здоровья.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ориентируется в районе детского сада и дома.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Безопасность в природе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-представления детей об опасных последствиях контактов с животными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-представление о безопасном поведении на воде, на льду.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имеет представление об ядовитых растениях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Безопасность в чрезвычайных ситуациях.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представление об опасных и чрезвычайных ситуациях: бури ураганы, пожар, наводнение, падение снега и сосулек с крыш, морозы, взрывы, обрушение зданий.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оказывать элементарную медицинскую помощь при </w:t>
            </w:r>
            <w:r w:rsidRPr="00B437DE">
              <w:rPr>
                <w:sz w:val="24"/>
                <w:szCs w:val="24"/>
              </w:rPr>
              <w:lastRenderedPageBreak/>
              <w:t>травмах (ушибы, порезы).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 - телефоны экстренных служб 01, 02, 03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9469D4" w:rsidRPr="00B437DE" w:rsidRDefault="009469D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B437DE" w:rsidRDefault="00B437DE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lastRenderedPageBreak/>
        <w:t xml:space="preserve">Карта индивидуального маршрута развития ребенка по освоению образовательной  области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>«Познавательное развитие». Раздел «Мир природы и мир человека»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5-6 лет № ________</w:t>
      </w:r>
    </w:p>
    <w:tbl>
      <w:tblPr>
        <w:tblpPr w:leftFromText="180" w:rightFromText="180" w:vertAnchor="text" w:horzAnchor="margin" w:tblpXSpec="center" w:tblpY="144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5.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6.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7.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8.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9.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Название родной страны</w:t>
            </w:r>
          </w:p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понятие Родина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столица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родной город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Символы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-флаг России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герб России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флаг родного города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герб родного города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Знаки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-Жесты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-Звуковые сигналы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-Указатели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-Дорожные знаки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-Виды часов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-Календарь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Ось времени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Виды труда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Для общества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-для себя и семьи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хобби и увлечения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Труд взрослых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водитель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военный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актер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музыкант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  <w:highlight w:val="yellow"/>
              </w:rPr>
            </w:pPr>
            <w:r w:rsidRPr="00B437DE">
              <w:rPr>
                <w:b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воздушный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пассажирский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водный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наземный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332"/>
        </w:trPr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подводный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332"/>
        </w:trPr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Гиганты прошлого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332"/>
        </w:trPr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Различные материалы и их свойства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Карта индивидуального маршрута развития ребенка по освоению образовательной  области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«Речевое развитие». Раздел  «Развитие речи».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b/>
          <w:sz w:val="24"/>
          <w:szCs w:val="24"/>
        </w:rPr>
        <w:t>Ф.И.О. ребенка</w:t>
      </w:r>
      <w:r w:rsidRPr="00B437DE">
        <w:rPr>
          <w:sz w:val="24"/>
          <w:szCs w:val="24"/>
        </w:rPr>
        <w:t xml:space="preserve"> _________________________________________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 </w:t>
      </w:r>
      <w:r w:rsidRPr="00B437DE">
        <w:rPr>
          <w:b/>
          <w:sz w:val="24"/>
          <w:szCs w:val="24"/>
        </w:rPr>
        <w:t xml:space="preserve">Группа </w:t>
      </w:r>
      <w:proofErr w:type="spellStart"/>
      <w:r w:rsidRPr="00B437DE">
        <w:rPr>
          <w:b/>
          <w:sz w:val="24"/>
          <w:szCs w:val="24"/>
        </w:rPr>
        <w:t>общеразвивающей</w:t>
      </w:r>
      <w:proofErr w:type="spellEnd"/>
      <w:r w:rsidRPr="00B437DE">
        <w:rPr>
          <w:b/>
          <w:sz w:val="24"/>
          <w:szCs w:val="24"/>
        </w:rPr>
        <w:t xml:space="preserve"> направленности  детей с 5-6 лет № ________</w:t>
      </w:r>
    </w:p>
    <w:tbl>
      <w:tblPr>
        <w:tblpPr w:leftFromText="180" w:rightFromText="180" w:vertAnchor="text" w:horzAnchor="margin" w:tblpXSpec="center" w:tblpY="320"/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речевого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Активный словарь</w:t>
            </w:r>
          </w:p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словарь существительных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словарь прилагательных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словарь наречий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словарь глаголов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328"/>
        </w:trPr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согласные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свистящие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шипящие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сонорные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Дифференциация звуков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437DE">
              <w:rPr>
                <w:sz w:val="24"/>
                <w:szCs w:val="24"/>
              </w:rPr>
              <w:t>твердый-мягкий</w:t>
            </w:r>
            <w:proofErr w:type="spellEnd"/>
            <w:proofErr w:type="gramEnd"/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звонкий - глухой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слуховое внимание и  восприятие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570"/>
        </w:trPr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Грамматический строй речи</w:t>
            </w:r>
          </w:p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согласование слов в роде, числе,  лице,  падеже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словообразование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использование  предлогов выражающих различные пространственные отношения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понимание пространственных представлений обозначенных предложениями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антонимы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Обобщающие слова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Использование простых и сложных предложений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Связная речь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диалогическая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монологическая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 Пересказ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небольших литературных текстов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 Составление рассказа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-по картинке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 по образцу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 теме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 игрушке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lastRenderedPageBreak/>
        <w:t xml:space="preserve">Карта индивидуального маршрута развития ребенка по освоению образовательной  области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>«Художественн</w:t>
      </w:r>
      <w:proofErr w:type="gramStart"/>
      <w:r w:rsidRPr="00B437DE">
        <w:rPr>
          <w:b/>
          <w:sz w:val="24"/>
          <w:szCs w:val="24"/>
        </w:rPr>
        <w:t>о-</w:t>
      </w:r>
      <w:proofErr w:type="gramEnd"/>
      <w:r w:rsidRPr="00B437DE">
        <w:rPr>
          <w:b/>
          <w:sz w:val="24"/>
          <w:szCs w:val="24"/>
        </w:rPr>
        <w:t xml:space="preserve"> эстетическое развитие».  Раздел «Конструирование и ручной труд».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5-6 лет № ________</w:t>
      </w:r>
    </w:p>
    <w:tbl>
      <w:tblPr>
        <w:tblpPr w:leftFromText="180" w:rightFromText="180" w:vertAnchor="text" w:horzAnchor="margin" w:tblpXSpec="center" w:tblpY="218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1.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анализировать образец постройки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планировать этапы создания собственной постройки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создавать по рисунку  модели из разного вида конструктора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Рукоделие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сгибать лист вчетверо в разных направлениях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складывать бумагу по схеме методом «оригами»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работать по готовой выкройке, ножницами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работать с бросовым, природным материалом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делать театральные игрушки из конусов (бумага)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умение работать в коллективе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>Карта индивидуального маршрута развития ребенка по освоению образовательной  области «Речевое развитие»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>Раздел «Художественная литература».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 – 6  №_______</w:t>
      </w:r>
    </w:p>
    <w:p w:rsidR="00D07404" w:rsidRPr="00B437DE" w:rsidRDefault="00D07404" w:rsidP="00D0740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Чтение наизусть произведений русского игрового фольклора</w:t>
            </w:r>
            <w:r w:rsidRPr="00B437DE">
              <w:rPr>
                <w:sz w:val="24"/>
                <w:szCs w:val="24"/>
              </w:rPr>
              <w:t xml:space="preserve"> - </w:t>
            </w:r>
            <w:proofErr w:type="spellStart"/>
            <w:r w:rsidRPr="00B437DE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скороговорки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загадки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считалки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поговорки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пословицы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Выразительное чтение авторских стихотворений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Драматизация произведения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целиком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по одному из фрагментов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Читает </w:t>
            </w:r>
            <w:proofErr w:type="spellStart"/>
            <w:r w:rsidRPr="00B437DE">
              <w:rPr>
                <w:sz w:val="24"/>
                <w:szCs w:val="24"/>
              </w:rPr>
              <w:t>потешки</w:t>
            </w:r>
            <w:proofErr w:type="spellEnd"/>
            <w:r w:rsidRPr="00B437DE">
              <w:rPr>
                <w:sz w:val="24"/>
                <w:szCs w:val="24"/>
              </w:rPr>
              <w:t xml:space="preserve"> по ролям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 xml:space="preserve">Придумывание небылиц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rPr>
          <w:trHeight w:val="554"/>
        </w:trPr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Пересказ литературных произведений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D07404" w:rsidRPr="00B437DE" w:rsidRDefault="00B437DE" w:rsidP="00B437D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r w:rsidR="00D07404" w:rsidRPr="00B437DE">
        <w:rPr>
          <w:b/>
          <w:sz w:val="24"/>
          <w:szCs w:val="24"/>
        </w:rPr>
        <w:t xml:space="preserve">Карта индивидуального маршрута развития ребенка по освоению образовательной  области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«Социально – коммуникативное развитие». 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 xml:space="preserve">Раздел « </w:t>
      </w:r>
      <w:proofErr w:type="spellStart"/>
      <w:r w:rsidRPr="00B437DE">
        <w:rPr>
          <w:b/>
          <w:sz w:val="24"/>
          <w:szCs w:val="24"/>
        </w:rPr>
        <w:t>Я-Ты-Мы</w:t>
      </w:r>
      <w:proofErr w:type="spellEnd"/>
      <w:r w:rsidRPr="00B437DE">
        <w:rPr>
          <w:b/>
          <w:sz w:val="24"/>
          <w:szCs w:val="24"/>
        </w:rPr>
        <w:t>».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5-6  лет №_______</w:t>
      </w:r>
    </w:p>
    <w:tbl>
      <w:tblPr>
        <w:tblpPr w:leftFromText="180" w:rightFromText="180" w:vertAnchor="text" w:horzAnchor="margin" w:tblpXSpec="center" w:tblpY="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—  имя и отчество родителей, 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полный домашний адрес и те</w:t>
            </w:r>
            <w:r w:rsidRPr="00B437DE">
              <w:rPr>
                <w:sz w:val="24"/>
                <w:szCs w:val="24"/>
              </w:rPr>
              <w:softHyphen/>
              <w:t>лефон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родственные связи и свою социальную роль в них (тетя, дядя, внук, внучка, сестра, брат), называет  их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управляет своими чувствами (сдерживать гнев, огорчение, не плакать и др.)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 анализирует свои поступки и поступки других людей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 оказывает помощь другому человеку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договаривается, устанавливает неконфликтные отношения со сверстниками.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— проявляет настойчивость и терпение в труде, доводить дело до конца, не бояться переделывать плохо сделанное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</w:t>
            </w:r>
            <w:proofErr w:type="gramStart"/>
            <w:r w:rsidRPr="00B437DE">
              <w:rPr>
                <w:sz w:val="24"/>
                <w:szCs w:val="24"/>
              </w:rPr>
              <w:t>способен</w:t>
            </w:r>
            <w:proofErr w:type="gramEnd"/>
            <w:r w:rsidRPr="00B437DE">
              <w:rPr>
                <w:sz w:val="24"/>
                <w:szCs w:val="24"/>
              </w:rPr>
              <w:t xml:space="preserve"> принимать критику взрослых и сверстников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</w:p>
        </w:tc>
      </w:tr>
    </w:tbl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</w:p>
    <w:p w:rsidR="00D07404" w:rsidRPr="00B437DE" w:rsidRDefault="00B437DE" w:rsidP="00B437D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D07404" w:rsidRPr="00B437DE">
        <w:rPr>
          <w:b/>
          <w:sz w:val="24"/>
          <w:szCs w:val="24"/>
        </w:rPr>
        <w:t>Карта индивидуального маршрута развития ребенка по освоению образовательной  области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t>«Познавательное развитие».</w:t>
      </w:r>
    </w:p>
    <w:p w:rsidR="00D07404" w:rsidRPr="00B437DE" w:rsidRDefault="00D07404" w:rsidP="00D07404">
      <w:pPr>
        <w:jc w:val="center"/>
        <w:rPr>
          <w:b/>
          <w:bCs/>
          <w:sz w:val="24"/>
          <w:szCs w:val="24"/>
        </w:rPr>
      </w:pPr>
      <w:r w:rsidRPr="00B437DE">
        <w:rPr>
          <w:b/>
          <w:sz w:val="24"/>
          <w:szCs w:val="24"/>
        </w:rPr>
        <w:t xml:space="preserve">Раздел  </w:t>
      </w:r>
      <w:r w:rsidRPr="00B437DE">
        <w:rPr>
          <w:b/>
          <w:bCs/>
          <w:sz w:val="24"/>
          <w:szCs w:val="24"/>
        </w:rPr>
        <w:t>«Математические представления».</w:t>
      </w: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D07404" w:rsidRPr="00B437DE" w:rsidRDefault="00D07404" w:rsidP="00D07404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5-6 лет № ________</w:t>
      </w:r>
    </w:p>
    <w:tbl>
      <w:tblPr>
        <w:tblW w:w="160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07404" w:rsidRPr="00B437DE" w:rsidTr="00182034"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44" w:type="dxa"/>
            <w:gridSpan w:val="4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D07404" w:rsidRPr="00B437DE" w:rsidTr="00182034">
        <w:tc>
          <w:tcPr>
            <w:tcW w:w="0" w:type="auto"/>
            <w:vMerge w:val="restart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5.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6.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7.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8.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9.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lastRenderedPageBreak/>
              <w:t>Количество и счет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Счет наизусть до 20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Обратный счет, пересчет, отсчет, порядковый счет до10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Деление на 2,3,4,6,8, равных частей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Запись цифрами чисел 2-го десятка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Состав числа до 10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Арифметические понятия (+/ -больше, меньше)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Геометрические фигуры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круг, треугольник, овал, многоугольники, квадрат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Геометрические</w:t>
            </w:r>
            <w:r w:rsidRPr="00B437DE">
              <w:rPr>
                <w:sz w:val="24"/>
                <w:szCs w:val="24"/>
              </w:rPr>
              <w:t xml:space="preserve"> </w:t>
            </w:r>
            <w:r w:rsidRPr="00B437DE">
              <w:rPr>
                <w:b/>
                <w:sz w:val="24"/>
                <w:szCs w:val="24"/>
              </w:rPr>
              <w:t>тела:</w:t>
            </w:r>
          </w:p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шар, куб, цилиндр, конус, пирамида, призма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Геометрические преобразования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 сдвиг, поворот, подобие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Симметрия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Понятия «луч», «угол», «отрезок»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 xml:space="preserve">Временные представления </w:t>
            </w:r>
          </w:p>
          <w:p w:rsidR="00D07404" w:rsidRPr="00B437DE" w:rsidRDefault="00D07404" w:rsidP="00182034">
            <w:pPr>
              <w:ind w:right="-269"/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Части суток, неделя, месяц, год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Времена года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Прошлое, настоящее, будущее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 xml:space="preserve">Пространственные представления </w:t>
            </w:r>
            <w:r w:rsidRPr="00B437DE">
              <w:rPr>
                <w:sz w:val="24"/>
                <w:szCs w:val="24"/>
              </w:rPr>
              <w:t xml:space="preserve">- </w:t>
            </w:r>
            <w:proofErr w:type="spellStart"/>
            <w:r w:rsidRPr="00B437DE">
              <w:rPr>
                <w:sz w:val="24"/>
                <w:szCs w:val="24"/>
              </w:rPr>
              <w:t>внутри-снаружи</w:t>
            </w:r>
            <w:proofErr w:type="spellEnd"/>
            <w:r w:rsidRPr="00B437DE">
              <w:rPr>
                <w:sz w:val="24"/>
                <w:szCs w:val="24"/>
              </w:rPr>
              <w:t xml:space="preserve">, на границе, </w:t>
            </w:r>
            <w:proofErr w:type="spellStart"/>
            <w:r w:rsidRPr="00B437DE">
              <w:rPr>
                <w:sz w:val="24"/>
                <w:szCs w:val="24"/>
              </w:rPr>
              <w:t>вверху-внизу</w:t>
            </w:r>
            <w:proofErr w:type="spellEnd"/>
            <w:r w:rsidRPr="00B437DE">
              <w:rPr>
                <w:sz w:val="24"/>
                <w:szCs w:val="24"/>
              </w:rPr>
              <w:t xml:space="preserve">, </w:t>
            </w:r>
            <w:proofErr w:type="spellStart"/>
            <w:r w:rsidRPr="00B437DE">
              <w:rPr>
                <w:sz w:val="24"/>
                <w:szCs w:val="24"/>
              </w:rPr>
              <w:t>впереди-сзади</w:t>
            </w:r>
            <w:proofErr w:type="spell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Сравнение предметов по количеству</w:t>
            </w:r>
            <w:r w:rsidRPr="00B437DE">
              <w:rPr>
                <w:sz w:val="24"/>
                <w:szCs w:val="24"/>
              </w:rPr>
              <w:t xml:space="preserve"> </w:t>
            </w:r>
          </w:p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437DE">
              <w:rPr>
                <w:sz w:val="24"/>
                <w:szCs w:val="24"/>
              </w:rPr>
              <w:t>больше-меньше</w:t>
            </w:r>
            <w:proofErr w:type="spellEnd"/>
            <w:proofErr w:type="gram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- </w:t>
            </w:r>
            <w:proofErr w:type="gramStart"/>
            <w:r w:rsidRPr="00B437DE">
              <w:rPr>
                <w:sz w:val="24"/>
                <w:szCs w:val="24"/>
              </w:rPr>
              <w:t>равно-неравно</w:t>
            </w:r>
            <w:proofErr w:type="gramEnd"/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Измерение величин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proofErr w:type="spellStart"/>
            <w:r w:rsidRPr="00B437DE">
              <w:rPr>
                <w:b/>
                <w:sz w:val="24"/>
                <w:szCs w:val="24"/>
              </w:rPr>
              <w:t>Сериация</w:t>
            </w:r>
            <w:proofErr w:type="spellEnd"/>
            <w:r w:rsidRPr="00B437DE">
              <w:rPr>
                <w:b/>
                <w:sz w:val="24"/>
                <w:szCs w:val="24"/>
              </w:rPr>
              <w:t xml:space="preserve"> </w:t>
            </w:r>
            <w:r w:rsidRPr="00B437DE">
              <w:rPr>
                <w:sz w:val="24"/>
                <w:szCs w:val="24"/>
              </w:rPr>
              <w:t>по интенсивности окраски, по размеру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 xml:space="preserve">Классификация </w:t>
            </w:r>
            <w:r w:rsidRPr="00B437DE">
              <w:rPr>
                <w:sz w:val="24"/>
                <w:szCs w:val="24"/>
              </w:rPr>
              <w:t>по двум признакам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  <w:tr w:rsidR="00D07404" w:rsidRPr="00B437DE" w:rsidTr="00182034">
        <w:tc>
          <w:tcPr>
            <w:tcW w:w="0" w:type="auto"/>
            <w:vMerge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 xml:space="preserve">Линии </w:t>
            </w:r>
            <w:r w:rsidRPr="00B437DE">
              <w:rPr>
                <w:sz w:val="24"/>
                <w:szCs w:val="24"/>
              </w:rPr>
              <w:t>(кривая, прямая, ломаная, разомкнутая, замкнутая)</w:t>
            </w: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07404" w:rsidRPr="00B437DE" w:rsidRDefault="00D07404" w:rsidP="00182034">
            <w:pPr>
              <w:rPr>
                <w:sz w:val="24"/>
                <w:szCs w:val="24"/>
              </w:rPr>
            </w:pPr>
          </w:p>
        </w:tc>
      </w:tr>
    </w:tbl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 w:rsidP="00D07404">
      <w:pPr>
        <w:jc w:val="center"/>
        <w:rPr>
          <w:b/>
          <w:sz w:val="24"/>
          <w:szCs w:val="24"/>
        </w:rPr>
      </w:pPr>
    </w:p>
    <w:p w:rsidR="00D07404" w:rsidRPr="00B437DE" w:rsidRDefault="00D07404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>
      <w:pPr>
        <w:rPr>
          <w:sz w:val="24"/>
          <w:szCs w:val="24"/>
        </w:rPr>
      </w:pPr>
    </w:p>
    <w:p w:rsidR="00B437DE" w:rsidRPr="00B437DE" w:rsidRDefault="00B437DE" w:rsidP="00B437DE">
      <w:pPr>
        <w:jc w:val="center"/>
        <w:rPr>
          <w:b/>
          <w:sz w:val="24"/>
          <w:szCs w:val="24"/>
        </w:rPr>
      </w:pPr>
      <w:r w:rsidRPr="00B437DE">
        <w:rPr>
          <w:b/>
          <w:sz w:val="24"/>
          <w:szCs w:val="24"/>
        </w:rPr>
        <w:lastRenderedPageBreak/>
        <w:t>Карта индивидуального маршрута развития ребенка по освоению образовательной  области  «Социальн</w:t>
      </w:r>
      <w:proofErr w:type="gramStart"/>
      <w:r w:rsidRPr="00B437DE">
        <w:rPr>
          <w:b/>
          <w:sz w:val="24"/>
          <w:szCs w:val="24"/>
        </w:rPr>
        <w:t>о-</w:t>
      </w:r>
      <w:proofErr w:type="gramEnd"/>
      <w:r w:rsidRPr="00B437DE">
        <w:rPr>
          <w:b/>
          <w:sz w:val="24"/>
          <w:szCs w:val="24"/>
        </w:rPr>
        <w:t xml:space="preserve"> коммуникативное развитие».  Раздел «Трудовая деятельность».</w:t>
      </w:r>
    </w:p>
    <w:p w:rsidR="00B437DE" w:rsidRPr="00B437DE" w:rsidRDefault="00B437DE" w:rsidP="00B437DE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Ф.И.О. ребенка _________________________________________       </w:t>
      </w:r>
    </w:p>
    <w:p w:rsidR="00B437DE" w:rsidRPr="00B437DE" w:rsidRDefault="00B437DE" w:rsidP="00B437DE">
      <w:pPr>
        <w:rPr>
          <w:sz w:val="24"/>
          <w:szCs w:val="24"/>
        </w:rPr>
      </w:pPr>
      <w:r w:rsidRPr="00B437DE">
        <w:rPr>
          <w:sz w:val="24"/>
          <w:szCs w:val="24"/>
        </w:rPr>
        <w:t xml:space="preserve">Группа </w:t>
      </w:r>
      <w:proofErr w:type="spellStart"/>
      <w:r w:rsidRPr="00B437DE">
        <w:rPr>
          <w:sz w:val="24"/>
          <w:szCs w:val="24"/>
        </w:rPr>
        <w:t>общеразвивающей</w:t>
      </w:r>
      <w:proofErr w:type="spellEnd"/>
      <w:r w:rsidRPr="00B437DE">
        <w:rPr>
          <w:sz w:val="24"/>
          <w:szCs w:val="24"/>
        </w:rPr>
        <w:t xml:space="preserve"> направленности  детей с 5 – 6  лет №_______</w:t>
      </w:r>
    </w:p>
    <w:tbl>
      <w:tblPr>
        <w:tblpPr w:leftFromText="180" w:rightFromText="180" w:vertAnchor="text" w:horzAnchor="margin" w:tblpXSpec="center" w:tblpY="320"/>
        <w:tblW w:w="16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437DE" w:rsidRPr="00B437DE" w:rsidTr="00182034"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№ </w:t>
            </w: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37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7DE">
              <w:rPr>
                <w:sz w:val="24"/>
                <w:szCs w:val="24"/>
              </w:rPr>
              <w:t>/</w:t>
            </w:r>
            <w:proofErr w:type="spellStart"/>
            <w:r w:rsidRPr="00B437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Параметры развития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gridSpan w:val="4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Май</w:t>
            </w:r>
          </w:p>
        </w:tc>
      </w:tr>
      <w:tr w:rsidR="00B437DE" w:rsidRPr="00B437DE" w:rsidTr="00182034">
        <w:tc>
          <w:tcPr>
            <w:tcW w:w="0" w:type="auto"/>
            <w:vMerge w:val="restart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1.</w:t>
            </w: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2.</w:t>
            </w: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4</w:t>
            </w: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Аккуратно складывать вещи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Приводить в порядок свою одежду и  обувь (сушить, чистить)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Поддерживать чистоту и порядок в группе, на участке.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Стирать кукольную одежду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Протирать пыль на полках для игрушек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Ремонтировать книги и игрушки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b/>
                <w:sz w:val="24"/>
                <w:szCs w:val="24"/>
              </w:rPr>
            </w:pPr>
            <w:r w:rsidRPr="00B437DE">
              <w:rPr>
                <w:b/>
                <w:sz w:val="24"/>
                <w:szCs w:val="24"/>
              </w:rPr>
              <w:t>Труд в природе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 Планировать трудовую деятельность, отбирая необходимый материал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Ухаживать за растениями, животными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Выполнять некоторые виды работы на огороде и в цветнике.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Выполнять обязанности дежурного</w:t>
            </w:r>
          </w:p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 xml:space="preserve"> -по столовой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-по уголку природы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  <w:tr w:rsidR="00B437DE" w:rsidRPr="00B437DE" w:rsidTr="00182034">
        <w:tc>
          <w:tcPr>
            <w:tcW w:w="0" w:type="auto"/>
            <w:vMerge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  <w:r w:rsidRPr="00B437DE">
              <w:rPr>
                <w:sz w:val="24"/>
                <w:szCs w:val="24"/>
              </w:rPr>
              <w:t>-по занятию</w:t>
            </w: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7DE" w:rsidRPr="00B437DE" w:rsidRDefault="00B437DE" w:rsidP="00182034">
            <w:pPr>
              <w:rPr>
                <w:sz w:val="24"/>
                <w:szCs w:val="24"/>
              </w:rPr>
            </w:pPr>
          </w:p>
        </w:tc>
      </w:tr>
    </w:tbl>
    <w:p w:rsidR="00B437DE" w:rsidRPr="00B437DE" w:rsidRDefault="00B437DE">
      <w:pPr>
        <w:rPr>
          <w:sz w:val="24"/>
          <w:szCs w:val="24"/>
        </w:rPr>
      </w:pPr>
    </w:p>
    <w:sectPr w:rsidR="00B437DE" w:rsidRPr="00B437DE" w:rsidSect="00D07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04"/>
    <w:rsid w:val="009469D4"/>
    <w:rsid w:val="00B437DE"/>
    <w:rsid w:val="00D0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Казак</cp:lastModifiedBy>
  <cp:revision>1</cp:revision>
  <dcterms:created xsi:type="dcterms:W3CDTF">2016-02-02T15:44:00Z</dcterms:created>
  <dcterms:modified xsi:type="dcterms:W3CDTF">2016-02-02T16:03:00Z</dcterms:modified>
</cp:coreProperties>
</file>