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4CCA" w:rsidRPr="004F197D" w:rsidRDefault="004F197D" w:rsidP="00DB4CCA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</w:t>
      </w:r>
      <w:r w:rsidR="00DB4CCA" w:rsidRPr="004F197D">
        <w:rPr>
          <w:rFonts w:ascii="Times New Roman" w:hAnsi="Times New Roman" w:cs="Times New Roman"/>
          <w:b/>
          <w:sz w:val="28"/>
          <w:szCs w:val="28"/>
        </w:rPr>
        <w:t>ИГРЫ С ПРИЩЕПКАМИ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</w:p>
    <w:p w:rsidR="00DB4CCA" w:rsidRPr="007F0F02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Цель: расширение и активизация словаря по теме «Домашние животные», развитие мелкой моторики пальцев рук, внимания, памяти и логического мышления.</w:t>
      </w:r>
      <w:r w:rsidR="007F0F02" w:rsidRPr="007F0F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7F0F0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457825" cy="3181350"/>
            <wp:effectExtent l="19050" t="0" r="9525" b="0"/>
            <wp:docPr id="1" name="Рисунок 1" descr="C:\Users\user1\Desktop\DSCN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DSCN40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181350"/>
                    </a:xfrm>
                    <a:prstGeom prst="oc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0F02" w:rsidRDefault="007F0F02" w:rsidP="00B970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3" name="Рисунок 3" descr="C:\Users\user1\Desktop\DSCN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1\Desktop\DSCN408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oc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97D" w:rsidRPr="004F197D" w:rsidRDefault="00DB4CCA" w:rsidP="00B970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lastRenderedPageBreak/>
        <w:t>Мамы и детёныши</w:t>
      </w:r>
    </w:p>
    <w:p w:rsidR="00DB4CCA" w:rsidRPr="007F0F02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 Эта серия упражнений рассчитана на детей как младшего дошкольного возраста (работа над закреплением в речи звукоподражательных слов), так и более старших дошкольников (работа по словообразованию существительных, обозначающих детенышей домашних животных, и закреплению в речи звукоподражательных глаголов). Взрослый читает стихотворение, ребенок в соответствии с его ритмическим рисунком «открывает» и «закрывает» прищепки, имитируя тем самым диалог стихотворных персонажей.</w:t>
      </w:r>
    </w:p>
    <w:p w:rsidR="00DB4CCA" w:rsidRPr="004F197D" w:rsidRDefault="00DB4CCA" w:rsidP="00B970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Собака и щенок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Гав-гав-гав,— собака лает,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Мой сыночек подрастает.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Гав-гав-гав, — щенок сказал</w:t>
      </w:r>
      <w:proofErr w:type="gramStart"/>
      <w:r w:rsidRPr="004F197D">
        <w:rPr>
          <w:rFonts w:ascii="Times New Roman" w:hAnsi="Times New Roman" w:cs="Times New Roman"/>
          <w:b/>
          <w:sz w:val="28"/>
          <w:szCs w:val="28"/>
        </w:rPr>
        <w:t xml:space="preserve"> И</w:t>
      </w:r>
      <w:proofErr w:type="gramEnd"/>
      <w:r w:rsidRPr="004F197D">
        <w:rPr>
          <w:rFonts w:ascii="Times New Roman" w:hAnsi="Times New Roman" w:cs="Times New Roman"/>
          <w:b/>
          <w:sz w:val="28"/>
          <w:szCs w:val="28"/>
        </w:rPr>
        <w:t xml:space="preserve"> за котенком побежал.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Кошка и котенок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Мяу-мяу, где мой крошка?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Кто мяукает так? — Кошка. А котенок ей в ответ: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Мяу, мама, где обед?</w:t>
      </w:r>
    </w:p>
    <w:p w:rsidR="004F197D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Корова и теленок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97D">
        <w:rPr>
          <w:rFonts w:ascii="Times New Roman" w:hAnsi="Times New Roman" w:cs="Times New Roman"/>
          <w:b/>
          <w:sz w:val="28"/>
          <w:szCs w:val="28"/>
        </w:rPr>
        <w:t>Му-му-му</w:t>
      </w:r>
      <w:proofErr w:type="spellEnd"/>
      <w:r w:rsidRPr="004F197D">
        <w:rPr>
          <w:rFonts w:ascii="Times New Roman" w:hAnsi="Times New Roman" w:cs="Times New Roman"/>
          <w:b/>
          <w:sz w:val="28"/>
          <w:szCs w:val="28"/>
        </w:rPr>
        <w:t>, — мычит корова,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Я теленка потеряла.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97D">
        <w:rPr>
          <w:rFonts w:ascii="Times New Roman" w:hAnsi="Times New Roman" w:cs="Times New Roman"/>
          <w:b/>
          <w:sz w:val="28"/>
          <w:szCs w:val="28"/>
        </w:rPr>
        <w:t>Му-му-му</w:t>
      </w:r>
      <w:proofErr w:type="spellEnd"/>
      <w:r w:rsidRPr="004F197D">
        <w:rPr>
          <w:rFonts w:ascii="Times New Roman" w:hAnsi="Times New Roman" w:cs="Times New Roman"/>
          <w:b/>
          <w:sz w:val="28"/>
          <w:szCs w:val="28"/>
        </w:rPr>
        <w:t>, — в ответ теленок,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За меня не бойся, мама,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 Я гуляю на лугу, никуда не убегу!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Лошадь и жеребенок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Иго-го, — лошадка ржет, Жеребеночка зовет.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Иго-го, — жеребенок заржал И за мамой скорей поскакал.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Свинья и поросенок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Хрюкает свинья: — хрю-хрю, </w:t>
      </w:r>
    </w:p>
    <w:p w:rsidR="004F197D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lastRenderedPageBreak/>
        <w:t>Очень сына я люблю!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Хрю-хрю-хрю, — кричит ребенок.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Кто сынок тот? — Поросенок.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Коза и козленок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Мекает коза: — </w:t>
      </w:r>
      <w:proofErr w:type="spellStart"/>
      <w:r w:rsidRPr="004F197D">
        <w:rPr>
          <w:rFonts w:ascii="Times New Roman" w:hAnsi="Times New Roman" w:cs="Times New Roman"/>
          <w:b/>
          <w:sz w:val="28"/>
          <w:szCs w:val="28"/>
        </w:rPr>
        <w:t>Ме-ме</w:t>
      </w:r>
      <w:proofErr w:type="spellEnd"/>
      <w:r w:rsidRPr="004F197D">
        <w:rPr>
          <w:rFonts w:ascii="Times New Roman" w:hAnsi="Times New Roman" w:cs="Times New Roman"/>
          <w:b/>
          <w:sz w:val="28"/>
          <w:szCs w:val="28"/>
        </w:rPr>
        <w:t xml:space="preserve">! 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Мой сынок, иди ко мне! 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Прискакал козленок сразу.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—</w:t>
      </w:r>
      <w:proofErr w:type="spellStart"/>
      <w:r w:rsidRPr="004F197D">
        <w:rPr>
          <w:rFonts w:ascii="Times New Roman" w:hAnsi="Times New Roman" w:cs="Times New Roman"/>
          <w:b/>
          <w:sz w:val="28"/>
          <w:szCs w:val="28"/>
        </w:rPr>
        <w:t>Ме-ме-ме</w:t>
      </w:r>
      <w:proofErr w:type="spellEnd"/>
      <w:r w:rsidRPr="004F197D">
        <w:rPr>
          <w:rFonts w:ascii="Times New Roman" w:hAnsi="Times New Roman" w:cs="Times New Roman"/>
          <w:b/>
          <w:sz w:val="28"/>
          <w:szCs w:val="28"/>
        </w:rPr>
        <w:t xml:space="preserve">! — пропел три раза. 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Кошка кусается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Бельевой прищепкой поочередно “кусаем” ногтевые фаланги от указательного у мизинцу и обратно на ударные слоги стиха).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 Кусается сильно кошка-глупышка,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 Думает, что это не палец, а мышка.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 Но, я же играю с тобою, малыш,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 А будешь кусаться – скажу тебе: “Кыш!”</w:t>
      </w:r>
    </w:p>
    <w:p w:rsidR="00DB4CCA" w:rsidRPr="004F197D" w:rsidRDefault="00DB4CCA" w:rsidP="00B970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Угостим Жучку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Оборудование: прищепки, вырезанные из картона косточки не менее 15 см длиной (по количеству детей), миска.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Детям предлагается взять из миски по одной косточке левой рукой.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В правой руке у каждого ребенка прищепка-«Жучка». Правая рука подносится к левой, прищепка захватывает косточку.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После ужина убрались, 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В миске косточки остались. 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Косточки мы соберем 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И собачке отнесем. 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Жучка косточку схватила, 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В уголочек утащила.</w:t>
      </w:r>
    </w:p>
    <w:p w:rsidR="00DB4CCA" w:rsidRPr="004F197D" w:rsidRDefault="00DB4CCA" w:rsidP="00B970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lastRenderedPageBreak/>
        <w:t>Собаки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В этом упражнении задействованы обе руки ребёнка, которые ритмично открывают и закрывают прищепки по ходу проговаривания текста.</w:t>
      </w:r>
    </w:p>
    <w:p w:rsidR="004F197D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Две собаки лают, 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Друг друга не кусают. 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Только голос подают. 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Видно, зубы берегут.</w:t>
      </w:r>
    </w:p>
    <w:p w:rsidR="00DB4CCA" w:rsidRPr="004F197D" w:rsidRDefault="00DB4CCA" w:rsidP="00B970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Игры-драматизации: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 xml:space="preserve">Двое детей, имеющие сходный речевой дефект, проговаривая слова, ритмично открывают и закрывают каждый свою прищепку (или один ребенок выступает за двух персонажей, </w:t>
      </w:r>
      <w:proofErr w:type="spellStart"/>
      <w:r w:rsidRPr="004F197D">
        <w:rPr>
          <w:rFonts w:ascii="Times New Roman" w:hAnsi="Times New Roman" w:cs="Times New Roman"/>
          <w:b/>
          <w:sz w:val="28"/>
          <w:szCs w:val="28"/>
        </w:rPr>
        <w:t>задействуя</w:t>
      </w:r>
      <w:proofErr w:type="spellEnd"/>
      <w:r w:rsidRPr="004F197D">
        <w:rPr>
          <w:rFonts w:ascii="Times New Roman" w:hAnsi="Times New Roman" w:cs="Times New Roman"/>
          <w:b/>
          <w:sz w:val="28"/>
          <w:szCs w:val="28"/>
        </w:rPr>
        <w:t xml:space="preserve"> обе руки). Таким образом, прищепки «превращаются» в различных героев — участников «разговора». Эти игры можно использовать для автоматизации поставленных логопедом звуков.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97D">
        <w:rPr>
          <w:rFonts w:ascii="Times New Roman" w:hAnsi="Times New Roman" w:cs="Times New Roman"/>
          <w:b/>
          <w:sz w:val="28"/>
          <w:szCs w:val="28"/>
        </w:rPr>
        <w:t>Потешка</w:t>
      </w:r>
      <w:proofErr w:type="spellEnd"/>
      <w:r w:rsidRPr="004F197D">
        <w:rPr>
          <w:rFonts w:ascii="Times New Roman" w:hAnsi="Times New Roman" w:cs="Times New Roman"/>
          <w:b/>
          <w:sz w:val="28"/>
          <w:szCs w:val="28"/>
        </w:rPr>
        <w:t xml:space="preserve"> «</w:t>
      </w:r>
      <w:proofErr w:type="spellStart"/>
      <w:r w:rsidRPr="004F197D">
        <w:rPr>
          <w:rFonts w:ascii="Times New Roman" w:hAnsi="Times New Roman" w:cs="Times New Roman"/>
          <w:b/>
          <w:sz w:val="28"/>
          <w:szCs w:val="28"/>
        </w:rPr>
        <w:t>Кисонъка-мурысонъка</w:t>
      </w:r>
      <w:proofErr w:type="spellEnd"/>
      <w:r w:rsidRPr="004F197D">
        <w:rPr>
          <w:rFonts w:ascii="Times New Roman" w:hAnsi="Times New Roman" w:cs="Times New Roman"/>
          <w:b/>
          <w:sz w:val="28"/>
          <w:szCs w:val="28"/>
        </w:rPr>
        <w:t>»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97D">
        <w:rPr>
          <w:rFonts w:ascii="Times New Roman" w:hAnsi="Times New Roman" w:cs="Times New Roman"/>
          <w:b/>
          <w:sz w:val="28"/>
          <w:szCs w:val="28"/>
        </w:rPr>
        <w:t>Кисонька-мурысонька</w:t>
      </w:r>
      <w:proofErr w:type="spellEnd"/>
      <w:r w:rsidRPr="004F197D">
        <w:rPr>
          <w:rFonts w:ascii="Times New Roman" w:hAnsi="Times New Roman" w:cs="Times New Roman"/>
          <w:b/>
          <w:sz w:val="28"/>
          <w:szCs w:val="28"/>
        </w:rPr>
        <w:t>, ты где была?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На мельнице.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97D">
        <w:rPr>
          <w:rFonts w:ascii="Times New Roman" w:hAnsi="Times New Roman" w:cs="Times New Roman"/>
          <w:b/>
          <w:sz w:val="28"/>
          <w:szCs w:val="28"/>
        </w:rPr>
        <w:t>Кисонька-мурысонька</w:t>
      </w:r>
      <w:proofErr w:type="spellEnd"/>
      <w:r w:rsidRPr="004F197D">
        <w:rPr>
          <w:rFonts w:ascii="Times New Roman" w:hAnsi="Times New Roman" w:cs="Times New Roman"/>
          <w:b/>
          <w:sz w:val="28"/>
          <w:szCs w:val="28"/>
        </w:rPr>
        <w:t>, что там делала?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Муку молола.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97D">
        <w:rPr>
          <w:rFonts w:ascii="Times New Roman" w:hAnsi="Times New Roman" w:cs="Times New Roman"/>
          <w:b/>
          <w:sz w:val="28"/>
          <w:szCs w:val="28"/>
        </w:rPr>
        <w:t>Кисонька-мурысонька</w:t>
      </w:r>
      <w:proofErr w:type="spellEnd"/>
      <w:r w:rsidRPr="004F197D">
        <w:rPr>
          <w:rFonts w:ascii="Times New Roman" w:hAnsi="Times New Roman" w:cs="Times New Roman"/>
          <w:b/>
          <w:sz w:val="28"/>
          <w:szCs w:val="28"/>
        </w:rPr>
        <w:t>, что из муки пекла?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Прянички.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97D">
        <w:rPr>
          <w:rFonts w:ascii="Times New Roman" w:hAnsi="Times New Roman" w:cs="Times New Roman"/>
          <w:b/>
          <w:sz w:val="28"/>
          <w:szCs w:val="28"/>
        </w:rPr>
        <w:t>Кисонька-мурысонька</w:t>
      </w:r>
      <w:proofErr w:type="spellEnd"/>
      <w:r w:rsidRPr="004F197D">
        <w:rPr>
          <w:rFonts w:ascii="Times New Roman" w:hAnsi="Times New Roman" w:cs="Times New Roman"/>
          <w:b/>
          <w:sz w:val="28"/>
          <w:szCs w:val="28"/>
        </w:rPr>
        <w:t>, с кем прянички ела?</w:t>
      </w:r>
    </w:p>
    <w:p w:rsidR="00DB4CCA" w:rsidRPr="004F197D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t>Одна.</w:t>
      </w:r>
    </w:p>
    <w:p w:rsidR="00BB662F" w:rsidRPr="00004532" w:rsidRDefault="00DB4CCA" w:rsidP="00DB4CCA">
      <w:pPr>
        <w:rPr>
          <w:rFonts w:ascii="Times New Roman" w:hAnsi="Times New Roman" w:cs="Times New Roman"/>
          <w:b/>
          <w:sz w:val="28"/>
          <w:szCs w:val="28"/>
        </w:rPr>
      </w:pPr>
      <w:r w:rsidRPr="004F197D">
        <w:rPr>
          <w:rFonts w:ascii="Times New Roman" w:hAnsi="Times New Roman" w:cs="Times New Roman"/>
          <w:b/>
          <w:sz w:val="28"/>
          <w:szCs w:val="28"/>
        </w:rPr>
        <w:lastRenderedPageBreak/>
        <w:t>Не ешь одна, не ешь одна!</w:t>
      </w:r>
      <w:r w:rsidR="00004532" w:rsidRPr="00004532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00453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7468"/>
            <wp:effectExtent l="19050" t="0" r="3175" b="0"/>
            <wp:docPr id="2" name="Рисунок 1" descr="C:\Users\user1\Desktop\DSCN4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DSCN40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468"/>
                    </a:xfrm>
                    <a:prstGeom prst="oc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662F" w:rsidRPr="00004532" w:rsidSect="00BB66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B4CCA"/>
    <w:rsid w:val="00004532"/>
    <w:rsid w:val="004F197D"/>
    <w:rsid w:val="00531E41"/>
    <w:rsid w:val="006A67D2"/>
    <w:rsid w:val="0073361B"/>
    <w:rsid w:val="007F0F02"/>
    <w:rsid w:val="007F4BBB"/>
    <w:rsid w:val="00B9708F"/>
    <w:rsid w:val="00BB662F"/>
    <w:rsid w:val="00DB4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66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0F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0F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445</Words>
  <Characters>2542</Characters>
  <Application>Microsoft Office Word</Application>
  <DocSecurity>0</DocSecurity>
  <Lines>21</Lines>
  <Paragraphs>5</Paragraphs>
  <ScaleCrop>false</ScaleCrop>
  <Company>diakov.net</Company>
  <LinksUpToDate>false</LinksUpToDate>
  <CharactersWithSpaces>2982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11</cp:revision>
  <dcterms:created xsi:type="dcterms:W3CDTF">2016-01-10T16:21:00Z</dcterms:created>
  <dcterms:modified xsi:type="dcterms:W3CDTF">2016-01-31T13:36:00Z</dcterms:modified>
</cp:coreProperties>
</file>