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BE" w:rsidRPr="006A0398" w:rsidRDefault="004D36BE" w:rsidP="006A0398">
      <w:pPr>
        <w:spacing w:line="240" w:lineRule="auto"/>
        <w:ind w:firstLine="720"/>
        <w:jc w:val="center"/>
        <w:rPr>
          <w:rStyle w:val="c3"/>
          <w:rFonts w:ascii="Times New Roman" w:hAnsi="Times New Roman" w:cs="Times New Roman"/>
          <w:sz w:val="28"/>
          <w:szCs w:val="28"/>
        </w:rPr>
      </w:pPr>
      <w:r w:rsidRPr="006A0398">
        <w:rPr>
          <w:rStyle w:val="c3"/>
          <w:rFonts w:ascii="Times New Roman" w:hAnsi="Times New Roman" w:cs="Times New Roman"/>
          <w:sz w:val="28"/>
          <w:szCs w:val="28"/>
        </w:rPr>
        <w:t>Муниципальная бюджетная дошкольная образовательная организация</w:t>
      </w:r>
    </w:p>
    <w:p w:rsidR="004D36BE" w:rsidRPr="006A0398" w:rsidRDefault="004D36BE" w:rsidP="006A0398">
      <w:pPr>
        <w:spacing w:line="240" w:lineRule="auto"/>
        <w:ind w:firstLine="720"/>
        <w:jc w:val="center"/>
        <w:rPr>
          <w:rStyle w:val="c3"/>
          <w:rFonts w:ascii="Times New Roman" w:hAnsi="Times New Roman" w:cs="Times New Roman"/>
          <w:sz w:val="28"/>
          <w:szCs w:val="28"/>
        </w:rPr>
      </w:pPr>
      <w:r w:rsidRPr="006A0398">
        <w:rPr>
          <w:rStyle w:val="c3"/>
          <w:rFonts w:ascii="Times New Roman" w:hAnsi="Times New Roman" w:cs="Times New Roman"/>
          <w:sz w:val="28"/>
          <w:szCs w:val="28"/>
        </w:rPr>
        <w:t>Детский сад №13 «Родничок»</w:t>
      </w:r>
    </w:p>
    <w:p w:rsidR="004D36BE" w:rsidRPr="006A0398" w:rsidRDefault="004D36BE" w:rsidP="006A0398">
      <w:pPr>
        <w:spacing w:line="240" w:lineRule="auto"/>
        <w:ind w:firstLine="720"/>
        <w:jc w:val="center"/>
        <w:rPr>
          <w:rStyle w:val="c3"/>
          <w:rFonts w:ascii="Times New Roman" w:hAnsi="Times New Roman" w:cs="Times New Roman"/>
          <w:sz w:val="28"/>
          <w:szCs w:val="28"/>
        </w:rPr>
      </w:pPr>
      <w:r w:rsidRPr="006A0398">
        <w:rPr>
          <w:rStyle w:val="c3"/>
          <w:rFonts w:ascii="Times New Roman" w:hAnsi="Times New Roman" w:cs="Times New Roman"/>
          <w:sz w:val="28"/>
          <w:szCs w:val="28"/>
        </w:rPr>
        <w:t>г. Мичуринска Тамбовской области</w:t>
      </w:r>
    </w:p>
    <w:p w:rsidR="004D36BE" w:rsidRPr="006A0398" w:rsidRDefault="004D36BE" w:rsidP="006A0398">
      <w:pPr>
        <w:spacing w:line="240" w:lineRule="auto"/>
        <w:ind w:firstLine="720"/>
        <w:jc w:val="both"/>
        <w:rPr>
          <w:rStyle w:val="c3"/>
          <w:rFonts w:ascii="Times New Roman" w:hAnsi="Times New Roman" w:cs="Times New Roman"/>
          <w:sz w:val="28"/>
          <w:szCs w:val="28"/>
        </w:rPr>
      </w:pPr>
    </w:p>
    <w:p w:rsidR="004D36BE" w:rsidRPr="006A0398" w:rsidRDefault="004D36BE" w:rsidP="006A0398">
      <w:pPr>
        <w:spacing w:line="240" w:lineRule="auto"/>
        <w:ind w:firstLine="720"/>
        <w:jc w:val="both"/>
        <w:rPr>
          <w:rStyle w:val="c3"/>
          <w:rFonts w:ascii="Times New Roman" w:hAnsi="Times New Roman" w:cs="Times New Roman"/>
          <w:sz w:val="28"/>
          <w:szCs w:val="28"/>
        </w:rPr>
      </w:pPr>
    </w:p>
    <w:p w:rsidR="004D36BE" w:rsidRPr="006A0398" w:rsidRDefault="004D36BE" w:rsidP="006A0398">
      <w:pPr>
        <w:spacing w:line="240" w:lineRule="auto"/>
        <w:ind w:firstLine="720"/>
        <w:jc w:val="both"/>
        <w:rPr>
          <w:rStyle w:val="c3"/>
          <w:rFonts w:ascii="Times New Roman" w:hAnsi="Times New Roman" w:cs="Times New Roman"/>
          <w:sz w:val="28"/>
          <w:szCs w:val="28"/>
        </w:rPr>
      </w:pPr>
    </w:p>
    <w:p w:rsidR="004D36BE" w:rsidRPr="006A0398" w:rsidRDefault="004D36BE" w:rsidP="006A0398">
      <w:pPr>
        <w:spacing w:line="240" w:lineRule="auto"/>
        <w:ind w:firstLine="720"/>
        <w:jc w:val="both"/>
        <w:rPr>
          <w:rStyle w:val="c3"/>
          <w:rFonts w:ascii="Times New Roman" w:hAnsi="Times New Roman" w:cs="Times New Roman"/>
          <w:sz w:val="28"/>
          <w:szCs w:val="28"/>
        </w:rPr>
      </w:pPr>
    </w:p>
    <w:p w:rsidR="004D36BE" w:rsidRPr="006A0398" w:rsidRDefault="004D36BE" w:rsidP="006A0398">
      <w:pPr>
        <w:spacing w:line="240" w:lineRule="auto"/>
        <w:ind w:firstLine="720"/>
        <w:jc w:val="both"/>
        <w:rPr>
          <w:rStyle w:val="c3"/>
          <w:rFonts w:ascii="Times New Roman" w:hAnsi="Times New Roman" w:cs="Times New Roman"/>
          <w:sz w:val="28"/>
          <w:szCs w:val="28"/>
        </w:rPr>
      </w:pPr>
    </w:p>
    <w:p w:rsidR="004D36BE" w:rsidRPr="006A0398" w:rsidRDefault="004D36BE" w:rsidP="006A0398">
      <w:pPr>
        <w:spacing w:line="240" w:lineRule="auto"/>
        <w:ind w:firstLine="720"/>
        <w:jc w:val="center"/>
        <w:rPr>
          <w:rStyle w:val="c3"/>
          <w:rFonts w:ascii="Times New Roman" w:hAnsi="Times New Roman" w:cs="Times New Roman"/>
          <w:b/>
          <w:bCs/>
          <w:sz w:val="28"/>
          <w:szCs w:val="28"/>
        </w:rPr>
      </w:pPr>
      <w:r w:rsidRPr="006A0398">
        <w:rPr>
          <w:rStyle w:val="c3"/>
          <w:rFonts w:ascii="Times New Roman" w:hAnsi="Times New Roman" w:cs="Times New Roman"/>
          <w:b/>
          <w:bCs/>
          <w:sz w:val="28"/>
          <w:szCs w:val="28"/>
        </w:rPr>
        <w:t>КОНСУЛЬТАЦИЯ ДЛЯ РОДИТЕЛЕЙ</w:t>
      </w:r>
    </w:p>
    <w:p w:rsidR="004D36BE" w:rsidRPr="006A0398" w:rsidRDefault="004D36BE" w:rsidP="006A0398">
      <w:pPr>
        <w:spacing w:line="240" w:lineRule="auto"/>
        <w:ind w:firstLine="720"/>
        <w:jc w:val="center"/>
        <w:rPr>
          <w:rStyle w:val="c3"/>
          <w:rFonts w:ascii="Times New Roman" w:hAnsi="Times New Roman" w:cs="Times New Roman"/>
          <w:b/>
          <w:bCs/>
          <w:sz w:val="28"/>
          <w:szCs w:val="28"/>
        </w:rPr>
      </w:pPr>
      <w:r w:rsidRPr="006A0398">
        <w:rPr>
          <w:rStyle w:val="c3"/>
          <w:rFonts w:ascii="Times New Roman" w:hAnsi="Times New Roman" w:cs="Times New Roman"/>
          <w:sz w:val="28"/>
          <w:szCs w:val="28"/>
        </w:rPr>
        <w:t>на тему:</w:t>
      </w:r>
      <w:r w:rsidRPr="006A0398">
        <w:rPr>
          <w:rStyle w:val="c3"/>
          <w:rFonts w:ascii="Times New Roman" w:hAnsi="Times New Roman" w:cs="Times New Roman"/>
          <w:b/>
          <w:bCs/>
          <w:sz w:val="28"/>
          <w:szCs w:val="28"/>
        </w:rPr>
        <w:t xml:space="preserve"> «Не отрываясь от дел»</w:t>
      </w: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Default="004D36BE" w:rsidP="006A0398">
      <w:pPr>
        <w:spacing w:line="240" w:lineRule="auto"/>
        <w:ind w:firstLine="720"/>
        <w:jc w:val="right"/>
        <w:rPr>
          <w:rStyle w:val="c3"/>
          <w:rFonts w:ascii="Times New Roman" w:hAnsi="Times New Roman" w:cs="Times New Roman"/>
          <w:b/>
          <w:bCs/>
          <w:sz w:val="28"/>
          <w:szCs w:val="28"/>
        </w:rPr>
      </w:pPr>
    </w:p>
    <w:p w:rsidR="004D36BE" w:rsidRDefault="004D36BE" w:rsidP="006A0398">
      <w:pPr>
        <w:spacing w:line="240" w:lineRule="auto"/>
        <w:ind w:firstLine="720"/>
        <w:jc w:val="right"/>
        <w:rPr>
          <w:rStyle w:val="c3"/>
          <w:rFonts w:ascii="Times New Roman" w:hAnsi="Times New Roman" w:cs="Times New Roman"/>
          <w:b/>
          <w:bCs/>
          <w:sz w:val="28"/>
          <w:szCs w:val="28"/>
        </w:rPr>
      </w:pPr>
    </w:p>
    <w:p w:rsidR="004D36BE" w:rsidRPr="006A0398" w:rsidRDefault="004D36BE" w:rsidP="006A0398">
      <w:pPr>
        <w:spacing w:line="240" w:lineRule="auto"/>
        <w:ind w:firstLine="720"/>
        <w:jc w:val="right"/>
        <w:rPr>
          <w:rStyle w:val="c3"/>
          <w:rFonts w:ascii="Times New Roman" w:hAnsi="Times New Roman" w:cs="Times New Roman"/>
          <w:sz w:val="28"/>
          <w:szCs w:val="28"/>
        </w:rPr>
      </w:pPr>
      <w:r w:rsidRPr="006A0398">
        <w:rPr>
          <w:rStyle w:val="c3"/>
          <w:rFonts w:ascii="Times New Roman" w:hAnsi="Times New Roman" w:cs="Times New Roman"/>
          <w:b/>
          <w:bCs/>
          <w:sz w:val="28"/>
          <w:szCs w:val="28"/>
        </w:rPr>
        <w:t xml:space="preserve">Сроки: </w:t>
      </w:r>
      <w:r w:rsidRPr="006A0398">
        <w:rPr>
          <w:rStyle w:val="c3"/>
          <w:rFonts w:ascii="Times New Roman" w:hAnsi="Times New Roman" w:cs="Times New Roman"/>
          <w:sz w:val="28"/>
          <w:szCs w:val="28"/>
        </w:rPr>
        <w:t>сентябрь 2015 г.</w:t>
      </w:r>
    </w:p>
    <w:p w:rsidR="004D36BE" w:rsidRPr="006A0398" w:rsidRDefault="004D36BE" w:rsidP="006A0398">
      <w:pPr>
        <w:spacing w:line="240" w:lineRule="auto"/>
        <w:ind w:firstLine="720"/>
        <w:jc w:val="right"/>
        <w:rPr>
          <w:rStyle w:val="c3"/>
          <w:rFonts w:ascii="Times New Roman" w:hAnsi="Times New Roman" w:cs="Times New Roman"/>
          <w:b/>
          <w:bCs/>
          <w:sz w:val="28"/>
          <w:szCs w:val="28"/>
        </w:rPr>
      </w:pPr>
      <w:r w:rsidRPr="006A0398">
        <w:rPr>
          <w:rStyle w:val="c3"/>
          <w:rFonts w:ascii="Times New Roman" w:hAnsi="Times New Roman" w:cs="Times New Roman"/>
          <w:b/>
          <w:bCs/>
          <w:sz w:val="28"/>
          <w:szCs w:val="28"/>
        </w:rPr>
        <w:t xml:space="preserve">Ответственный: </w:t>
      </w:r>
    </w:p>
    <w:p w:rsidR="004D36BE" w:rsidRPr="006A0398" w:rsidRDefault="004D36BE" w:rsidP="006A0398">
      <w:pPr>
        <w:spacing w:line="240" w:lineRule="auto"/>
        <w:ind w:firstLine="720"/>
        <w:jc w:val="right"/>
        <w:rPr>
          <w:rStyle w:val="c3"/>
          <w:rFonts w:ascii="Times New Roman" w:hAnsi="Times New Roman" w:cs="Times New Roman"/>
          <w:sz w:val="28"/>
          <w:szCs w:val="28"/>
        </w:rPr>
      </w:pPr>
      <w:r w:rsidRPr="006A0398">
        <w:rPr>
          <w:rStyle w:val="c3"/>
          <w:rFonts w:ascii="Times New Roman" w:hAnsi="Times New Roman" w:cs="Times New Roman"/>
          <w:sz w:val="28"/>
          <w:szCs w:val="28"/>
        </w:rPr>
        <w:t>воспитатель Богданова О.А.</w:t>
      </w: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both"/>
        <w:rPr>
          <w:rStyle w:val="c3"/>
          <w:rFonts w:ascii="Times New Roman" w:hAnsi="Times New Roman" w:cs="Times New Roman"/>
          <w:b/>
          <w:bCs/>
          <w:sz w:val="28"/>
          <w:szCs w:val="28"/>
        </w:rPr>
      </w:pPr>
    </w:p>
    <w:p w:rsidR="004D36BE" w:rsidRPr="006A0398" w:rsidRDefault="004D36BE" w:rsidP="006A0398">
      <w:pPr>
        <w:spacing w:line="240" w:lineRule="auto"/>
        <w:ind w:firstLine="720"/>
        <w:jc w:val="center"/>
        <w:rPr>
          <w:rStyle w:val="c3"/>
          <w:rFonts w:ascii="Times New Roman" w:hAnsi="Times New Roman" w:cs="Times New Roman"/>
          <w:b/>
          <w:bCs/>
          <w:sz w:val="28"/>
          <w:szCs w:val="28"/>
        </w:rPr>
      </w:pPr>
      <w:r w:rsidRPr="006A0398">
        <w:rPr>
          <w:rStyle w:val="c3"/>
          <w:rFonts w:ascii="Times New Roman" w:hAnsi="Times New Roman" w:cs="Times New Roman"/>
          <w:b/>
          <w:bCs/>
          <w:sz w:val="28"/>
          <w:szCs w:val="28"/>
        </w:rPr>
        <w:t>Мичуринск, 2015 г.</w:t>
      </w:r>
    </w:p>
    <w:p w:rsidR="004D36BE" w:rsidRPr="006A0398" w:rsidRDefault="004D36BE" w:rsidP="006A0398">
      <w:pPr>
        <w:spacing w:line="240" w:lineRule="auto"/>
        <w:ind w:firstLine="720"/>
        <w:jc w:val="center"/>
        <w:rPr>
          <w:rFonts w:ascii="Times New Roman" w:hAnsi="Times New Roman" w:cs="Times New Roman"/>
          <w:b/>
          <w:bCs/>
          <w:sz w:val="28"/>
          <w:szCs w:val="28"/>
        </w:rPr>
      </w:pPr>
      <w:r w:rsidRPr="006A0398">
        <w:rPr>
          <w:rStyle w:val="c3"/>
          <w:rFonts w:ascii="Times New Roman" w:hAnsi="Times New Roman" w:cs="Times New Roman"/>
          <w:b/>
          <w:bCs/>
          <w:sz w:val="28"/>
          <w:szCs w:val="28"/>
        </w:rPr>
        <w:br w:type="page"/>
      </w:r>
      <w:r w:rsidRPr="006A0398">
        <w:rPr>
          <w:rStyle w:val="c0"/>
          <w:rFonts w:ascii="Times New Roman" w:hAnsi="Times New Roman" w:cs="Times New Roman"/>
          <w:b/>
          <w:bCs/>
          <w:sz w:val="28"/>
          <w:szCs w:val="28"/>
        </w:rPr>
        <w:t>УВАЖАЕМЫЕ РОДИТЕЛИ!</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какие-то дела по дому, в которых ребенок не принимает никакого участия. Чаще ему просто говорят, чтобы он не мешал, играл в другой комнате.</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где-то рядом, каждый занят своими делами. Такая родительская любовь 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 xml:space="preserve">Если вы не можете выделить специального времени для обучения малыша, есть масса простых способов уделить внимания развитию ребенка, </w:t>
      </w:r>
      <w:r w:rsidRPr="006A0398">
        <w:rPr>
          <w:rStyle w:val="c0"/>
          <w:b/>
          <w:bCs/>
          <w:i/>
          <w:iCs/>
          <w:sz w:val="27"/>
          <w:szCs w:val="27"/>
        </w:rPr>
        <w:t>не отрываясь от дел.</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Заметьте, что, разглядывая машины, можно изучать не только цвета, но и такие понятия, как "большой – маленький", "быстро – медленно", "грязная – чистая".</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4D36BE" w:rsidRPr="006A0398" w:rsidRDefault="004D36BE" w:rsidP="006A0398">
      <w:pPr>
        <w:pStyle w:val="c5"/>
        <w:spacing w:before="0" w:beforeAutospacing="0" w:after="0" w:afterAutospacing="0"/>
        <w:ind w:firstLine="720"/>
        <w:jc w:val="both"/>
        <w:rPr>
          <w:rStyle w:val="c0"/>
          <w:b/>
          <w:bCs/>
          <w:sz w:val="27"/>
          <w:szCs w:val="27"/>
        </w:rPr>
      </w:pPr>
    </w:p>
    <w:p w:rsidR="004D36BE" w:rsidRPr="006A0398" w:rsidRDefault="004D36BE" w:rsidP="006A0398">
      <w:pPr>
        <w:pStyle w:val="c5"/>
        <w:spacing w:before="0" w:beforeAutospacing="0" w:after="0" w:afterAutospacing="0"/>
        <w:ind w:firstLine="720"/>
        <w:jc w:val="both"/>
        <w:rPr>
          <w:sz w:val="27"/>
          <w:szCs w:val="27"/>
        </w:rPr>
      </w:pPr>
      <w:r w:rsidRPr="006A0398">
        <w:rPr>
          <w:rStyle w:val="c0"/>
          <w:b/>
          <w:bCs/>
          <w:sz w:val="27"/>
          <w:szCs w:val="27"/>
        </w:rPr>
        <w:t>Ребенок на кухне.</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6A0398">
        <w:rPr>
          <w:rStyle w:val="c0"/>
          <w:sz w:val="27"/>
          <w:szCs w:val="27"/>
        </w:rPr>
        <w:t> Подставьте удобную устойчивую табуретку, защитите его одежду от брызг, а чтобы совместить полезное с приятным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Многие дети обожают подавать маме картофель для чистки. Не стоит так уж решительно запрещать ребенку это</w:t>
      </w:r>
      <w:r w:rsidRPr="006A0398">
        <w:rPr>
          <w:rStyle w:val="c0"/>
          <w:sz w:val="27"/>
          <w:szCs w:val="27"/>
        </w:rPr>
        <w:t>.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w:t>
      </w:r>
      <w:r w:rsidRPr="006A0398">
        <w:rPr>
          <w:rStyle w:val="c0"/>
          <w:i/>
          <w:iCs/>
          <w:sz w:val="27"/>
          <w:szCs w:val="27"/>
        </w:rPr>
        <w:t>(или даже еще раньше)</w:t>
      </w:r>
      <w:r w:rsidRPr="006A0398">
        <w:rPr>
          <w:rStyle w:val="c0"/>
          <w:sz w:val="27"/>
          <w:szCs w:val="27"/>
        </w:rPr>
        <w:t>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Предложите ребенку накрыть на стол.</w:t>
      </w:r>
      <w:r w:rsidRPr="006A0398">
        <w:rPr>
          <w:rStyle w:val="c0"/>
          <w:sz w:val="27"/>
          <w:szCs w:val="27"/>
        </w:rPr>
        <w:t> 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В этом возрасте дети с увлечением участвуют в приготовлении теста.</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И для развития воображения и творческого мышления такая домашняя работа - просто клад!!! Предложите своему ребенку самостоятельно придать форму будущему печенью или булочке и увидите, что это будет произведение искусства!</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6A0398">
        <w:rPr>
          <w:rStyle w:val="c0"/>
          <w:sz w:val="27"/>
          <w:szCs w:val="27"/>
        </w:rPr>
        <w:t> </w:t>
      </w:r>
      <w:r w:rsidRPr="006A0398">
        <w:rPr>
          <w:rStyle w:val="c0"/>
          <w:i/>
          <w:iCs/>
          <w:sz w:val="27"/>
          <w:szCs w:val="27"/>
        </w:rPr>
        <w:t>(если ребенок не пытается трогать руками работающий агрегат)</w:t>
      </w:r>
      <w:r w:rsidRPr="006A0398">
        <w:rPr>
          <w:rStyle w:val="c0"/>
          <w:sz w:val="27"/>
          <w:szCs w:val="27"/>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Точно так же можно найти и плюсы в совместной уборке квартиры. Здесь вообще полная свобода, ведь опасных предметов почти нет. Зато есть возможность развивать внимание при работе с пылесосом </w:t>
      </w:r>
      <w:r w:rsidRPr="006A0398">
        <w:rPr>
          <w:rStyle w:val="c0"/>
          <w:i/>
          <w:iCs/>
          <w:sz w:val="27"/>
          <w:szCs w:val="27"/>
        </w:rPr>
        <w:t>(показать маме соринки, которые она пропустила)</w:t>
      </w:r>
      <w:r w:rsidRPr="006A0398">
        <w:rPr>
          <w:rStyle w:val="c0"/>
          <w:sz w:val="27"/>
          <w:szCs w:val="27"/>
        </w:rPr>
        <w:t>,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 расширит представления о себе и окружающем мире. Может 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Ну и пусть вам придется немного переделать за своим ребенком, он ведь только учится!</w:t>
      </w:r>
      <w:r w:rsidRPr="006A0398">
        <w:rPr>
          <w:rStyle w:val="c0"/>
          <w:b/>
          <w:bCs/>
          <w:sz w:val="27"/>
          <w:szCs w:val="27"/>
        </w:rPr>
        <w:t> Главное не упустить то время, когда Ваше внимание - это то, что ждет ваш ребенок!</w:t>
      </w:r>
    </w:p>
    <w:p w:rsidR="004D36BE" w:rsidRPr="006A0398" w:rsidRDefault="004D36BE" w:rsidP="006A0398">
      <w:pPr>
        <w:pStyle w:val="c4"/>
        <w:spacing w:before="0" w:beforeAutospacing="0" w:after="0" w:afterAutospacing="0"/>
        <w:ind w:firstLine="720"/>
        <w:jc w:val="both"/>
        <w:rPr>
          <w:sz w:val="27"/>
          <w:szCs w:val="27"/>
        </w:rPr>
      </w:pPr>
      <w:r w:rsidRPr="006A0398">
        <w:rPr>
          <w:rStyle w:val="c0"/>
          <w:b/>
          <w:bCs/>
          <w:sz w:val="27"/>
          <w:szCs w:val="27"/>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Золушка</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Насыпьте в миску макароны разного сорта </w:t>
      </w:r>
      <w:r w:rsidRPr="006A0398">
        <w:rPr>
          <w:rStyle w:val="c0"/>
          <w:i/>
          <w:iCs/>
          <w:sz w:val="27"/>
          <w:szCs w:val="27"/>
        </w:rPr>
        <w:t>(ракушки, спиральки, трубочки)</w:t>
      </w:r>
      <w:r w:rsidRPr="006A0398">
        <w:rPr>
          <w:rStyle w:val="c0"/>
          <w:sz w:val="27"/>
          <w:szCs w:val="27"/>
        </w:rPr>
        <w:t> и предложите малышу их рассортировать.</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Посчитайте вместе с ребенком, сколько макарон каждого сорта было в миске.</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Кроме того, макароны-трубочки можно нанизывать на шнурок, получатся бусы. Одновременно тренируется мелкая моторика.</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Таймер</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Почти на каждой кухне есть таймер </w:t>
      </w:r>
      <w:r w:rsidRPr="006A0398">
        <w:rPr>
          <w:rStyle w:val="c0"/>
          <w:i/>
          <w:iCs/>
          <w:sz w:val="27"/>
          <w:szCs w:val="27"/>
        </w:rPr>
        <w:t>(или микроволновка с таймером)</w:t>
      </w:r>
      <w:r w:rsidRPr="006A0398">
        <w:rPr>
          <w:rStyle w:val="c0"/>
          <w:sz w:val="27"/>
          <w:szCs w:val="27"/>
        </w:rPr>
        <w:t>.</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Регулярные занятия с таймером развивают чувство времени.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Кроме того, таймер можно использовать в качестве «звонка на переменку».</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Юный дизайнер</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Предложите ребенку проявить фантазию, украшая ваши блюда.</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Настольный хоккей</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Поставьте на стол поднос или картонную коробку от конфет </w:t>
      </w:r>
      <w:r w:rsidRPr="006A0398">
        <w:rPr>
          <w:rStyle w:val="c0"/>
          <w:i/>
          <w:iCs/>
          <w:sz w:val="27"/>
          <w:szCs w:val="27"/>
        </w:rPr>
        <w:t>(это будет хоккейное поле, углы – ворота)</w:t>
      </w:r>
      <w:r w:rsidRPr="006A0398">
        <w:rPr>
          <w:rStyle w:val="c0"/>
          <w:sz w:val="27"/>
          <w:szCs w:val="27"/>
        </w:rPr>
        <w:t>. Дайте ребенку горошину </w:t>
      </w:r>
      <w:r w:rsidRPr="006A0398">
        <w:rPr>
          <w:rStyle w:val="c0"/>
          <w:i/>
          <w:iCs/>
          <w:sz w:val="27"/>
          <w:szCs w:val="27"/>
        </w:rPr>
        <w:t>(мяч)</w:t>
      </w:r>
      <w:r w:rsidRPr="006A0398">
        <w:rPr>
          <w:rStyle w:val="c0"/>
          <w:sz w:val="27"/>
          <w:szCs w:val="27"/>
        </w:rPr>
        <w:t> и трубочку-соломинку от пакета с соком </w:t>
      </w:r>
      <w:r w:rsidRPr="006A0398">
        <w:rPr>
          <w:rStyle w:val="c0"/>
          <w:i/>
          <w:iCs/>
          <w:sz w:val="27"/>
          <w:szCs w:val="27"/>
        </w:rPr>
        <w:t>(клюшка)</w:t>
      </w:r>
      <w:r w:rsidRPr="006A0398">
        <w:rPr>
          <w:rStyle w:val="c0"/>
          <w:sz w:val="27"/>
          <w:szCs w:val="27"/>
        </w:rPr>
        <w:t>.</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Пусть малыш поиграет в хоккей, пока вы занимаетесь делами.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Эта «простая» игра тренирует ловкость и координацию движений.</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Настольный керлинг</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Положите на кухонный стол легко скользящий предмет </w:t>
      </w:r>
      <w:r w:rsidRPr="006A0398">
        <w:rPr>
          <w:rStyle w:val="c0"/>
          <w:i/>
          <w:iCs/>
          <w:sz w:val="27"/>
          <w:szCs w:val="27"/>
        </w:rPr>
        <w:t>(например, пластмассовую коробочку от маргарина или крышку от бутылки)</w:t>
      </w:r>
      <w:r w:rsidRPr="006A0398">
        <w:rPr>
          <w:rStyle w:val="c0"/>
          <w:sz w:val="27"/>
          <w:szCs w:val="27"/>
        </w:rPr>
        <w:t>. На некотором расстоянии обозначьте границы мишени </w:t>
      </w:r>
      <w:r w:rsidRPr="006A0398">
        <w:rPr>
          <w:rStyle w:val="c0"/>
          <w:i/>
          <w:iCs/>
          <w:sz w:val="27"/>
          <w:szCs w:val="27"/>
        </w:rPr>
        <w:t>(например, поставьте по углам мишени чашки)</w:t>
      </w:r>
      <w:r w:rsidRPr="006A0398">
        <w:rPr>
          <w:rStyle w:val="c0"/>
          <w:sz w:val="27"/>
          <w:szCs w:val="27"/>
        </w:rPr>
        <w:t>.</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Щелчком толкните крышку так, чтобы она проскользила через стол и попала в область мишени, как в настоящем керлинге.</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А теперь предложите малышу самостоятельно поиграть в эту игру.</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Боулинг</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Если позволяют размеры кухни, расставьте на полу несколько пустых пластмассовых бутылок.</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Пусть малыш сбивает эти «кегли» маленьким мячиком.</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Лепка из теста</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Если вы замесили тесто, то сделайте и для вашего ребенка небольшой кусочек теста из 1, 5 чашек муки, 0, 5 столовой ложки соли, 0, 25 чашки воды </w:t>
      </w:r>
      <w:r w:rsidRPr="006A0398">
        <w:rPr>
          <w:rStyle w:val="c0"/>
          <w:i/>
          <w:iCs/>
          <w:sz w:val="27"/>
          <w:szCs w:val="27"/>
        </w:rPr>
        <w:t>(добавлять постепенно)</w:t>
      </w:r>
      <w:r w:rsidRPr="006A0398">
        <w:rPr>
          <w:rStyle w:val="c0"/>
          <w:sz w:val="27"/>
          <w:szCs w:val="27"/>
        </w:rPr>
        <w:t> и 0, 25 чашки растительного масла </w:t>
      </w:r>
      <w:r w:rsidRPr="006A0398">
        <w:rPr>
          <w:rStyle w:val="c0"/>
          <w:i/>
          <w:iCs/>
          <w:sz w:val="27"/>
          <w:szCs w:val="27"/>
        </w:rPr>
        <w:t>(добавлять постепенно)</w:t>
      </w:r>
      <w:r w:rsidRPr="006A0398">
        <w:rPr>
          <w:rStyle w:val="c0"/>
          <w:sz w:val="27"/>
          <w:szCs w:val="27"/>
        </w:rPr>
        <w:t>, можете еще добавить немного краски.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Пусть ребенок вылепит из этого теста игрушки, еду для кукол, или просто помнет в своих ручках.</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Такое тесто, упакованное в полиэтиленовый пакет, можно долго хранить в холодильнике.</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Картины солью</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6A0398">
        <w:rPr>
          <w:rStyle w:val="c0"/>
          <w:i/>
          <w:iCs/>
          <w:sz w:val="27"/>
          <w:szCs w:val="27"/>
        </w:rPr>
        <w:t>(лучше ПВА)</w:t>
      </w:r>
      <w:r w:rsidRPr="006A0398">
        <w:rPr>
          <w:rStyle w:val="c0"/>
          <w:sz w:val="27"/>
          <w:szCs w:val="27"/>
        </w:rPr>
        <w:t> и сверху посыпьте солью. Когда клей высохнет, неприклеевшиеся остатки соли можно стряхнуть. С помощью такой техники можно сделать пляж, платье куклы Барби, украшенное бриллиантами, и так далее.</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Кот в мешке</w:t>
      </w:r>
    </w:p>
    <w:p w:rsidR="004D36BE" w:rsidRPr="006A0398" w:rsidRDefault="004D36BE" w:rsidP="006A0398">
      <w:pPr>
        <w:pStyle w:val="c4"/>
        <w:spacing w:before="0" w:beforeAutospacing="0" w:after="0" w:afterAutospacing="0"/>
        <w:ind w:firstLine="720"/>
        <w:jc w:val="both"/>
        <w:rPr>
          <w:sz w:val="27"/>
          <w:szCs w:val="27"/>
        </w:rPr>
      </w:pPr>
      <w:r w:rsidRPr="006A0398">
        <w:rPr>
          <w:rStyle w:val="c0"/>
          <w:sz w:val="27"/>
          <w:szCs w:val="27"/>
        </w:rPr>
        <w:t>Подберите несколько небольших предметов разной формы </w:t>
      </w:r>
      <w:r w:rsidRPr="006A0398">
        <w:rPr>
          <w:rStyle w:val="c0"/>
          <w:i/>
          <w:iCs/>
          <w:sz w:val="27"/>
          <w:szCs w:val="27"/>
        </w:rPr>
        <w:t>(например, овощей, фруктов, или каких-то кухонных мелочей)</w:t>
      </w:r>
      <w:r w:rsidRPr="006A0398">
        <w:rPr>
          <w:rStyle w:val="c0"/>
          <w:sz w:val="27"/>
          <w:szCs w:val="27"/>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Что пропало?</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Положите на кухонный стол три предмета </w:t>
      </w:r>
      <w:r w:rsidRPr="006A0398">
        <w:rPr>
          <w:rStyle w:val="c0"/>
          <w:i/>
          <w:iCs/>
          <w:sz w:val="27"/>
          <w:szCs w:val="27"/>
        </w:rPr>
        <w:t>(например, чашку, ложку, салфетку)</w:t>
      </w:r>
      <w:r w:rsidRPr="006A0398">
        <w:rPr>
          <w:rStyle w:val="c0"/>
          <w:sz w:val="27"/>
          <w:szCs w:val="27"/>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Соломинки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Холодно-горячо</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Пусть малыш выйдет из кухни, а вы в это время спрячьте какой-нибудь вкусный сюрприз для него </w:t>
      </w:r>
      <w:r w:rsidRPr="006A0398">
        <w:rPr>
          <w:rStyle w:val="c0"/>
          <w:i/>
          <w:iCs/>
          <w:sz w:val="27"/>
          <w:szCs w:val="27"/>
        </w:rPr>
        <w:t>(например, маленький пакетик орешков или конфету)</w:t>
      </w:r>
      <w:r w:rsidRPr="006A0398">
        <w:rPr>
          <w:rStyle w:val="c0"/>
          <w:sz w:val="27"/>
          <w:szCs w:val="27"/>
        </w:rPr>
        <w:t>. Позовите ребенка обратно, и предложите найти сюрприз, направляя его подсказками «холодно», «теплее», «горячо».</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Фокус</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6A0398">
        <w:rPr>
          <w:rStyle w:val="c0"/>
          <w:i/>
          <w:iCs/>
          <w:sz w:val="27"/>
          <w:szCs w:val="27"/>
        </w:rPr>
        <w:t>(Фокус лучше проводить над раковиной)</w:t>
      </w:r>
      <w:r w:rsidRPr="006A0398">
        <w:rPr>
          <w:rStyle w:val="c0"/>
          <w:sz w:val="27"/>
          <w:szCs w:val="27"/>
        </w:rPr>
        <w:t>.</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Кораблики и подводные лодки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Поставьте перед ребенком кастрюлю с водой. Дайте ему крышки от банок </w:t>
      </w:r>
      <w:r w:rsidRPr="006A0398">
        <w:rPr>
          <w:rStyle w:val="c0"/>
          <w:i/>
          <w:iCs/>
          <w:sz w:val="27"/>
          <w:szCs w:val="27"/>
        </w:rPr>
        <w:t>(это будут корабли)</w:t>
      </w:r>
      <w:r w:rsidRPr="006A0398">
        <w:rPr>
          <w:rStyle w:val="c0"/>
          <w:sz w:val="27"/>
          <w:szCs w:val="27"/>
        </w:rPr>
        <w:t>, на них положите какие-нибудь мелкие предметы, например, фасолинки </w:t>
      </w:r>
      <w:r w:rsidRPr="006A0398">
        <w:rPr>
          <w:rStyle w:val="c0"/>
          <w:i/>
          <w:iCs/>
          <w:sz w:val="27"/>
          <w:szCs w:val="27"/>
        </w:rPr>
        <w:t>(это моряки)</w:t>
      </w:r>
      <w:r w:rsidRPr="006A0398">
        <w:rPr>
          <w:rStyle w:val="c0"/>
          <w:sz w:val="27"/>
          <w:szCs w:val="27"/>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Из пустого в порожнее</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4D36BE" w:rsidRPr="006A0398" w:rsidRDefault="004D36BE" w:rsidP="006A0398">
      <w:pPr>
        <w:pStyle w:val="c5"/>
        <w:spacing w:before="0" w:beforeAutospacing="0" w:after="0" w:afterAutospacing="0"/>
        <w:ind w:firstLine="720"/>
        <w:jc w:val="center"/>
        <w:rPr>
          <w:sz w:val="27"/>
          <w:szCs w:val="27"/>
        </w:rPr>
      </w:pPr>
      <w:r w:rsidRPr="006A0398">
        <w:rPr>
          <w:rStyle w:val="c0"/>
          <w:b/>
          <w:bCs/>
          <w:sz w:val="27"/>
          <w:szCs w:val="27"/>
        </w:rPr>
        <w:t>Загадки</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w:t>
      </w:r>
      <w:r w:rsidRPr="006A0398">
        <w:rPr>
          <w:rStyle w:val="c0"/>
          <w:i/>
          <w:iCs/>
          <w:sz w:val="27"/>
          <w:szCs w:val="27"/>
        </w:rPr>
        <w:t>(апельсин и морковка)</w:t>
      </w:r>
      <w:r w:rsidRPr="006A0398">
        <w:rPr>
          <w:rStyle w:val="c0"/>
          <w:sz w:val="27"/>
          <w:szCs w:val="27"/>
        </w:rPr>
        <w:t>, «Ею можно есть мясо, но нельзя есть суп»</w:t>
      </w:r>
      <w:r w:rsidRPr="006A0398">
        <w:rPr>
          <w:rStyle w:val="apple-converted-space"/>
          <w:sz w:val="27"/>
          <w:szCs w:val="27"/>
        </w:rPr>
        <w:t> </w:t>
      </w:r>
      <w:r w:rsidRPr="006A0398">
        <w:rPr>
          <w:rStyle w:val="c0"/>
          <w:i/>
          <w:iCs/>
          <w:sz w:val="27"/>
          <w:szCs w:val="27"/>
        </w:rPr>
        <w:t>(вилка)</w:t>
      </w:r>
      <w:r w:rsidRPr="006A0398">
        <w:rPr>
          <w:rStyle w:val="c0"/>
          <w:sz w:val="27"/>
          <w:szCs w:val="27"/>
        </w:rPr>
        <w:t>.</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4D36BE" w:rsidRPr="006A0398" w:rsidRDefault="004D36BE" w:rsidP="006A0398">
      <w:pPr>
        <w:pStyle w:val="c1"/>
        <w:spacing w:before="0" w:beforeAutospacing="0" w:after="0" w:afterAutospacing="0"/>
        <w:ind w:firstLine="720"/>
        <w:jc w:val="both"/>
        <w:rPr>
          <w:sz w:val="27"/>
          <w:szCs w:val="27"/>
        </w:rPr>
      </w:pPr>
      <w:r w:rsidRPr="006A0398">
        <w:rPr>
          <w:rStyle w:val="c0"/>
          <w:sz w:val="27"/>
          <w:szCs w:val="27"/>
        </w:rPr>
        <w:t>Недостаточное проявление родительской ласки и любви постепенно превращают малыша в замкнутого «буку».</w:t>
      </w:r>
    </w:p>
    <w:p w:rsidR="004D36BE" w:rsidRPr="006A0398" w:rsidRDefault="004D36BE" w:rsidP="006A0398">
      <w:pPr>
        <w:spacing w:line="240" w:lineRule="auto"/>
        <w:ind w:firstLine="720"/>
        <w:jc w:val="both"/>
        <w:rPr>
          <w:rFonts w:ascii="Times New Roman" w:hAnsi="Times New Roman" w:cs="Times New Roman"/>
          <w:sz w:val="28"/>
          <w:szCs w:val="28"/>
        </w:rPr>
      </w:pPr>
    </w:p>
    <w:sectPr w:rsidR="004D36BE" w:rsidRPr="006A0398" w:rsidSect="00620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FA3"/>
    <w:rsid w:val="00242C3A"/>
    <w:rsid w:val="00261DBF"/>
    <w:rsid w:val="004D36BE"/>
    <w:rsid w:val="004F2A08"/>
    <w:rsid w:val="00586FA3"/>
    <w:rsid w:val="005C5AFE"/>
    <w:rsid w:val="00620995"/>
    <w:rsid w:val="006A0398"/>
    <w:rsid w:val="00DA3DA6"/>
    <w:rsid w:val="00F33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uiPriority w:val="99"/>
    <w:rsid w:val="0058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586FA3"/>
  </w:style>
  <w:style w:type="character" w:customStyle="1" w:styleId="c0">
    <w:name w:val="c0"/>
    <w:basedOn w:val="DefaultParagraphFont"/>
    <w:uiPriority w:val="99"/>
    <w:rsid w:val="00586FA3"/>
  </w:style>
  <w:style w:type="paragraph" w:customStyle="1" w:styleId="c4">
    <w:name w:val="c4"/>
    <w:basedOn w:val="Normal"/>
    <w:uiPriority w:val="99"/>
    <w:rsid w:val="0058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Normal"/>
    <w:uiPriority w:val="99"/>
    <w:rsid w:val="0058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Normal"/>
    <w:uiPriority w:val="99"/>
    <w:rsid w:val="0058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586FA3"/>
  </w:style>
  <w:style w:type="character" w:customStyle="1" w:styleId="c7">
    <w:name w:val="c7"/>
    <w:basedOn w:val="DefaultParagraphFont"/>
    <w:uiPriority w:val="99"/>
    <w:rsid w:val="00586FA3"/>
  </w:style>
  <w:style w:type="paragraph" w:customStyle="1" w:styleId="c8">
    <w:name w:val="c8"/>
    <w:basedOn w:val="Normal"/>
    <w:uiPriority w:val="99"/>
    <w:rsid w:val="0058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A0398"/>
    <w:rPr>
      <w:rFonts w:ascii="Tahoma" w:hAnsi="Tahoma" w:cs="Tahoma"/>
      <w:sz w:val="16"/>
      <w:szCs w:val="16"/>
    </w:rPr>
  </w:style>
  <w:style w:type="character" w:customStyle="1" w:styleId="BalloonTextChar">
    <w:name w:val="Balloon Text Char"/>
    <w:basedOn w:val="DefaultParagraphFont"/>
    <w:link w:val="BalloonText"/>
    <w:uiPriority w:val="99"/>
    <w:semiHidden/>
    <w:rsid w:val="00284C7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24735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6</Pages>
  <Words>2027</Words>
  <Characters>11559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5</cp:revision>
  <cp:lastPrinted>2015-09-19T19:48:00Z</cp:lastPrinted>
  <dcterms:created xsi:type="dcterms:W3CDTF">2015-09-14T19:44:00Z</dcterms:created>
  <dcterms:modified xsi:type="dcterms:W3CDTF">2015-09-19T19:48:00Z</dcterms:modified>
</cp:coreProperties>
</file>