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EB" w:rsidRPr="00C76EEB" w:rsidRDefault="00C76EEB" w:rsidP="00C76E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6EEB">
        <w:rPr>
          <w:rFonts w:ascii="Times New Roman" w:hAnsi="Times New Roman" w:cs="Times New Roman"/>
          <w:b/>
          <w:color w:val="C00000"/>
          <w:sz w:val="28"/>
          <w:szCs w:val="28"/>
        </w:rPr>
        <w:t>Роль экологического воспитания в жизни дошкольников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C76EEB" w:rsidRPr="00C76EEB" w:rsidRDefault="00C76EEB" w:rsidP="00C76EEB">
      <w:pPr>
        <w:jc w:val="both"/>
        <w:rPr>
          <w:rFonts w:ascii="Times New Roman" w:hAnsi="Times New Roman" w:cs="Times New Roman"/>
          <w:sz w:val="24"/>
          <w:szCs w:val="24"/>
        </w:rPr>
      </w:pPr>
      <w:r w:rsidRPr="00C76EEB">
        <w:rPr>
          <w:rFonts w:ascii="Times New Roman" w:hAnsi="Times New Roman" w:cs="Times New Roman"/>
          <w:sz w:val="24"/>
          <w:szCs w:val="24"/>
        </w:rPr>
        <w:t xml:space="preserve"> </w:t>
      </w:r>
      <w:r w:rsidRPr="00C76EEB">
        <w:rPr>
          <w:rFonts w:ascii="Times New Roman" w:hAnsi="Times New Roman" w:cs="Times New Roman"/>
          <w:sz w:val="24"/>
          <w:szCs w:val="24"/>
        </w:rPr>
        <w:t xml:space="preserve"> Проблема взаимосвязи человека с природой не нова, она имела место всегда. Но сейчас, в настоящее время, экологическая проблема взаимодействия человека и природы, а также взаимодействия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 многочисленных взаимодействий в природных сообществах, осознание того, что человек - это всего лишь часть природы. Это означает,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 </w:t>
      </w:r>
    </w:p>
    <w:p w:rsidR="00C76EEB" w:rsidRPr="00C76EEB" w:rsidRDefault="00C76EEB" w:rsidP="00C76EEB">
      <w:pPr>
        <w:jc w:val="both"/>
        <w:rPr>
          <w:rFonts w:ascii="Times New Roman" w:hAnsi="Times New Roman" w:cs="Times New Roman"/>
          <w:sz w:val="24"/>
          <w:szCs w:val="24"/>
        </w:rPr>
      </w:pPr>
      <w:r w:rsidRPr="00C76EEB">
        <w:rPr>
          <w:rFonts w:ascii="Times New Roman" w:hAnsi="Times New Roman" w:cs="Times New Roman"/>
          <w:sz w:val="24"/>
          <w:szCs w:val="24"/>
        </w:rPr>
        <w:t xml:space="preserve">    В условиях надвигающейся экологической катастрофы громадное значение приобретает экологическое воспитание и воспитание человека всех возрастов и профессий. </w:t>
      </w:r>
    </w:p>
    <w:p w:rsidR="00C76EEB" w:rsidRPr="00C76EEB" w:rsidRDefault="00C76EEB" w:rsidP="00C76EEB">
      <w:pPr>
        <w:jc w:val="both"/>
        <w:rPr>
          <w:rFonts w:ascii="Times New Roman" w:hAnsi="Times New Roman" w:cs="Times New Roman"/>
          <w:sz w:val="24"/>
          <w:szCs w:val="24"/>
        </w:rPr>
      </w:pPr>
      <w:r w:rsidRPr="00C76EEB">
        <w:rPr>
          <w:rFonts w:ascii="Times New Roman" w:hAnsi="Times New Roman" w:cs="Times New Roman"/>
          <w:sz w:val="24"/>
          <w:szCs w:val="24"/>
        </w:rPr>
        <w:t xml:space="preserve">     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научатся бережно относиться к природе, они погубят себя. А для того, чтобы это не случилось, надо воспитывать экологическую культуру и ответственность. И начинать экологическое воспитание надо с дошкольного возраста, так как именно на этапе дошкольного детства ребенок получает эмоциональные впечатления о природе, накапливает представления о разных формах жизни, то есть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</w:t>
      </w:r>
      <w:proofErr w:type="spellStart"/>
      <w:r w:rsidRPr="00C76EEB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C76EEB">
        <w:rPr>
          <w:rFonts w:ascii="Times New Roman" w:hAnsi="Times New Roman" w:cs="Times New Roman"/>
          <w:sz w:val="24"/>
          <w:szCs w:val="24"/>
        </w:rPr>
        <w:t xml:space="preserve"> дошкольного детства очевидна: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</w:t>
      </w:r>
    </w:p>
    <w:p w:rsidR="00C76EEB" w:rsidRPr="00C76EEB" w:rsidRDefault="00C76EEB" w:rsidP="00C76EEB">
      <w:pPr>
        <w:jc w:val="both"/>
        <w:rPr>
          <w:rFonts w:ascii="Times New Roman" w:hAnsi="Times New Roman" w:cs="Times New Roman"/>
          <w:sz w:val="24"/>
          <w:szCs w:val="24"/>
        </w:rPr>
      </w:pPr>
      <w:r w:rsidRPr="00C76EEB">
        <w:rPr>
          <w:rFonts w:ascii="Times New Roman" w:hAnsi="Times New Roman" w:cs="Times New Roman"/>
          <w:sz w:val="24"/>
          <w:szCs w:val="24"/>
        </w:rPr>
        <w:t xml:space="preserve"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В этот период закладываются основы взаимодействия с природой, при помощи взрослых ребенок начинает осознавать ее как общую ценность для всех людей. </w:t>
      </w:r>
    </w:p>
    <w:p w:rsidR="00C76EEB" w:rsidRPr="00C76EEB" w:rsidRDefault="00C76EEB" w:rsidP="00C76EEB">
      <w:pPr>
        <w:jc w:val="both"/>
        <w:rPr>
          <w:rFonts w:ascii="Times New Roman" w:hAnsi="Times New Roman" w:cs="Times New Roman"/>
          <w:sz w:val="24"/>
          <w:szCs w:val="24"/>
        </w:rPr>
      </w:pPr>
      <w:r w:rsidRPr="00C76EEB">
        <w:rPr>
          <w:rFonts w:ascii="Times New Roman" w:hAnsi="Times New Roman" w:cs="Times New Roman"/>
          <w:sz w:val="24"/>
          <w:szCs w:val="24"/>
        </w:rPr>
        <w:t xml:space="preserve"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</w:t>
      </w:r>
      <w:r w:rsidRPr="00C76EEB">
        <w:rPr>
          <w:rFonts w:ascii="Times New Roman" w:hAnsi="Times New Roman" w:cs="Times New Roman"/>
          <w:sz w:val="24"/>
          <w:szCs w:val="24"/>
        </w:rPr>
        <w:lastRenderedPageBreak/>
        <w:t xml:space="preserve">показывают маленькому человеку прекрасный мир природы, помогают наладить взаимоотношения с ним. Таким образом,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Идеи ознакомления дошкольников с природой получили дальнейшее развитие в теории и практике советского дошкольного воспитания. Природа планеты - уникальная ценность для всего человечества: материальная и духовная. Материальная, потому что в комплексе все эти компоненты составляют среду обитания человека и основу его производственной деятельности. Духовная, потому что является средством вдохновения и стимулятором творческой деятельности. Природа, отраженная в различных произведениях искусства, составляет ценности рукотворного мира. </w:t>
      </w:r>
    </w:p>
    <w:p w:rsidR="00C76EEB" w:rsidRPr="00C76EEB" w:rsidRDefault="00C76EEB" w:rsidP="00C76EEB">
      <w:pPr>
        <w:jc w:val="both"/>
        <w:rPr>
          <w:rFonts w:ascii="Times New Roman" w:hAnsi="Times New Roman" w:cs="Times New Roman"/>
          <w:sz w:val="24"/>
          <w:szCs w:val="24"/>
        </w:rPr>
      </w:pPr>
      <w:r w:rsidRPr="00C76EEB">
        <w:rPr>
          <w:rFonts w:ascii="Times New Roman" w:hAnsi="Times New Roman" w:cs="Times New Roman"/>
          <w:sz w:val="24"/>
          <w:szCs w:val="24"/>
        </w:rPr>
        <w:t xml:space="preserve">    Формирование начал экологической культуры - это становление осознанно-правильного отношения непосредственно к самой природе во всем ее многообразии, к людям, охраняющим и созидающим ее, а также к людям, создающим на основе ее богатств материальные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 </w:t>
      </w:r>
    </w:p>
    <w:p w:rsidR="00484E42" w:rsidRPr="00C76EEB" w:rsidRDefault="00C76EEB" w:rsidP="00C76EEB">
      <w:pPr>
        <w:jc w:val="both"/>
        <w:rPr>
          <w:rFonts w:ascii="Times New Roman" w:hAnsi="Times New Roman" w:cs="Times New Roman"/>
          <w:sz w:val="24"/>
          <w:szCs w:val="24"/>
        </w:rPr>
      </w:pPr>
      <w:r w:rsidRPr="00C76EEB">
        <w:rPr>
          <w:rFonts w:ascii="Times New Roman" w:hAnsi="Times New Roman" w:cs="Times New Roman"/>
          <w:sz w:val="24"/>
          <w:szCs w:val="24"/>
        </w:rPr>
        <w:t xml:space="preserve">     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 (сообществами живых организмов), их средой обитания, предметами, изготовленными людьми из материалов природного происхождения.</w:t>
      </w:r>
      <w:bookmarkStart w:id="0" w:name="_GoBack"/>
      <w:bookmarkEnd w:id="0"/>
    </w:p>
    <w:sectPr w:rsidR="00484E42" w:rsidRPr="00C7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AC"/>
    <w:rsid w:val="00484E42"/>
    <w:rsid w:val="00B944AC"/>
    <w:rsid w:val="00C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96EBF-1157-4E3F-8497-ECF5A2D7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2016-02-01T18:48:00Z</dcterms:created>
  <dcterms:modified xsi:type="dcterms:W3CDTF">2016-02-01T18:49:00Z</dcterms:modified>
</cp:coreProperties>
</file>