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C6" w:rsidRDefault="00CC03C6" w:rsidP="009C2A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</w:pPr>
      <w:r w:rsidRPr="009C2A0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Путешествие в страну Конструирования</w:t>
      </w:r>
    </w:p>
    <w:p w:rsidR="009C2A01" w:rsidRPr="009C2A01" w:rsidRDefault="009C2A01" w:rsidP="009C2A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(открытое занятие для родителей)</w:t>
      </w:r>
    </w:p>
    <w:p w:rsidR="00CC03C6" w:rsidRPr="009C2A01" w:rsidRDefault="009C2A01" w:rsidP="00553A3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Путешествие </w:t>
      </w:r>
      <w:r w:rsidR="00CC03C6" w:rsidRPr="009C2A01">
        <w:rPr>
          <w:color w:val="000000" w:themeColor="text1"/>
          <w:sz w:val="28"/>
          <w:szCs w:val="28"/>
        </w:rPr>
        <w:t xml:space="preserve"> проводится совместно с родителя</w:t>
      </w:r>
      <w:r>
        <w:rPr>
          <w:color w:val="000000" w:themeColor="text1"/>
          <w:sz w:val="28"/>
          <w:szCs w:val="28"/>
        </w:rPr>
        <w:t>ми</w:t>
      </w:r>
      <w:r w:rsidR="00CC03C6" w:rsidRPr="009C2A01">
        <w:rPr>
          <w:color w:val="000000" w:themeColor="text1"/>
          <w:sz w:val="28"/>
          <w:szCs w:val="28"/>
        </w:rPr>
        <w:t>.</w:t>
      </w:r>
    </w:p>
    <w:p w:rsidR="00553A32" w:rsidRPr="009C2A01" w:rsidRDefault="00553A32" w:rsidP="00553A3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C03C6" w:rsidRPr="009C2A01" w:rsidRDefault="009C2A01" w:rsidP="00553A32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Задачи</w:t>
      </w:r>
      <w:r w:rsidR="00CC03C6" w:rsidRPr="009C2A01">
        <w:rPr>
          <w:b/>
          <w:color w:val="000000" w:themeColor="text1"/>
          <w:sz w:val="28"/>
          <w:szCs w:val="28"/>
        </w:rPr>
        <w:t>:</w:t>
      </w:r>
    </w:p>
    <w:p w:rsidR="00CC03C6" w:rsidRPr="009C2A01" w:rsidRDefault="00CC03C6" w:rsidP="00553A32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2A01">
        <w:rPr>
          <w:color w:val="000000" w:themeColor="text1"/>
          <w:sz w:val="28"/>
          <w:szCs w:val="28"/>
        </w:rPr>
        <w:t>расширить знания родителей о конструировании;</w:t>
      </w:r>
    </w:p>
    <w:p w:rsidR="00CC03C6" w:rsidRPr="009C2A01" w:rsidRDefault="00CC03C6" w:rsidP="00553A32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2A01">
        <w:rPr>
          <w:color w:val="000000" w:themeColor="text1"/>
          <w:sz w:val="28"/>
          <w:szCs w:val="28"/>
        </w:rPr>
        <w:t>раскрыть содержание и значение работы детского сада по развитию комбинаторных навыков детей;</w:t>
      </w:r>
    </w:p>
    <w:p w:rsidR="00CC03C6" w:rsidRPr="009C2A01" w:rsidRDefault="00CC03C6" w:rsidP="00553A32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2A01">
        <w:rPr>
          <w:color w:val="000000" w:themeColor="text1"/>
          <w:sz w:val="28"/>
          <w:szCs w:val="28"/>
        </w:rPr>
        <w:t>повысить роль родителей в организации игровой деятельности по развитию конструктивных навыков детей дома;</w:t>
      </w:r>
    </w:p>
    <w:p w:rsidR="00553A32" w:rsidRPr="009C2A01" w:rsidRDefault="00553A32" w:rsidP="00553A32">
      <w:pPr>
        <w:pStyle w:val="a3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</w:p>
    <w:p w:rsidR="00CC03C6" w:rsidRPr="009C2A01" w:rsidRDefault="00CC03C6" w:rsidP="00553A32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9C2A01">
        <w:rPr>
          <w:b/>
          <w:color w:val="000000" w:themeColor="text1"/>
          <w:sz w:val="28"/>
          <w:szCs w:val="28"/>
        </w:rPr>
        <w:t>Предварительная работа:</w:t>
      </w:r>
    </w:p>
    <w:p w:rsidR="00CC03C6" w:rsidRPr="009C2A01" w:rsidRDefault="00CC03C6" w:rsidP="00553A32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2A01">
        <w:rPr>
          <w:color w:val="000000" w:themeColor="text1"/>
          <w:sz w:val="28"/>
          <w:szCs w:val="28"/>
        </w:rPr>
        <w:t>составление консультации;</w:t>
      </w:r>
    </w:p>
    <w:p w:rsidR="00CC03C6" w:rsidRPr="009C2A01" w:rsidRDefault="00CC03C6" w:rsidP="00553A32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2A01">
        <w:rPr>
          <w:color w:val="000000" w:themeColor="text1"/>
          <w:sz w:val="28"/>
          <w:szCs w:val="28"/>
        </w:rPr>
        <w:t>подборка дидактических, словесных игр, картинок, книг, способствующих развитию конструктивных навыков детей (наглядный материал для родителей)</w:t>
      </w:r>
      <w:proofErr w:type="gramStart"/>
      <w:r w:rsidRPr="009C2A01">
        <w:rPr>
          <w:color w:val="000000" w:themeColor="text1"/>
          <w:sz w:val="28"/>
          <w:szCs w:val="28"/>
        </w:rPr>
        <w:t xml:space="preserve"> ;</w:t>
      </w:r>
      <w:proofErr w:type="gramEnd"/>
    </w:p>
    <w:p w:rsidR="00CC03C6" w:rsidRPr="009C2A01" w:rsidRDefault="00CC03C6" w:rsidP="00553A32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2A01">
        <w:rPr>
          <w:color w:val="000000" w:themeColor="text1"/>
          <w:sz w:val="28"/>
          <w:szCs w:val="28"/>
        </w:rPr>
        <w:t>подбор методической литературы по конструировани</w:t>
      </w:r>
      <w:r w:rsidR="00553A32" w:rsidRPr="009C2A01">
        <w:rPr>
          <w:color w:val="000000" w:themeColor="text1"/>
          <w:sz w:val="28"/>
          <w:szCs w:val="28"/>
        </w:rPr>
        <w:t>ю (для ознакомления родителям)</w:t>
      </w:r>
      <w:proofErr w:type="gramStart"/>
      <w:r w:rsidR="00553A32" w:rsidRPr="009C2A01">
        <w:rPr>
          <w:color w:val="000000" w:themeColor="text1"/>
          <w:sz w:val="28"/>
          <w:szCs w:val="28"/>
        </w:rPr>
        <w:t xml:space="preserve"> .</w:t>
      </w:r>
      <w:proofErr w:type="gramEnd"/>
    </w:p>
    <w:p w:rsidR="00553A32" w:rsidRPr="009C2A01" w:rsidRDefault="00553A32" w:rsidP="00553A32">
      <w:pPr>
        <w:pStyle w:val="a3"/>
        <w:spacing w:before="0" w:beforeAutospacing="0" w:after="0" w:afterAutospacing="0"/>
        <w:ind w:left="720"/>
        <w:jc w:val="center"/>
        <w:rPr>
          <w:b/>
          <w:color w:val="000000" w:themeColor="text1"/>
          <w:sz w:val="28"/>
          <w:szCs w:val="28"/>
        </w:rPr>
      </w:pPr>
      <w:r w:rsidRPr="009C2A01">
        <w:rPr>
          <w:b/>
          <w:color w:val="000000" w:themeColor="text1"/>
          <w:sz w:val="28"/>
          <w:szCs w:val="28"/>
        </w:rPr>
        <w:t>Вступительное слово:</w:t>
      </w:r>
    </w:p>
    <w:p w:rsidR="00553A32" w:rsidRPr="009C2A01" w:rsidRDefault="004C743C" w:rsidP="004C743C">
      <w:pPr>
        <w:pStyle w:val="a3"/>
        <w:spacing w:before="0" w:beforeAutospacing="0" w:after="0" w:afterAutospacing="0"/>
        <w:ind w:firstLine="720"/>
        <w:rPr>
          <w:color w:val="000000" w:themeColor="text1"/>
          <w:sz w:val="28"/>
          <w:szCs w:val="28"/>
        </w:rPr>
      </w:pPr>
      <w:r w:rsidRPr="009C2A01">
        <w:rPr>
          <w:color w:val="000000" w:themeColor="text1"/>
          <w:sz w:val="28"/>
          <w:szCs w:val="28"/>
        </w:rPr>
        <w:t xml:space="preserve">Здравствуйте, уважаемые гости! Сегодня я хочу вас познакомить, с работой  в «Мастерской </w:t>
      </w:r>
      <w:proofErr w:type="spellStart"/>
      <w:r w:rsidRPr="009C2A01">
        <w:rPr>
          <w:color w:val="000000" w:themeColor="text1"/>
          <w:sz w:val="28"/>
          <w:szCs w:val="28"/>
        </w:rPr>
        <w:t>Фиксиков</w:t>
      </w:r>
      <w:proofErr w:type="spellEnd"/>
      <w:r w:rsidRPr="009C2A01">
        <w:rPr>
          <w:color w:val="000000" w:themeColor="text1"/>
          <w:sz w:val="28"/>
          <w:szCs w:val="28"/>
        </w:rPr>
        <w:t xml:space="preserve">». Моя мастерская работает с различными </w:t>
      </w:r>
      <w:r w:rsidR="00F55455" w:rsidRPr="009C2A01">
        <w:rPr>
          <w:color w:val="000000" w:themeColor="text1"/>
          <w:sz w:val="28"/>
          <w:szCs w:val="28"/>
        </w:rPr>
        <w:t xml:space="preserve">видами </w:t>
      </w:r>
      <w:r w:rsidRPr="009C2A01">
        <w:rPr>
          <w:color w:val="000000" w:themeColor="text1"/>
          <w:sz w:val="28"/>
          <w:szCs w:val="28"/>
        </w:rPr>
        <w:t>конструктора.</w:t>
      </w:r>
    </w:p>
    <w:p w:rsidR="00553A32" w:rsidRPr="009C2A01" w:rsidRDefault="00553A32" w:rsidP="00553A32">
      <w:pPr>
        <w:pStyle w:val="a3"/>
        <w:spacing w:before="0" w:beforeAutospacing="0" w:after="0" w:afterAutospacing="0"/>
        <w:ind w:firstLine="720"/>
        <w:jc w:val="both"/>
        <w:rPr>
          <w:b/>
          <w:color w:val="000000" w:themeColor="text1"/>
          <w:sz w:val="28"/>
          <w:szCs w:val="28"/>
        </w:rPr>
      </w:pPr>
      <w:r w:rsidRPr="009C2A01">
        <w:rPr>
          <w:color w:val="000000" w:themeColor="text1"/>
          <w:sz w:val="28"/>
          <w:szCs w:val="28"/>
          <w:shd w:val="clear" w:color="auto" w:fill="FFFFFF"/>
        </w:rPr>
        <w:t xml:space="preserve">Конструкторы </w:t>
      </w:r>
      <w:proofErr w:type="spellStart"/>
      <w:r w:rsidRPr="009C2A01">
        <w:rPr>
          <w:color w:val="000000" w:themeColor="text1"/>
          <w:sz w:val="28"/>
          <w:szCs w:val="28"/>
          <w:shd w:val="clear" w:color="auto" w:fill="FFFFFF"/>
        </w:rPr>
        <w:t>Лего</w:t>
      </w:r>
      <w:proofErr w:type="spellEnd"/>
      <w:r w:rsidRPr="009C2A01">
        <w:rPr>
          <w:color w:val="000000" w:themeColor="text1"/>
          <w:sz w:val="28"/>
          <w:szCs w:val="28"/>
          <w:shd w:val="clear" w:color="auto" w:fill="FFFFFF"/>
        </w:rPr>
        <w:t xml:space="preserve"> на сегодняшний день незаменимые материалы для занятий </w:t>
      </w:r>
      <w:proofErr w:type="gramStart"/>
      <w:r w:rsidRPr="009C2A01">
        <w:rPr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9C2A01">
        <w:rPr>
          <w:color w:val="000000" w:themeColor="text1"/>
          <w:sz w:val="28"/>
          <w:szCs w:val="28"/>
          <w:shd w:val="clear" w:color="auto" w:fill="FFFFFF"/>
        </w:rPr>
        <w:t xml:space="preserve"> дошкольных учреждений. </w:t>
      </w:r>
    </w:p>
    <w:p w:rsidR="00553A32" w:rsidRPr="009C2A01" w:rsidRDefault="00553A32" w:rsidP="004C743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C2A01">
        <w:rPr>
          <w:color w:val="000000" w:themeColor="text1"/>
          <w:sz w:val="28"/>
          <w:szCs w:val="28"/>
        </w:rPr>
        <w:t>Конструирование больше, чем другие виды деятельности, подготавливает почву для развития технических способностей детей, что очень важно для всестороннего развития личности. В процессе работы мы помогаем детям строить, подсказываем, задаем вопросы, поощряем действия детей. Обращаем внимание на цвет сооружения</w:t>
      </w:r>
      <w:r w:rsidR="004C743C" w:rsidRPr="009C2A01">
        <w:rPr>
          <w:color w:val="000000" w:themeColor="text1"/>
          <w:sz w:val="28"/>
          <w:szCs w:val="28"/>
        </w:rPr>
        <w:t xml:space="preserve">, его форму, </w:t>
      </w:r>
      <w:r w:rsidR="000A5186" w:rsidRPr="009C2A01">
        <w:rPr>
          <w:color w:val="000000" w:themeColor="text1"/>
          <w:sz w:val="28"/>
          <w:szCs w:val="28"/>
        </w:rPr>
        <w:t xml:space="preserve">форму деталей </w:t>
      </w:r>
      <w:r w:rsidR="006C422F" w:rsidRPr="009C2A01">
        <w:rPr>
          <w:color w:val="000000" w:themeColor="text1"/>
          <w:sz w:val="28"/>
          <w:szCs w:val="28"/>
        </w:rPr>
        <w:t>конструктора</w:t>
      </w:r>
      <w:r w:rsidRPr="009C2A01">
        <w:rPr>
          <w:color w:val="000000" w:themeColor="text1"/>
          <w:sz w:val="28"/>
          <w:szCs w:val="28"/>
        </w:rPr>
        <w:t>.</w:t>
      </w:r>
      <w:r w:rsidR="004C743C" w:rsidRPr="009C2A01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53A32" w:rsidRPr="009C2A01" w:rsidRDefault="00553A32" w:rsidP="00553A3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C03C6" w:rsidRPr="009C2A01" w:rsidRDefault="00CC03C6" w:rsidP="00553A32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9C2A01">
        <w:rPr>
          <w:b/>
          <w:color w:val="000000" w:themeColor="text1"/>
          <w:sz w:val="28"/>
          <w:szCs w:val="28"/>
        </w:rPr>
        <w:t>Первая остановка: «Что такое конструирование? ».</w:t>
      </w:r>
    </w:p>
    <w:p w:rsidR="00CC03C6" w:rsidRPr="009C2A01" w:rsidRDefault="009C2A01" w:rsidP="00553A3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Стихотворения детей.</w:t>
      </w:r>
    </w:p>
    <w:p w:rsidR="00553A32" w:rsidRPr="009C2A01" w:rsidRDefault="00553A32" w:rsidP="00553A32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CC03C6" w:rsidRPr="009C2A01" w:rsidRDefault="000A5186" w:rsidP="00553A32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9C2A01">
        <w:rPr>
          <w:b/>
          <w:color w:val="000000" w:themeColor="text1"/>
          <w:sz w:val="28"/>
          <w:szCs w:val="28"/>
        </w:rPr>
        <w:t xml:space="preserve">Вторая </w:t>
      </w:r>
      <w:proofErr w:type="gramStart"/>
      <w:r w:rsidRPr="009C2A01">
        <w:rPr>
          <w:b/>
          <w:color w:val="000000" w:themeColor="text1"/>
          <w:sz w:val="28"/>
          <w:szCs w:val="28"/>
        </w:rPr>
        <w:t>остановка</w:t>
      </w:r>
      <w:proofErr w:type="gramEnd"/>
      <w:r w:rsidRPr="009C2A01">
        <w:rPr>
          <w:b/>
          <w:color w:val="000000" w:themeColor="text1"/>
          <w:sz w:val="28"/>
          <w:szCs w:val="28"/>
        </w:rPr>
        <w:t xml:space="preserve"> «Какие </w:t>
      </w:r>
      <w:r w:rsidR="00CC03C6" w:rsidRPr="009C2A01">
        <w:rPr>
          <w:b/>
          <w:color w:val="000000" w:themeColor="text1"/>
          <w:sz w:val="28"/>
          <w:szCs w:val="28"/>
        </w:rPr>
        <w:t>быва</w:t>
      </w:r>
      <w:r w:rsidRPr="009C2A01">
        <w:rPr>
          <w:b/>
          <w:color w:val="000000" w:themeColor="text1"/>
          <w:sz w:val="28"/>
          <w:szCs w:val="28"/>
        </w:rPr>
        <w:t>ю</w:t>
      </w:r>
      <w:r w:rsidR="00CC03C6" w:rsidRPr="009C2A01">
        <w:rPr>
          <w:b/>
          <w:color w:val="000000" w:themeColor="text1"/>
          <w:sz w:val="28"/>
          <w:szCs w:val="28"/>
        </w:rPr>
        <w:t>т констру</w:t>
      </w:r>
      <w:r w:rsidRPr="009C2A01">
        <w:rPr>
          <w:b/>
          <w:color w:val="000000" w:themeColor="text1"/>
          <w:sz w:val="28"/>
          <w:szCs w:val="28"/>
        </w:rPr>
        <w:t>кторы</w:t>
      </w:r>
      <w:r w:rsidR="00CC03C6" w:rsidRPr="009C2A01">
        <w:rPr>
          <w:b/>
          <w:color w:val="000000" w:themeColor="text1"/>
          <w:sz w:val="28"/>
          <w:szCs w:val="28"/>
        </w:rPr>
        <w:t>? »</w:t>
      </w:r>
    </w:p>
    <w:p w:rsidR="00CC03C6" w:rsidRDefault="00CC03C6" w:rsidP="00553A3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2A01">
        <w:rPr>
          <w:color w:val="000000" w:themeColor="text1"/>
          <w:sz w:val="28"/>
          <w:szCs w:val="28"/>
        </w:rPr>
        <w:t xml:space="preserve">Воспитатель знакомит родителей с </w:t>
      </w:r>
      <w:r w:rsidR="00553A32" w:rsidRPr="009C2A01">
        <w:rPr>
          <w:color w:val="000000" w:themeColor="text1"/>
          <w:sz w:val="28"/>
          <w:szCs w:val="28"/>
        </w:rPr>
        <w:t xml:space="preserve">различными </w:t>
      </w:r>
      <w:r w:rsidRPr="009C2A01">
        <w:rPr>
          <w:color w:val="000000" w:themeColor="text1"/>
          <w:sz w:val="28"/>
          <w:szCs w:val="28"/>
        </w:rPr>
        <w:t>видами констру</w:t>
      </w:r>
      <w:r w:rsidR="000A5186" w:rsidRPr="009C2A01">
        <w:rPr>
          <w:color w:val="000000" w:themeColor="text1"/>
          <w:sz w:val="28"/>
          <w:szCs w:val="28"/>
        </w:rPr>
        <w:t>ктора</w:t>
      </w:r>
      <w:r w:rsidRPr="009C2A01">
        <w:rPr>
          <w:color w:val="000000" w:themeColor="text1"/>
          <w:sz w:val="28"/>
          <w:szCs w:val="28"/>
        </w:rPr>
        <w:t>.</w:t>
      </w:r>
      <w:r w:rsidR="00553A32" w:rsidRPr="009C2A01">
        <w:rPr>
          <w:color w:val="000000" w:themeColor="text1"/>
          <w:sz w:val="28"/>
          <w:szCs w:val="28"/>
        </w:rPr>
        <w:t xml:space="preserve"> </w:t>
      </w:r>
    </w:p>
    <w:p w:rsidR="009C2A01" w:rsidRPr="009C2A01" w:rsidRDefault="009C2A01" w:rsidP="00553A3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Видео презентация. </w:t>
      </w:r>
    </w:p>
    <w:p w:rsidR="00CC03C6" w:rsidRPr="009C2A01" w:rsidRDefault="00CC03C6" w:rsidP="00553A3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C03C6" w:rsidRPr="009C2A01" w:rsidRDefault="00CC03C6" w:rsidP="00553A32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9C2A01">
        <w:rPr>
          <w:b/>
          <w:color w:val="000000" w:themeColor="text1"/>
          <w:sz w:val="28"/>
          <w:szCs w:val="28"/>
        </w:rPr>
        <w:t>Третья остановка «</w:t>
      </w:r>
      <w:r w:rsidR="009C2A01">
        <w:rPr>
          <w:b/>
          <w:color w:val="000000" w:themeColor="text1"/>
          <w:sz w:val="28"/>
          <w:szCs w:val="28"/>
        </w:rPr>
        <w:t>Отдохнем</w:t>
      </w:r>
      <w:r w:rsidRPr="009C2A01">
        <w:rPr>
          <w:b/>
          <w:color w:val="000000" w:themeColor="text1"/>
          <w:sz w:val="28"/>
          <w:szCs w:val="28"/>
        </w:rPr>
        <w:t xml:space="preserve"> »</w:t>
      </w:r>
    </w:p>
    <w:p w:rsidR="00CC03C6" w:rsidRPr="009C2A01" w:rsidRDefault="00CC03C6" w:rsidP="00553A3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C03C6" w:rsidRPr="009C2A01" w:rsidRDefault="00CC03C6" w:rsidP="00553A32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9C2A01">
        <w:rPr>
          <w:b/>
          <w:color w:val="000000" w:themeColor="text1"/>
          <w:sz w:val="28"/>
          <w:szCs w:val="28"/>
        </w:rPr>
        <w:t>Четвертая остановка: «Строим сами»</w:t>
      </w:r>
    </w:p>
    <w:p w:rsidR="00F55455" w:rsidRPr="009C2A01" w:rsidRDefault="00F55455" w:rsidP="00F554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C2A01">
        <w:rPr>
          <w:color w:val="000000" w:themeColor="text1"/>
          <w:sz w:val="28"/>
          <w:szCs w:val="28"/>
        </w:rPr>
        <w:t xml:space="preserve">Мелкую моторику и пространственное мышление у детей необходимо развивать с самого раннего возраста. Вот почему Magformers создали уникальную серию магнитных конструкторов «Мой первый </w:t>
      </w:r>
      <w:proofErr w:type="spellStart"/>
      <w:r w:rsidRPr="009C2A01">
        <w:rPr>
          <w:color w:val="000000" w:themeColor="text1"/>
          <w:sz w:val="28"/>
          <w:szCs w:val="28"/>
        </w:rPr>
        <w:t>Магформерс</w:t>
      </w:r>
      <w:proofErr w:type="spellEnd"/>
      <w:r w:rsidRPr="009C2A01">
        <w:rPr>
          <w:color w:val="000000" w:themeColor="text1"/>
          <w:sz w:val="28"/>
          <w:szCs w:val="28"/>
        </w:rPr>
        <w:t xml:space="preserve">» в </w:t>
      </w:r>
      <w:r w:rsidRPr="009C2A01">
        <w:rPr>
          <w:color w:val="000000" w:themeColor="text1"/>
          <w:sz w:val="28"/>
          <w:szCs w:val="28"/>
        </w:rPr>
        <w:lastRenderedPageBreak/>
        <w:t>категории 0+.</w:t>
      </w:r>
      <w:r w:rsidR="00F441AC" w:rsidRPr="009C2A01">
        <w:rPr>
          <w:color w:val="000000" w:themeColor="text1"/>
          <w:sz w:val="28"/>
          <w:szCs w:val="28"/>
        </w:rPr>
        <w:t xml:space="preserve"> </w:t>
      </w:r>
      <w:r w:rsidRPr="009C2A01">
        <w:rPr>
          <w:color w:val="000000" w:themeColor="text1"/>
          <w:sz w:val="28"/>
          <w:szCs w:val="28"/>
        </w:rPr>
        <w:t>Крупные и удобные формы с закругленными углами совершенно безопасны для ребенка. Магниты в конструкторах "</w:t>
      </w:r>
      <w:proofErr w:type="spellStart"/>
      <w:r w:rsidRPr="009C2A01">
        <w:rPr>
          <w:color w:val="000000" w:themeColor="text1"/>
          <w:sz w:val="28"/>
          <w:szCs w:val="28"/>
        </w:rPr>
        <w:t>Магформерс</w:t>
      </w:r>
      <w:proofErr w:type="spellEnd"/>
      <w:r w:rsidRPr="009C2A01">
        <w:rPr>
          <w:color w:val="000000" w:themeColor="text1"/>
          <w:sz w:val="28"/>
          <w:szCs w:val="28"/>
        </w:rPr>
        <w:t>" помещены внутрь пластикового корпуса, а значит, также безвредны для здоровья крохи.</w:t>
      </w:r>
    </w:p>
    <w:p w:rsidR="00F55455" w:rsidRPr="009C2A01" w:rsidRDefault="00F55455" w:rsidP="00F554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C2A01">
        <w:rPr>
          <w:color w:val="000000" w:themeColor="text1"/>
          <w:sz w:val="28"/>
          <w:szCs w:val="28"/>
        </w:rPr>
        <w:t>Данный конструктор позволяет собирать объемные геометрические фигуры и знакомить детей с понятиями объема, симметрии и пространственных конструкций.</w:t>
      </w:r>
    </w:p>
    <w:p w:rsidR="004C743C" w:rsidRPr="009C2A01" w:rsidRDefault="00CC03C6" w:rsidP="004C743C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9C2A01">
        <w:rPr>
          <w:color w:val="000000" w:themeColor="text1"/>
          <w:sz w:val="28"/>
          <w:szCs w:val="28"/>
        </w:rPr>
        <w:t xml:space="preserve">Просмотр  видеоролика </w:t>
      </w:r>
      <w:r w:rsidR="00E83304" w:rsidRPr="009C2A01">
        <w:rPr>
          <w:color w:val="000000" w:themeColor="text1"/>
          <w:sz w:val="28"/>
          <w:szCs w:val="28"/>
        </w:rPr>
        <w:t xml:space="preserve">«Магические формы», демонстрация построек из конструктора </w:t>
      </w:r>
      <w:proofErr w:type="spellStart"/>
      <w:r w:rsidR="00E83304" w:rsidRPr="009C2A01">
        <w:rPr>
          <w:color w:val="000000" w:themeColor="text1"/>
          <w:sz w:val="28"/>
          <w:szCs w:val="28"/>
          <w:lang w:val="en-US"/>
        </w:rPr>
        <w:t>Polidron</w:t>
      </w:r>
      <w:proofErr w:type="spellEnd"/>
      <w:r w:rsidR="00325635" w:rsidRPr="009C2A01">
        <w:rPr>
          <w:color w:val="000000" w:themeColor="text1"/>
          <w:sz w:val="28"/>
          <w:szCs w:val="28"/>
        </w:rPr>
        <w:t xml:space="preserve"> «Магнитный</w:t>
      </w:r>
      <w:r w:rsidR="00F441AC" w:rsidRPr="009C2A01">
        <w:rPr>
          <w:color w:val="000000" w:themeColor="text1"/>
          <w:sz w:val="28"/>
          <w:szCs w:val="28"/>
        </w:rPr>
        <w:t xml:space="preserve"> – </w:t>
      </w:r>
      <w:proofErr w:type="spellStart"/>
      <w:r w:rsidR="00F441AC" w:rsidRPr="009C2A01">
        <w:rPr>
          <w:color w:val="000000" w:themeColor="text1"/>
          <w:sz w:val="28"/>
          <w:szCs w:val="28"/>
        </w:rPr>
        <w:t>Magformers</w:t>
      </w:r>
      <w:proofErr w:type="spellEnd"/>
      <w:r w:rsidR="00F441AC" w:rsidRPr="009C2A01">
        <w:rPr>
          <w:color w:val="000000" w:themeColor="text1"/>
          <w:sz w:val="28"/>
          <w:szCs w:val="28"/>
        </w:rPr>
        <w:t>»</w:t>
      </w:r>
      <w:r w:rsidR="00325635" w:rsidRPr="009C2A01">
        <w:rPr>
          <w:color w:val="000000" w:themeColor="text1"/>
          <w:sz w:val="28"/>
          <w:szCs w:val="28"/>
        </w:rPr>
        <w:t>.</w:t>
      </w:r>
      <w:r w:rsidR="004C743C" w:rsidRPr="009C2A01">
        <w:rPr>
          <w:color w:val="000000" w:themeColor="text1"/>
          <w:sz w:val="28"/>
          <w:szCs w:val="28"/>
        </w:rPr>
        <w:t xml:space="preserve"> </w:t>
      </w:r>
    </w:p>
    <w:p w:rsidR="00CC03C6" w:rsidRPr="009C2A01" w:rsidRDefault="00CC03C6" w:rsidP="004C743C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9C2A01">
        <w:rPr>
          <w:color w:val="000000" w:themeColor="text1"/>
          <w:sz w:val="28"/>
          <w:szCs w:val="28"/>
        </w:rPr>
        <w:t xml:space="preserve">Предложить родителям </w:t>
      </w:r>
      <w:r w:rsidR="000A5186" w:rsidRPr="009C2A01">
        <w:rPr>
          <w:color w:val="000000" w:themeColor="text1"/>
          <w:sz w:val="28"/>
          <w:szCs w:val="28"/>
        </w:rPr>
        <w:t xml:space="preserve">и детям </w:t>
      </w:r>
      <w:r w:rsidRPr="009C2A01">
        <w:rPr>
          <w:color w:val="000000" w:themeColor="text1"/>
          <w:sz w:val="28"/>
          <w:szCs w:val="28"/>
        </w:rPr>
        <w:t xml:space="preserve">самим сконструировать </w:t>
      </w:r>
      <w:r w:rsidR="00553A32" w:rsidRPr="009C2A01">
        <w:rPr>
          <w:color w:val="000000" w:themeColor="text1"/>
          <w:sz w:val="28"/>
          <w:szCs w:val="28"/>
        </w:rPr>
        <w:t xml:space="preserve">наиболее понравившиеся </w:t>
      </w:r>
      <w:r w:rsidRPr="009C2A01">
        <w:rPr>
          <w:color w:val="000000" w:themeColor="text1"/>
          <w:sz w:val="28"/>
          <w:szCs w:val="28"/>
        </w:rPr>
        <w:t xml:space="preserve">постройки из </w:t>
      </w:r>
      <w:r w:rsidR="00553A32" w:rsidRPr="009C2A01">
        <w:rPr>
          <w:color w:val="000000" w:themeColor="text1"/>
          <w:sz w:val="28"/>
          <w:szCs w:val="28"/>
        </w:rPr>
        <w:t xml:space="preserve"> </w:t>
      </w:r>
      <w:r w:rsidRPr="009C2A01">
        <w:rPr>
          <w:color w:val="000000" w:themeColor="text1"/>
          <w:sz w:val="28"/>
          <w:szCs w:val="28"/>
        </w:rPr>
        <w:t>ма</w:t>
      </w:r>
      <w:r w:rsidR="00553A32" w:rsidRPr="009C2A01">
        <w:rPr>
          <w:color w:val="000000" w:themeColor="text1"/>
          <w:sz w:val="28"/>
          <w:szCs w:val="28"/>
        </w:rPr>
        <w:t>гнитного конструктора</w:t>
      </w:r>
      <w:r w:rsidRPr="009C2A01">
        <w:rPr>
          <w:color w:val="000000" w:themeColor="text1"/>
          <w:sz w:val="28"/>
          <w:szCs w:val="28"/>
        </w:rPr>
        <w:t>.</w:t>
      </w:r>
    </w:p>
    <w:p w:rsidR="00553A32" w:rsidRPr="009C2A01" w:rsidRDefault="00553A32" w:rsidP="00553A32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6C422F" w:rsidRPr="009C2A01" w:rsidRDefault="00325635" w:rsidP="00553A32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9C2A01">
        <w:rPr>
          <w:b/>
          <w:color w:val="000000" w:themeColor="text1"/>
          <w:sz w:val="28"/>
          <w:szCs w:val="28"/>
        </w:rPr>
        <w:t xml:space="preserve">Пятая остановка: </w:t>
      </w:r>
    </w:p>
    <w:p w:rsidR="00F441AC" w:rsidRPr="009C2A01" w:rsidRDefault="00CC03C6" w:rsidP="00F441AC">
      <w:pPr>
        <w:pStyle w:val="a3"/>
        <w:numPr>
          <w:ilvl w:val="0"/>
          <w:numId w:val="4"/>
        </w:numPr>
        <w:spacing w:before="0" w:beforeAutospacing="0" w:after="0" w:afterAutospacing="0"/>
        <w:ind w:left="709" w:hanging="283"/>
        <w:rPr>
          <w:color w:val="000000" w:themeColor="text1"/>
          <w:sz w:val="28"/>
          <w:szCs w:val="28"/>
        </w:rPr>
      </w:pPr>
      <w:r w:rsidRPr="009C2A01">
        <w:rPr>
          <w:color w:val="000000" w:themeColor="text1"/>
          <w:sz w:val="28"/>
          <w:szCs w:val="28"/>
        </w:rPr>
        <w:t>Подведение итога.</w:t>
      </w:r>
    </w:p>
    <w:p w:rsidR="00F441AC" w:rsidRPr="009C2A01" w:rsidRDefault="00F441AC" w:rsidP="00F441A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2A01">
        <w:rPr>
          <w:color w:val="000000" w:themeColor="text1"/>
          <w:sz w:val="28"/>
          <w:szCs w:val="28"/>
        </w:rPr>
        <w:t xml:space="preserve"> Строительные детали знакомы детям, способы работы с ними просты и доступны. Поэтому ребенок чувствует себя в работе с ними достаточно уверенным и активно действует сам.</w:t>
      </w:r>
    </w:p>
    <w:p w:rsidR="00CC03C6" w:rsidRPr="009C2A01" w:rsidRDefault="00CC03C6" w:rsidP="00F441AC">
      <w:pPr>
        <w:pStyle w:val="a3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</w:p>
    <w:p w:rsidR="00C16350" w:rsidRPr="009C2A01" w:rsidRDefault="006C422F" w:rsidP="006C422F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A01">
        <w:rPr>
          <w:rFonts w:ascii="Times New Roman" w:hAnsi="Times New Roman" w:cs="Times New Roman"/>
          <w:color w:val="000000" w:themeColor="text1"/>
          <w:sz w:val="28"/>
          <w:szCs w:val="28"/>
        </w:rPr>
        <w:t>Ответы на вопросы родителей.</w:t>
      </w:r>
    </w:p>
    <w:p w:rsidR="006C422F" w:rsidRPr="009C2A01" w:rsidRDefault="006C422F" w:rsidP="006C422F">
      <w:pPr>
        <w:pStyle w:val="a4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422F" w:rsidRPr="009C2A01" w:rsidRDefault="006C422F" w:rsidP="006C422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2A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Рефлексия:</w:t>
      </w:r>
    </w:p>
    <w:p w:rsidR="006C422F" w:rsidRPr="009C2A01" w:rsidRDefault="006C422F" w:rsidP="006C422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C2A01">
        <w:rPr>
          <w:color w:val="000000" w:themeColor="text1"/>
          <w:sz w:val="28"/>
          <w:szCs w:val="28"/>
          <w:shd w:val="clear" w:color="auto" w:fill="FFFFFF"/>
        </w:rPr>
        <w:t xml:space="preserve">Для детей в возрасте от трех до шести лет основой обучения должна быть игра - в ее процессе малыши начинают подражать взрослым, пробовать свои силы, фантазировать, экспериментировать. Игра предоставляет детям огромные возможности для физического, эстетического и социального развития. В нашем детском саду кабинет </w:t>
      </w:r>
      <w:proofErr w:type="spellStart"/>
      <w:r w:rsidRPr="009C2A01">
        <w:rPr>
          <w:color w:val="000000" w:themeColor="text1"/>
          <w:sz w:val="28"/>
          <w:szCs w:val="28"/>
          <w:shd w:val="clear" w:color="auto" w:fill="FFFFFF"/>
        </w:rPr>
        <w:t>Лего</w:t>
      </w:r>
      <w:proofErr w:type="spellEnd"/>
      <w:r w:rsidRPr="009C2A01">
        <w:rPr>
          <w:color w:val="000000" w:themeColor="text1"/>
          <w:sz w:val="28"/>
          <w:szCs w:val="28"/>
          <w:shd w:val="clear" w:color="auto" w:fill="FFFFFF"/>
        </w:rPr>
        <w:t xml:space="preserve"> работает первый год.</w:t>
      </w:r>
      <w:r w:rsidRPr="009C2A01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bookmarkStart w:id="0" w:name="_GoBack"/>
      <w:bookmarkEnd w:id="0"/>
    </w:p>
    <w:p w:rsidR="006C422F" w:rsidRDefault="006C422F"/>
    <w:sectPr w:rsidR="006C422F" w:rsidSect="00C16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508D0"/>
    <w:multiLevelType w:val="hybridMultilevel"/>
    <w:tmpl w:val="75B4E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D2D67"/>
    <w:multiLevelType w:val="hybridMultilevel"/>
    <w:tmpl w:val="270AF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47C2CDC"/>
    <w:multiLevelType w:val="hybridMultilevel"/>
    <w:tmpl w:val="5F164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E3657"/>
    <w:multiLevelType w:val="hybridMultilevel"/>
    <w:tmpl w:val="CBE47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3C6"/>
    <w:rsid w:val="000A5186"/>
    <w:rsid w:val="001762DD"/>
    <w:rsid w:val="00281916"/>
    <w:rsid w:val="00325635"/>
    <w:rsid w:val="004C743C"/>
    <w:rsid w:val="00553A32"/>
    <w:rsid w:val="006C422F"/>
    <w:rsid w:val="009C2A01"/>
    <w:rsid w:val="00C16350"/>
    <w:rsid w:val="00CC03C6"/>
    <w:rsid w:val="00E83304"/>
    <w:rsid w:val="00F441AC"/>
    <w:rsid w:val="00F5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50"/>
  </w:style>
  <w:style w:type="paragraph" w:styleId="1">
    <w:name w:val="heading 1"/>
    <w:basedOn w:val="a"/>
    <w:link w:val="10"/>
    <w:uiPriority w:val="9"/>
    <w:qFormat/>
    <w:rsid w:val="00CC03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03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53A32"/>
  </w:style>
  <w:style w:type="paragraph" w:styleId="a4">
    <w:name w:val="List Paragraph"/>
    <w:basedOn w:val="a"/>
    <w:uiPriority w:val="34"/>
    <w:qFormat/>
    <w:rsid w:val="006C4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8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7</cp:revision>
  <dcterms:created xsi:type="dcterms:W3CDTF">2015-11-20T04:04:00Z</dcterms:created>
  <dcterms:modified xsi:type="dcterms:W3CDTF">2016-02-02T04:50:00Z</dcterms:modified>
</cp:coreProperties>
</file>