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5E" w:rsidRDefault="0004735E" w:rsidP="00047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735E">
        <w:rPr>
          <w:rFonts w:ascii="Times New Roman" w:hAnsi="Times New Roman" w:cs="Times New Roman"/>
          <w:b/>
          <w:sz w:val="28"/>
          <w:szCs w:val="28"/>
        </w:rPr>
        <w:t>Теории и концепции психолого-педагогического сопровождения</w:t>
      </w:r>
    </w:p>
    <w:p w:rsidR="0004735E" w:rsidRPr="0004735E" w:rsidRDefault="0004735E" w:rsidP="00047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79C9" w:rsidRPr="00435BCF" w:rsidTr="002E79C9">
        <w:tc>
          <w:tcPr>
            <w:tcW w:w="4785" w:type="dxa"/>
          </w:tcPr>
          <w:p w:rsidR="002E79C9" w:rsidRPr="00435BCF" w:rsidRDefault="002E79C9" w:rsidP="00047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4786" w:type="dxa"/>
          </w:tcPr>
          <w:p w:rsidR="002E79C9" w:rsidRPr="00435BCF" w:rsidRDefault="00B1685F" w:rsidP="00047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2E79C9"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9C9" w:rsidRPr="00435BCF">
              <w:rPr>
                <w:rFonts w:ascii="Times New Roman" w:hAnsi="Times New Roman" w:cs="Times New Roman"/>
                <w:sz w:val="28"/>
                <w:szCs w:val="28"/>
              </w:rPr>
              <w:t>Битяновой</w:t>
            </w:r>
            <w:proofErr w:type="spellEnd"/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2E79C9" w:rsidRPr="00435BCF" w:rsidRDefault="002E79C9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Сопровождение ребенка в процессе его школьной деятельности. Создание условий для освоения ребенком окружающего мира.</w:t>
            </w:r>
            <w:r w:rsidR="00B1685F"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способность и готовность воспитанника как к осознанию своих возможностей и потребностей, так и к совершению самостоятельного выбора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</w:p>
        </w:tc>
        <w:tc>
          <w:tcPr>
            <w:tcW w:w="4786" w:type="dxa"/>
          </w:tcPr>
          <w:p w:rsidR="002E79C9" w:rsidRPr="00435BCF" w:rsidRDefault="002E79C9" w:rsidP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Школьник, группа школьников, педагоги, администрация школы, родители.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Виды сопровождения</w:t>
            </w:r>
          </w:p>
        </w:tc>
        <w:tc>
          <w:tcPr>
            <w:tcW w:w="4786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Диагностика, коррекция, консультирование, планирование сопровождения, просвещение, профилактика, социально диспетчерская деятельность.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Краткая хор-ка</w:t>
            </w:r>
          </w:p>
        </w:tc>
        <w:tc>
          <w:tcPr>
            <w:tcW w:w="4786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Концепция нацелена на личностное развитие каждого ученика в меру его индивидуальных способностей.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Роль семьи</w:t>
            </w:r>
          </w:p>
        </w:tc>
        <w:tc>
          <w:tcPr>
            <w:tcW w:w="4786" w:type="dxa"/>
          </w:tcPr>
          <w:p w:rsidR="002E79C9" w:rsidRPr="00435BCF" w:rsidRDefault="002E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Семья проявляется только в случае школьных проблем ребенка.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Плюсы </w:t>
            </w:r>
            <w:r w:rsidR="00B1685F" w:rsidRPr="00435BCF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4786" w:type="dxa"/>
          </w:tcPr>
          <w:p w:rsidR="002E79C9" w:rsidRPr="00435BCF" w:rsidRDefault="00B1685F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к ученику, разноплановость сопровождения, модель достаточно универсальна и может быть использована на любом этапе школьного обучения.</w:t>
            </w:r>
          </w:p>
        </w:tc>
      </w:tr>
      <w:tr w:rsidR="002E79C9" w:rsidRPr="00435BCF" w:rsidTr="002E79C9">
        <w:tc>
          <w:tcPr>
            <w:tcW w:w="4785" w:type="dxa"/>
          </w:tcPr>
          <w:p w:rsidR="002E79C9" w:rsidRPr="00435BCF" w:rsidRDefault="002E79C9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Минусы </w:t>
            </w:r>
            <w:r w:rsidR="00B1685F" w:rsidRPr="00435BCF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4786" w:type="dxa"/>
          </w:tcPr>
          <w:p w:rsidR="002E79C9" w:rsidRPr="00435BCF" w:rsidRDefault="00B1685F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Мало внимания уделяется семье, не достаточно конкретизированы методы реализации модели сопровождения.</w:t>
            </w:r>
          </w:p>
        </w:tc>
      </w:tr>
    </w:tbl>
    <w:p w:rsidR="00644F5A" w:rsidRPr="00435BCF" w:rsidRDefault="00644F5A">
      <w:pPr>
        <w:rPr>
          <w:rFonts w:ascii="Times New Roman" w:hAnsi="Times New Roman" w:cs="Times New Roman"/>
          <w:sz w:val="28"/>
          <w:szCs w:val="28"/>
        </w:rPr>
      </w:pPr>
    </w:p>
    <w:p w:rsidR="002E79C9" w:rsidRPr="00435BCF" w:rsidRDefault="002E7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4786" w:type="dxa"/>
          </w:tcPr>
          <w:p w:rsidR="002E79C9" w:rsidRPr="00435BCF" w:rsidRDefault="00B1685F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2E79C9"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 Казаковой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2E79C9" w:rsidRPr="00435BCF" w:rsidRDefault="00B22D4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принятия оптимальных решений, в различных жизненных ситуациях. Психологизация процесса, </w:t>
            </w:r>
            <w:r w:rsidRPr="00435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на изменение среды.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</w:t>
            </w:r>
          </w:p>
        </w:tc>
        <w:tc>
          <w:tcPr>
            <w:tcW w:w="4786" w:type="dxa"/>
          </w:tcPr>
          <w:p w:rsidR="002E79C9" w:rsidRPr="00435BCF" w:rsidRDefault="00B22D4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Виды сопровождения</w:t>
            </w:r>
          </w:p>
        </w:tc>
        <w:tc>
          <w:tcPr>
            <w:tcW w:w="4786" w:type="dxa"/>
          </w:tcPr>
          <w:p w:rsidR="002E79C9" w:rsidRPr="00435BCF" w:rsidRDefault="00B22D4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Профилактика, экстренная помощь.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Краткая хор-ка</w:t>
            </w:r>
          </w:p>
        </w:tc>
        <w:tc>
          <w:tcPr>
            <w:tcW w:w="4786" w:type="dxa"/>
          </w:tcPr>
          <w:p w:rsidR="002E79C9" w:rsidRPr="00435BCF" w:rsidRDefault="00B22D49" w:rsidP="00B2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Приоритет опоры на индивидуальный личностный потенциал, субъекта, приоритет ответственности за принимаемые решения.</w:t>
            </w:r>
          </w:p>
          <w:p w:rsidR="00E84F7E" w:rsidRPr="00435BCF" w:rsidRDefault="00E84F7E" w:rsidP="00B2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435BCF" w:rsidRPr="00435BCF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4F7E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– рекомендательный характер советов сопровождающего;</w:t>
            </w:r>
          </w:p>
          <w:p w:rsidR="00E84F7E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– приоритет интересов сопровождаемого;</w:t>
            </w:r>
          </w:p>
          <w:p w:rsidR="00E84F7E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– непрерывность сопровождения;</w:t>
            </w:r>
          </w:p>
          <w:p w:rsidR="00E84F7E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мультидисциплинарность</w:t>
            </w:r>
            <w:proofErr w:type="spellEnd"/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сопровождения;</w:t>
            </w:r>
          </w:p>
          <w:p w:rsidR="00E84F7E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– стремление к автономизации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Роль семьи</w:t>
            </w:r>
          </w:p>
        </w:tc>
        <w:tc>
          <w:tcPr>
            <w:tcW w:w="4786" w:type="dxa"/>
          </w:tcPr>
          <w:p w:rsidR="002E79C9" w:rsidRPr="00435BCF" w:rsidRDefault="00B22D49" w:rsidP="00B2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Семья носитель проблем вместе с ребенком.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2E79C9" w:rsidP="00B1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 xml:space="preserve">Плюсы </w:t>
            </w:r>
            <w:r w:rsidR="00B1685F" w:rsidRPr="00435BCF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4786" w:type="dxa"/>
          </w:tcPr>
          <w:p w:rsidR="002E79C9" w:rsidRPr="00435BCF" w:rsidRDefault="00E84F7E" w:rsidP="00E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подход, принципы, представленные в модели, помогают осуществлять на практике различные виды психолого-педагогического сопровождения: индивидуальное и системное.</w:t>
            </w:r>
          </w:p>
        </w:tc>
      </w:tr>
      <w:tr w:rsidR="002E79C9" w:rsidRPr="00435BCF" w:rsidTr="0053450A">
        <w:tc>
          <w:tcPr>
            <w:tcW w:w="4785" w:type="dxa"/>
          </w:tcPr>
          <w:p w:rsidR="002E79C9" w:rsidRPr="00435BCF" w:rsidRDefault="00B1685F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Минусы модели</w:t>
            </w:r>
          </w:p>
        </w:tc>
        <w:tc>
          <w:tcPr>
            <w:tcW w:w="4786" w:type="dxa"/>
          </w:tcPr>
          <w:p w:rsidR="002E79C9" w:rsidRPr="00435BCF" w:rsidRDefault="00B22D49" w:rsidP="0053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CF">
              <w:rPr>
                <w:rFonts w:ascii="Times New Roman" w:hAnsi="Times New Roman" w:cs="Times New Roman"/>
                <w:sz w:val="28"/>
                <w:szCs w:val="28"/>
              </w:rPr>
              <w:t>Отсутствие консультативной деятельности, не уделяется внимание детско-родительским отношением, нет методов работы с родителями.</w:t>
            </w:r>
          </w:p>
        </w:tc>
      </w:tr>
    </w:tbl>
    <w:p w:rsidR="00435BCF" w:rsidRPr="00435BCF" w:rsidRDefault="00435BCF">
      <w:pPr>
        <w:rPr>
          <w:rFonts w:ascii="Times New Roman" w:hAnsi="Times New Roman" w:cs="Times New Roman"/>
          <w:b/>
          <w:sz w:val="28"/>
          <w:szCs w:val="28"/>
        </w:rPr>
      </w:pPr>
      <w:r w:rsidRPr="00435BC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435BCF" w:rsidRPr="00435BCF" w:rsidRDefault="00435BCF">
      <w:pPr>
        <w:rPr>
          <w:rFonts w:ascii="Times New Roman" w:hAnsi="Times New Roman" w:cs="Times New Roman"/>
          <w:sz w:val="28"/>
          <w:szCs w:val="28"/>
        </w:rPr>
      </w:pPr>
      <w:r w:rsidRPr="00435BCF">
        <w:rPr>
          <w:rFonts w:ascii="Times New Roman" w:hAnsi="Times New Roman" w:cs="Times New Roman"/>
          <w:sz w:val="28"/>
          <w:szCs w:val="28"/>
        </w:rPr>
        <w:t>Данные модели сложны в применении,  т</w:t>
      </w:r>
      <w:proofErr w:type="gramStart"/>
      <w:r w:rsidRPr="00435B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5BCF">
        <w:rPr>
          <w:rFonts w:ascii="Times New Roman" w:hAnsi="Times New Roman" w:cs="Times New Roman"/>
          <w:sz w:val="28"/>
          <w:szCs w:val="28"/>
        </w:rPr>
        <w:t xml:space="preserve"> не достаточно проработаны и имеют значительные минусы. В обеих концепциях не уделено должного внимания взаимодействию психолога с семьей. Не достаточно проработаны сами методы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435BCF">
        <w:rPr>
          <w:rFonts w:ascii="Times New Roman" w:hAnsi="Times New Roman" w:cs="Times New Roman"/>
          <w:sz w:val="28"/>
          <w:szCs w:val="28"/>
        </w:rPr>
        <w:t>. Однако, появление этих моделей послужило толчком к дальнейшей разработке этой проблемы. Неоспоримо эти модели имеют ко</w:t>
      </w:r>
      <w:r w:rsidR="00F1139F">
        <w:rPr>
          <w:rFonts w:ascii="Times New Roman" w:hAnsi="Times New Roman" w:cs="Times New Roman"/>
          <w:sz w:val="28"/>
          <w:szCs w:val="28"/>
        </w:rPr>
        <w:t>л</w:t>
      </w:r>
      <w:r w:rsidRPr="00435BCF">
        <w:rPr>
          <w:rFonts w:ascii="Times New Roman" w:hAnsi="Times New Roman" w:cs="Times New Roman"/>
          <w:sz w:val="28"/>
          <w:szCs w:val="28"/>
        </w:rPr>
        <w:t>ос</w:t>
      </w:r>
      <w:r w:rsidR="00F1139F">
        <w:rPr>
          <w:rFonts w:ascii="Times New Roman" w:hAnsi="Times New Roman" w:cs="Times New Roman"/>
          <w:sz w:val="28"/>
          <w:szCs w:val="28"/>
        </w:rPr>
        <w:t>с</w:t>
      </w:r>
      <w:r w:rsidRPr="00435BCF">
        <w:rPr>
          <w:rFonts w:ascii="Times New Roman" w:hAnsi="Times New Roman" w:cs="Times New Roman"/>
          <w:sz w:val="28"/>
          <w:szCs w:val="28"/>
        </w:rPr>
        <w:t>альную ценность в психолого-педагогической науке, как начало разработки методов психолого-педагогического сопровождения школьников.</w:t>
      </w:r>
    </w:p>
    <w:sectPr w:rsidR="00435BCF" w:rsidRPr="00435BCF" w:rsidSect="0064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C9"/>
    <w:rsid w:val="0004735E"/>
    <w:rsid w:val="001D4ED7"/>
    <w:rsid w:val="002E79C9"/>
    <w:rsid w:val="00435BCF"/>
    <w:rsid w:val="00644F5A"/>
    <w:rsid w:val="00705393"/>
    <w:rsid w:val="007D3804"/>
    <w:rsid w:val="00B1685F"/>
    <w:rsid w:val="00B22D49"/>
    <w:rsid w:val="00E84F7E"/>
    <w:rsid w:val="00F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Воронин</dc:creator>
  <cp:keywords/>
  <dc:description/>
  <cp:lastModifiedBy>Ксения</cp:lastModifiedBy>
  <cp:revision>4</cp:revision>
  <dcterms:created xsi:type="dcterms:W3CDTF">2014-10-27T18:53:00Z</dcterms:created>
  <dcterms:modified xsi:type="dcterms:W3CDTF">2016-02-03T17:00:00Z</dcterms:modified>
</cp:coreProperties>
</file>