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5C6CD5" w:rsidRPr="005C6CD5" w:rsidRDefault="005C6CD5" w:rsidP="005C6CD5">
      <w:pPr>
        <w:ind w:firstLine="708"/>
        <w:jc w:val="center"/>
        <w:rPr>
          <w:i/>
          <w:sz w:val="32"/>
          <w:szCs w:val="32"/>
        </w:rPr>
      </w:pPr>
      <w:bookmarkStart w:id="0" w:name="_GoBack"/>
      <w:r w:rsidRPr="005C6CD5">
        <w:rPr>
          <w:b/>
          <w:bCs/>
          <w:i/>
          <w:sz w:val="32"/>
          <w:szCs w:val="32"/>
        </w:rPr>
        <w:t>ЛОГОРИТМИКА В ДЕТСКОМ САДУ.</w:t>
      </w:r>
    </w:p>
    <w:bookmarkEnd w:id="0"/>
    <w:p w:rsidR="005C6CD5" w:rsidRPr="00F02221" w:rsidRDefault="005C6CD5" w:rsidP="005C6CD5">
      <w:pPr>
        <w:ind w:firstLine="708"/>
      </w:pPr>
      <w:r w:rsidRPr="00F02221">
        <w:t> </w:t>
      </w:r>
    </w:p>
    <w:p w:rsidR="005C6CD5" w:rsidRPr="00F02221" w:rsidRDefault="005C6CD5" w:rsidP="005C6CD5">
      <w:pPr>
        <w:ind w:firstLine="708"/>
      </w:pPr>
      <w:r w:rsidRPr="00F02221">
        <w:t xml:space="preserve">В настоящее время проблема развития, обучения и воспитания детей дошкольного возраста становится особенно значимой. По статистическим данным, только 10% новорожденных появляются на свет абсолютно здоровыми. Остальные дети имеют различные </w:t>
      </w:r>
      <w:proofErr w:type="spellStart"/>
      <w:r w:rsidRPr="00F02221">
        <w:t>микроорганические</w:t>
      </w:r>
      <w:proofErr w:type="spellEnd"/>
      <w:r w:rsidRPr="00F02221">
        <w:t xml:space="preserve"> поражения или выраженную патологию. Отдельную категорию составляют аномалии развития, сопровождающиеся нарушением речи, что влечет и отставание в развитии. Детям с недоразвитием речи следует вовремя оказать помощь, исправить дефекты звукопроизношения к началу обучения в школе. Сами собой дефекты не исправляются. Но при благоприятных условиях обучения дети способны к </w:t>
      </w:r>
      <w:proofErr w:type="spellStart"/>
      <w:r w:rsidRPr="00F02221">
        <w:t>самокоррекции</w:t>
      </w:r>
      <w:proofErr w:type="spellEnd"/>
      <w:r w:rsidRPr="00F02221">
        <w:t>.</w:t>
      </w:r>
    </w:p>
    <w:p w:rsidR="005C6CD5" w:rsidRPr="00F02221" w:rsidRDefault="005C6CD5" w:rsidP="005C6CD5">
      <w:pPr>
        <w:ind w:firstLine="708"/>
      </w:pPr>
      <w:r w:rsidRPr="00F02221">
        <w:t>  Основополагающий принцип проведения занятий - взаимосвязь речи, музыки и движения. Именно музыка является организующим и руководящим началом. Восприятие речи и музыки осуществляется единой анализаторной системой, поэтому недостатки речевой системы восприятия можно компенсировать с помощью музыкального восприятия. Цель занятий - преодоление речевого наруш</w:t>
      </w:r>
      <w:r>
        <w:t xml:space="preserve">ения </w:t>
      </w:r>
      <w:r w:rsidRPr="00F02221">
        <w:t xml:space="preserve"> путем развития и коррекции двигательной сферы в сочетании со словом и движением.</w:t>
      </w:r>
    </w:p>
    <w:p w:rsidR="005C6CD5" w:rsidRPr="00F02221" w:rsidRDefault="005C6CD5" w:rsidP="005C6CD5">
      <w:pPr>
        <w:ind w:firstLine="708"/>
      </w:pPr>
      <w:r w:rsidRPr="00F02221">
        <w:t xml:space="preserve">  На </w:t>
      </w:r>
      <w:proofErr w:type="spellStart"/>
      <w:r w:rsidRPr="00F02221">
        <w:t>логоритмических</w:t>
      </w:r>
      <w:proofErr w:type="spellEnd"/>
      <w:r w:rsidRPr="00F02221">
        <w:t xml:space="preserve"> занятиях решаются следующие </w:t>
      </w:r>
      <w:r w:rsidRPr="00F02221">
        <w:rPr>
          <w:b/>
          <w:bCs/>
          <w:u w:val="single"/>
        </w:rPr>
        <w:t>задачи</w:t>
      </w:r>
      <w:r w:rsidRPr="00F02221">
        <w:t>:</w:t>
      </w:r>
    </w:p>
    <w:p w:rsidR="005C6CD5" w:rsidRPr="00F02221" w:rsidRDefault="005C6CD5" w:rsidP="005C6CD5">
      <w:pPr>
        <w:ind w:firstLine="708"/>
      </w:pPr>
      <w:r w:rsidRPr="00F02221">
        <w:t>·                   активизация высшей психической деятельности через развитие слухового и зрительного внимания;</w:t>
      </w:r>
    </w:p>
    <w:p w:rsidR="005C6CD5" w:rsidRPr="00F02221" w:rsidRDefault="005C6CD5" w:rsidP="005C6CD5">
      <w:pPr>
        <w:ind w:firstLine="708"/>
      </w:pPr>
      <w:r w:rsidRPr="00F02221">
        <w:t>·                   развитие слухового и зрительного восприятия;</w:t>
      </w:r>
    </w:p>
    <w:p w:rsidR="005C6CD5" w:rsidRPr="00F02221" w:rsidRDefault="005C6CD5" w:rsidP="005C6CD5">
      <w:pPr>
        <w:ind w:firstLine="708"/>
      </w:pPr>
      <w:r w:rsidRPr="00F02221">
        <w:t>·                   увеличение объема памяти;</w:t>
      </w:r>
    </w:p>
    <w:p w:rsidR="005C6CD5" w:rsidRPr="00F02221" w:rsidRDefault="005C6CD5" w:rsidP="005C6CD5">
      <w:pPr>
        <w:ind w:firstLine="708"/>
      </w:pPr>
      <w:r w:rsidRPr="00F02221">
        <w:t xml:space="preserve">·                   развитие </w:t>
      </w:r>
      <w:proofErr w:type="gramStart"/>
      <w:r w:rsidRPr="00F02221">
        <w:t>двигательного</w:t>
      </w:r>
      <w:proofErr w:type="gramEnd"/>
      <w:r w:rsidRPr="00F02221">
        <w:t xml:space="preserve"> и артикуляционного </w:t>
      </w:r>
      <w:proofErr w:type="spellStart"/>
      <w:r w:rsidRPr="00F02221">
        <w:t>праксиса</w:t>
      </w:r>
      <w:proofErr w:type="spellEnd"/>
      <w:r w:rsidRPr="00F02221">
        <w:t>;</w:t>
      </w:r>
    </w:p>
    <w:p w:rsidR="005C6CD5" w:rsidRPr="00F02221" w:rsidRDefault="005C6CD5" w:rsidP="005C6CD5">
      <w:pPr>
        <w:ind w:firstLine="708"/>
      </w:pPr>
      <w:r w:rsidRPr="00F02221">
        <w:t>·                   развитие двигательных кинестезий;</w:t>
      </w:r>
    </w:p>
    <w:p w:rsidR="005C6CD5" w:rsidRPr="00F02221" w:rsidRDefault="005C6CD5" w:rsidP="005C6CD5">
      <w:pPr>
        <w:ind w:firstLine="708"/>
      </w:pPr>
      <w:r w:rsidRPr="00F02221">
        <w:t xml:space="preserve">·                   развитие </w:t>
      </w:r>
      <w:proofErr w:type="spellStart"/>
      <w:r w:rsidRPr="00F02221">
        <w:t>самопространственной</w:t>
      </w:r>
      <w:proofErr w:type="spellEnd"/>
      <w:r w:rsidRPr="00F02221">
        <w:t xml:space="preserve"> ориентации и зрительно-моторных координаций;</w:t>
      </w:r>
    </w:p>
    <w:p w:rsidR="005C6CD5" w:rsidRPr="00F02221" w:rsidRDefault="005C6CD5" w:rsidP="005C6CD5">
      <w:pPr>
        <w:ind w:firstLine="708"/>
      </w:pPr>
      <w:r w:rsidRPr="00F02221">
        <w:t>·                   формирование двигательных навыков;</w:t>
      </w:r>
    </w:p>
    <w:p w:rsidR="005C6CD5" w:rsidRPr="00F02221" w:rsidRDefault="005C6CD5" w:rsidP="005C6CD5">
      <w:pPr>
        <w:ind w:firstLine="708"/>
      </w:pPr>
      <w:r w:rsidRPr="00F02221">
        <w:t xml:space="preserve">·                   развитие музыкального, </w:t>
      </w:r>
      <w:proofErr w:type="spellStart"/>
      <w:r w:rsidRPr="00F02221">
        <w:t>звуковысотного</w:t>
      </w:r>
      <w:proofErr w:type="spellEnd"/>
      <w:r w:rsidRPr="00F02221">
        <w:t>, тембрового, динамического слуха;</w:t>
      </w:r>
    </w:p>
    <w:p w:rsidR="005C6CD5" w:rsidRPr="00F02221" w:rsidRDefault="005C6CD5" w:rsidP="005C6CD5">
      <w:pPr>
        <w:ind w:firstLine="708"/>
      </w:pPr>
      <w:r w:rsidRPr="00F02221">
        <w:t>·                   развитие речевой моторики для формирования артикуляционной базы звуков, темпа и ритма речи;</w:t>
      </w:r>
    </w:p>
    <w:p w:rsidR="005C6CD5" w:rsidRPr="00F02221" w:rsidRDefault="005C6CD5" w:rsidP="005C6CD5">
      <w:pPr>
        <w:ind w:firstLine="708"/>
      </w:pPr>
      <w:r w:rsidRPr="00F02221">
        <w:t>·                   развитие правильного дыхания и певческого диапазона голоса;</w:t>
      </w:r>
    </w:p>
    <w:p w:rsidR="005C6CD5" w:rsidRPr="00F02221" w:rsidRDefault="005C6CD5" w:rsidP="005C6CD5">
      <w:pPr>
        <w:ind w:firstLine="708"/>
      </w:pPr>
      <w:r w:rsidRPr="00F02221">
        <w:t>·                   развитие чувства ритма и развитие слухового внимания.</w:t>
      </w:r>
    </w:p>
    <w:p w:rsidR="005C6CD5" w:rsidRPr="00F02221" w:rsidRDefault="005C6CD5" w:rsidP="005C6CD5">
      <w:pPr>
        <w:ind w:firstLine="708"/>
      </w:pPr>
      <w:r w:rsidRPr="00F02221">
        <w:t xml:space="preserve">Многократное повторение изучаемого материала способствует выработке двигательных, слуховых, речевых и певческих навыков. Содержание занятий изменяется по мере поэтапного усложнение речевого материала. Игровое построение занятий создает доброжелательную, эмоционально-насыщенную атмосферу совместного творчества детей и взрослых, побуждает каждого ребенка принять активное участие в учебном процессе, поддерживает познавательный </w:t>
      </w:r>
      <w:r w:rsidRPr="00F02221">
        <w:lastRenderedPageBreak/>
        <w:t>интерес и внимание, активизирует речь. Итогом работы является лучшее усвоение знаний и формирование умений и навыков у детей. На занятиях помимо речевых задач решаются также этические задачи, большое внимание уделяется развитию эстетического вкуса.</w:t>
      </w:r>
    </w:p>
    <w:p w:rsidR="005C6CD5" w:rsidRPr="00F02221" w:rsidRDefault="005C6CD5" w:rsidP="005C6CD5">
      <w:pPr>
        <w:ind w:firstLine="708"/>
      </w:pPr>
      <w:proofErr w:type="spellStart"/>
      <w:r w:rsidRPr="00F02221">
        <w:t>Логоритмические</w:t>
      </w:r>
      <w:proofErr w:type="spellEnd"/>
      <w:r w:rsidRPr="00F02221">
        <w:t xml:space="preserve"> занятие включает следующие </w:t>
      </w:r>
      <w:r w:rsidRPr="00F02221">
        <w:rPr>
          <w:b/>
          <w:bCs/>
          <w:u w:val="single"/>
        </w:rPr>
        <w:t>элементы</w:t>
      </w:r>
      <w:r w:rsidRPr="00F02221">
        <w:t>:</w:t>
      </w:r>
    </w:p>
    <w:p w:rsidR="005C6CD5" w:rsidRPr="00F02221" w:rsidRDefault="005C6CD5" w:rsidP="005C6CD5">
      <w:pPr>
        <w:ind w:firstLine="708"/>
      </w:pPr>
      <w:r w:rsidRPr="00F02221">
        <w:t>·        логопедическую (артикуляционную) гимнастику – комплекс упражнений для укрепления мышц органов артикуляционного аппарат;</w:t>
      </w:r>
    </w:p>
    <w:p w:rsidR="005C6CD5" w:rsidRPr="00F02221" w:rsidRDefault="005C6CD5" w:rsidP="005C6CD5">
      <w:pPr>
        <w:ind w:firstLine="708"/>
      </w:pPr>
      <w:r w:rsidRPr="00F02221">
        <w:t>·        пальчиковую гимнастику для развития мелкой моторики, поскольку речь формируется под влиянием импульсов идущих от рук;</w:t>
      </w:r>
    </w:p>
    <w:p w:rsidR="005C6CD5" w:rsidRPr="00F02221" w:rsidRDefault="005C6CD5" w:rsidP="005C6CD5">
      <w:pPr>
        <w:ind w:firstLine="708"/>
      </w:pPr>
      <w:r w:rsidRPr="00F02221">
        <w:t>·        упражнения под музыку на развитие общей моторики, соответствующие возрастным особенностям детей, для мышечно-двигательного и координационного тренинга;</w:t>
      </w:r>
    </w:p>
    <w:p w:rsidR="005C6CD5" w:rsidRPr="00F02221" w:rsidRDefault="005C6CD5" w:rsidP="005C6CD5">
      <w:pPr>
        <w:ind w:firstLine="708"/>
      </w:pPr>
      <w:r w:rsidRPr="00F02221">
        <w:t>·        вокально-артикуляционные упражнения для развития певческих данных и дыхания с музыкальным сопровождением и без него;</w:t>
      </w:r>
    </w:p>
    <w:p w:rsidR="005C6CD5" w:rsidRPr="00F02221" w:rsidRDefault="005C6CD5" w:rsidP="005C6CD5">
      <w:pPr>
        <w:ind w:firstLine="708"/>
      </w:pPr>
      <w:r w:rsidRPr="00F02221">
        <w:t>·        </w:t>
      </w:r>
      <w:proofErr w:type="spellStart"/>
      <w:r w:rsidRPr="00F02221">
        <w:t>фонопедические</w:t>
      </w:r>
      <w:proofErr w:type="spellEnd"/>
      <w:r w:rsidRPr="00F02221">
        <w:t xml:space="preserve"> упражнения для укрепления гортани и привития речевого дыхания;</w:t>
      </w:r>
    </w:p>
    <w:p w:rsidR="005C6CD5" w:rsidRPr="00F02221" w:rsidRDefault="005C6CD5" w:rsidP="005C6CD5">
      <w:pPr>
        <w:ind w:firstLine="708"/>
      </w:pPr>
      <w:r w:rsidRPr="00F02221">
        <w:t>·        песни и стихи, сопровождаемые движениями рук, для развития плавности и выразительности речи, речевого слуха и речевой памяти, координационного тренинга;</w:t>
      </w:r>
    </w:p>
    <w:p w:rsidR="005C6CD5" w:rsidRPr="00F02221" w:rsidRDefault="005C6CD5" w:rsidP="005C6CD5">
      <w:pPr>
        <w:ind w:firstLine="708"/>
      </w:pPr>
      <w:r w:rsidRPr="00F02221">
        <w:t>·        музыкально-ритмические игры с музыкальными инструментами, развивающие чувство ритма;</w:t>
      </w:r>
    </w:p>
    <w:p w:rsidR="005C6CD5" w:rsidRPr="00F02221" w:rsidRDefault="005C6CD5" w:rsidP="005C6CD5">
      <w:pPr>
        <w:ind w:firstLine="708"/>
      </w:pPr>
      <w:r w:rsidRPr="00F02221">
        <w:t>·        музыкальные игры, способствующие развитию речи, внимания, умению ориентироваться в пространстве;</w:t>
      </w:r>
    </w:p>
    <w:p w:rsidR="005C6CD5" w:rsidRPr="00F02221" w:rsidRDefault="005C6CD5" w:rsidP="005C6CD5">
      <w:pPr>
        <w:ind w:firstLine="708"/>
      </w:pPr>
      <w:r w:rsidRPr="00F02221">
        <w:t>·        упражнения на развитие мимических мышц для развития эмоциональной сферы, воображения и ассоциативно-образного мышления;</w:t>
      </w:r>
    </w:p>
    <w:p w:rsidR="005C6CD5" w:rsidRPr="00F02221" w:rsidRDefault="005C6CD5" w:rsidP="005C6CD5">
      <w:pPr>
        <w:ind w:firstLine="708"/>
      </w:pPr>
      <w:r w:rsidRPr="00F02221">
        <w:t>·        упражне</w:t>
      </w:r>
      <w:r>
        <w:t>ния на</w:t>
      </w:r>
      <w:r w:rsidRPr="00F02221">
        <w:t xml:space="preserve"> расширение активного словаря детей.</w:t>
      </w:r>
    </w:p>
    <w:p w:rsidR="005C6CD5" w:rsidRPr="00F02221" w:rsidRDefault="005C6CD5" w:rsidP="005C6CD5">
      <w:pPr>
        <w:ind w:firstLine="708"/>
      </w:pPr>
      <w:r w:rsidRPr="00F02221">
        <w:t>Структура занятий может не всегда включать все перечисленные элементы. Последовательность коррекционной работы над звуками можно варьировать в соответствии с характером нарушения у детей и целями занятия. Дозировка повторений одного и того же упражне</w:t>
      </w:r>
      <w:r>
        <w:t>ния определяется с учетом овладения им</w:t>
      </w:r>
      <w:r w:rsidRPr="00F02221">
        <w:t>. Овладение двигательными навыками, разучивание стихотворений и песен с движениями, пальчиковых игр проходит без излишней дидактики, ненавязчиво, в игровой форме. Обязательно включаются в занятия коммуникативные игры или танцы. Тактильный контакт, осуществляемый в танце, еще более способствует развитию доброжелательных отношений между детьми и тем самым нормализации социального климата в детской группе.</w:t>
      </w:r>
    </w:p>
    <w:p w:rsidR="005C6CD5" w:rsidRPr="00F02221" w:rsidRDefault="005C6CD5" w:rsidP="005C6CD5">
      <w:pPr>
        <w:ind w:firstLine="708"/>
      </w:pPr>
      <w:r w:rsidRPr="00F02221">
        <w:t xml:space="preserve">Для достижения положительных результатов желательна тесная связь в работе педагогов ДОУ. </w:t>
      </w:r>
      <w:proofErr w:type="spellStart"/>
      <w:r w:rsidRPr="00F02221">
        <w:t>Чистоговорки</w:t>
      </w:r>
      <w:proofErr w:type="spellEnd"/>
      <w:r w:rsidRPr="00F02221">
        <w:t>, пальчиковые игры, динамические паузы воспитатель может использовать на других занятиях. Песенный и танцевальный репертуар разучивается на музыкальных занятиях. Необходимым моментом является наглядный материал – иллюстрации, элементы костюмов, иг</w:t>
      </w:r>
      <w:r>
        <w:t xml:space="preserve">рушки </w:t>
      </w:r>
      <w:r w:rsidRPr="00F02221">
        <w:t xml:space="preserve"> и т.п. Многократное применение наглядного материала по лексическим темам помогает перейти образам – представлениям в образы-понятия, что очень важно для последующих этапов </w:t>
      </w:r>
      <w:r w:rsidRPr="00F02221">
        <w:lastRenderedPageBreak/>
        <w:t>обучения. Главный принцип достижения эффективности в работе – индивидуальный подход к каждому ребенку, учитывающий его возрастные, психофизиологические и речевые возможности.</w:t>
      </w:r>
    </w:p>
    <w:p w:rsidR="005C6CD5" w:rsidRPr="00F02221" w:rsidRDefault="005C6CD5" w:rsidP="005C6CD5">
      <w:pPr>
        <w:ind w:firstLine="708"/>
      </w:pPr>
      <w:r w:rsidRPr="00F02221">
        <w:t> </w:t>
      </w:r>
    </w:p>
    <w:p w:rsidR="005C6CD5" w:rsidRPr="00F02221" w:rsidRDefault="005C6CD5" w:rsidP="005C6CD5">
      <w:pPr>
        <w:ind w:firstLine="708"/>
      </w:pPr>
      <w:r w:rsidRPr="00F02221">
        <w:rPr>
          <w:b/>
          <w:bCs/>
        </w:rPr>
        <w:t>Литература:</w:t>
      </w:r>
    </w:p>
    <w:p w:rsidR="005C6CD5" w:rsidRPr="00F02221" w:rsidRDefault="005C6CD5" w:rsidP="005C6CD5">
      <w:pPr>
        <w:ind w:firstLine="708"/>
      </w:pPr>
      <w:r w:rsidRPr="00F02221">
        <w:t>-</w:t>
      </w:r>
      <w:proofErr w:type="spellStart"/>
      <w:r w:rsidRPr="00F02221">
        <w:t>Картушина</w:t>
      </w:r>
      <w:proofErr w:type="spellEnd"/>
      <w:r w:rsidRPr="00F02221">
        <w:t xml:space="preserve"> М.Ю. Конспекты </w:t>
      </w:r>
      <w:proofErr w:type="spellStart"/>
      <w:r w:rsidRPr="00F02221">
        <w:t>логоритмических</w:t>
      </w:r>
      <w:proofErr w:type="spellEnd"/>
      <w:r w:rsidRPr="00F02221">
        <w:t xml:space="preserve"> занятий с детьми 5-6 лет. – М.: ТЦ Сфера, 2005.</w:t>
      </w:r>
    </w:p>
    <w:p w:rsidR="005C6CD5" w:rsidRPr="00F02221" w:rsidRDefault="005C6CD5" w:rsidP="005C6CD5">
      <w:pPr>
        <w:ind w:firstLine="708"/>
      </w:pPr>
      <w:r w:rsidRPr="00F02221">
        <w:t>-Буденная Т.В. Логопедическая гимнастика. СПб</w:t>
      </w:r>
      <w:proofErr w:type="gramStart"/>
      <w:r w:rsidRPr="00F02221">
        <w:t xml:space="preserve">., </w:t>
      </w:r>
      <w:proofErr w:type="gramEnd"/>
      <w:r w:rsidRPr="00F02221">
        <w:t>1999.</w:t>
      </w:r>
    </w:p>
    <w:p w:rsidR="005C6CD5" w:rsidRPr="00F02221" w:rsidRDefault="005C6CD5" w:rsidP="005C6CD5">
      <w:pPr>
        <w:ind w:firstLine="708"/>
      </w:pPr>
      <w:r w:rsidRPr="00F02221">
        <w:t>-Буренина А.И. Ритмическая мозаика. Программа по ритмической пластике для детей. СПб</w:t>
      </w:r>
      <w:proofErr w:type="gramStart"/>
      <w:r w:rsidRPr="00F02221">
        <w:t xml:space="preserve">., </w:t>
      </w:r>
      <w:proofErr w:type="gramEnd"/>
      <w:r w:rsidRPr="00F02221">
        <w:t>2000.</w:t>
      </w:r>
    </w:p>
    <w:p w:rsidR="005C6CD5" w:rsidRPr="00F02221" w:rsidRDefault="005C6CD5" w:rsidP="005C6CD5">
      <w:pPr>
        <w:ind w:firstLine="708"/>
      </w:pPr>
      <w:r w:rsidRPr="00F02221">
        <w:t>-Бабушкина Р.Л., Кислякова О.М. Логопедическая ритмика: Методика работы с дошкольниками, страдающими общим недоразвитием речи</w:t>
      </w:r>
      <w:proofErr w:type="gramStart"/>
      <w:r w:rsidRPr="00F02221">
        <w:t xml:space="preserve"> / П</w:t>
      </w:r>
      <w:proofErr w:type="gramEnd"/>
      <w:r w:rsidRPr="00F02221">
        <w:t>од ред. Г.А. Волковой. – СПб</w:t>
      </w:r>
      <w:proofErr w:type="gramStart"/>
      <w:r w:rsidRPr="00F02221">
        <w:t xml:space="preserve">.: </w:t>
      </w:r>
      <w:proofErr w:type="gramEnd"/>
      <w:r w:rsidRPr="00F02221">
        <w:t>КАРО, 2005.</w:t>
      </w:r>
    </w:p>
    <w:p w:rsidR="005C6CD5" w:rsidRPr="00F02221" w:rsidRDefault="005C6CD5" w:rsidP="005C6CD5">
      <w:pPr>
        <w:ind w:firstLine="708"/>
      </w:pPr>
      <w:r w:rsidRPr="00F02221">
        <w:t xml:space="preserve">-Волкова Г.А. Логопедическая ритмика. М.: </w:t>
      </w:r>
      <w:proofErr w:type="spellStart"/>
      <w:r w:rsidRPr="00F02221">
        <w:t>Владос</w:t>
      </w:r>
      <w:proofErr w:type="spellEnd"/>
      <w:r w:rsidRPr="00F02221">
        <w:t>, 2003.</w:t>
      </w:r>
    </w:p>
    <w:p w:rsidR="005C6CD5" w:rsidRPr="00F02221" w:rsidRDefault="005C6CD5" w:rsidP="005C6CD5">
      <w:pPr>
        <w:ind w:firstLine="708"/>
      </w:pPr>
      <w:r w:rsidRPr="00F02221">
        <w:t>-</w:t>
      </w:r>
      <w:proofErr w:type="spellStart"/>
      <w:r w:rsidRPr="00F02221">
        <w:t>Гринер</w:t>
      </w:r>
      <w:proofErr w:type="spellEnd"/>
      <w:r w:rsidRPr="00F02221">
        <w:t xml:space="preserve"> В.А., Самойленко Н.С. Логопедическая ритмика. М.: </w:t>
      </w:r>
      <w:proofErr w:type="spellStart"/>
      <w:r w:rsidRPr="00F02221">
        <w:t>Учпедгиз</w:t>
      </w:r>
      <w:proofErr w:type="spellEnd"/>
      <w:r w:rsidRPr="00F02221">
        <w:t>. 1941.</w:t>
      </w:r>
    </w:p>
    <w:p w:rsidR="005C6CD5" w:rsidRPr="00F02221" w:rsidRDefault="005C6CD5" w:rsidP="005C6CD5">
      <w:pPr>
        <w:ind w:firstLine="708"/>
      </w:pPr>
      <w:r w:rsidRPr="00F02221">
        <w:t>-</w:t>
      </w:r>
      <w:proofErr w:type="gramStart"/>
      <w:r w:rsidRPr="00F02221">
        <w:t>Петрушин</w:t>
      </w:r>
      <w:proofErr w:type="gramEnd"/>
      <w:r w:rsidRPr="00F02221">
        <w:t xml:space="preserve"> В.И. Музыкальная психотерапия. </w:t>
      </w:r>
      <w:proofErr w:type="spellStart"/>
      <w:r w:rsidRPr="00F02221">
        <w:t>Владос</w:t>
      </w:r>
      <w:proofErr w:type="spellEnd"/>
      <w:r w:rsidRPr="00F02221">
        <w:t>, 1999.</w:t>
      </w:r>
    </w:p>
    <w:p w:rsidR="005C6CD5" w:rsidRPr="00F02221" w:rsidRDefault="005C6CD5" w:rsidP="005C6CD5">
      <w:pPr>
        <w:ind w:firstLine="708"/>
      </w:pPr>
      <w:r w:rsidRPr="00F02221">
        <w:t xml:space="preserve">-Чистякова М.И. </w:t>
      </w:r>
      <w:proofErr w:type="spellStart"/>
      <w:r w:rsidRPr="00F02221">
        <w:t>Психогимнастика</w:t>
      </w:r>
      <w:proofErr w:type="spellEnd"/>
      <w:r w:rsidRPr="00F02221">
        <w:t>. М.: Просвещение, 1990.</w:t>
      </w:r>
    </w:p>
    <w:p w:rsidR="005C6CD5" w:rsidRPr="00F02221" w:rsidRDefault="005C6CD5" w:rsidP="005C6CD5">
      <w:pPr>
        <w:ind w:firstLine="708"/>
      </w:pPr>
      <w:r w:rsidRPr="00F02221">
        <w:t> </w:t>
      </w:r>
    </w:p>
    <w:p w:rsidR="005C6CD5" w:rsidRDefault="005C6CD5" w:rsidP="005C6CD5">
      <w:pPr>
        <w:ind w:firstLine="708"/>
      </w:pPr>
    </w:p>
    <w:p w:rsidR="005C6CD5" w:rsidRPr="00F02221" w:rsidRDefault="005C6CD5" w:rsidP="005C6CD5"/>
    <w:p w:rsidR="005C6CD5" w:rsidRPr="00F02221" w:rsidRDefault="005C6CD5" w:rsidP="005C6CD5"/>
    <w:p w:rsidR="005C6CD5" w:rsidRDefault="005C6CD5" w:rsidP="005C6CD5"/>
    <w:p w:rsidR="00167BB9" w:rsidRDefault="00167BB9"/>
    <w:sectPr w:rsidR="00167BB9" w:rsidSect="005C6CD5">
      <w:pgSz w:w="11906" w:h="16838"/>
      <w:pgMar w:top="1134" w:right="850" w:bottom="1134" w:left="1701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96"/>
    <w:rsid w:val="00167BB9"/>
    <w:rsid w:val="005C6CD5"/>
    <w:rsid w:val="00C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896</Words>
  <Characters>5112</Characters>
  <Application>Microsoft Office Word</Application>
  <DocSecurity>0</DocSecurity>
  <Lines>42</Lines>
  <Paragraphs>11</Paragraphs>
  <ScaleCrop>false</ScaleCrop>
  <Company>*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2014-01-19T18:40:00Z</dcterms:created>
  <dcterms:modified xsi:type="dcterms:W3CDTF">2014-01-19T18:49:00Z</dcterms:modified>
</cp:coreProperties>
</file>