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94" w:rsidRPr="00D93F29" w:rsidRDefault="003B7394" w:rsidP="003B7394">
      <w:pPr>
        <w:pStyle w:val="1"/>
        <w:rPr>
          <w:szCs w:val="24"/>
        </w:rPr>
      </w:pPr>
      <w:r>
        <w:rPr>
          <w:sz w:val="60"/>
          <w:szCs w:val="60"/>
          <w:highlight w:val="white"/>
        </w:rPr>
        <w:tab/>
      </w:r>
      <w:r w:rsidRPr="00D93F29">
        <w:rPr>
          <w:b/>
          <w:szCs w:val="24"/>
        </w:rPr>
        <w:t xml:space="preserve">МУНИЦИПАЛЬНОЕ </w:t>
      </w:r>
      <w:r>
        <w:rPr>
          <w:b/>
          <w:szCs w:val="24"/>
        </w:rPr>
        <w:t xml:space="preserve">БЮДЖЕТНОЕ </w:t>
      </w:r>
      <w:r w:rsidRPr="00D93F29">
        <w:rPr>
          <w:b/>
          <w:szCs w:val="24"/>
        </w:rPr>
        <w:t xml:space="preserve">УЧРЕЖДЕНИЕ </w:t>
      </w:r>
      <w:r>
        <w:rPr>
          <w:b/>
          <w:szCs w:val="24"/>
        </w:rPr>
        <w:t xml:space="preserve">ДОПОЛНИТЕЛЬНОГО </w:t>
      </w:r>
      <w:r w:rsidRPr="00D93F29">
        <w:rPr>
          <w:b/>
          <w:szCs w:val="24"/>
        </w:rPr>
        <w:t>ОБРАЗОВА</w:t>
      </w:r>
      <w:r>
        <w:rPr>
          <w:b/>
          <w:szCs w:val="24"/>
        </w:rPr>
        <w:t>НИЯ</w:t>
      </w:r>
      <w:r w:rsidRPr="00D93F29">
        <w:rPr>
          <w:b/>
          <w:szCs w:val="24"/>
        </w:rPr>
        <w:t xml:space="preserve"> ЦЕНТР ДЕТСКОГО ТЕХНИЧЕСКОГО ТВОРЧЕСТВА «ПОИСК» </w:t>
      </w:r>
      <w:r>
        <w:rPr>
          <w:b/>
          <w:szCs w:val="24"/>
        </w:rPr>
        <w:t xml:space="preserve">ГОРОДСКОГО ОКРУГА </w:t>
      </w:r>
      <w:r w:rsidRPr="00D93F29">
        <w:rPr>
          <w:b/>
          <w:szCs w:val="24"/>
        </w:rPr>
        <w:t>САМАРА</w:t>
      </w:r>
    </w:p>
    <w:p w:rsidR="003B7394" w:rsidRPr="00D93F29" w:rsidRDefault="003B7394" w:rsidP="003B7394">
      <w:pPr>
        <w:jc w:val="center"/>
        <w:rPr>
          <w:rFonts w:ascii="Times New Roman" w:hAnsi="Times New Roman"/>
          <w:sz w:val="24"/>
          <w:szCs w:val="24"/>
        </w:rPr>
      </w:pPr>
    </w:p>
    <w:p w:rsidR="003B7394" w:rsidRPr="00A31B02" w:rsidRDefault="003B7394" w:rsidP="003B7394">
      <w:pPr>
        <w:autoSpaceDE w:val="0"/>
        <w:autoSpaceDN w:val="0"/>
        <w:adjustRightInd w:val="0"/>
        <w:spacing w:after="225" w:line="264" w:lineRule="auto"/>
        <w:ind w:left="-225" w:right="-225"/>
        <w:jc w:val="center"/>
        <w:rPr>
          <w:rFonts w:ascii="Times New Roman" w:hAnsi="Times New Roman" w:cs="Times New Roman"/>
          <w:sz w:val="60"/>
          <w:szCs w:val="60"/>
          <w:highlight w:val="white"/>
        </w:rPr>
      </w:pPr>
    </w:p>
    <w:p w:rsidR="003B7394" w:rsidRPr="00A31B02" w:rsidRDefault="003B7394" w:rsidP="003B7394">
      <w:pPr>
        <w:autoSpaceDE w:val="0"/>
        <w:autoSpaceDN w:val="0"/>
        <w:adjustRightInd w:val="0"/>
        <w:spacing w:after="225" w:line="264" w:lineRule="auto"/>
        <w:ind w:left="-225" w:right="-225"/>
        <w:jc w:val="center"/>
        <w:rPr>
          <w:rFonts w:ascii="Times New Roman" w:hAnsi="Times New Roman" w:cs="Times New Roman"/>
          <w:sz w:val="60"/>
          <w:szCs w:val="60"/>
          <w:highlight w:val="white"/>
        </w:rPr>
      </w:pPr>
    </w:p>
    <w:p w:rsidR="003B7394" w:rsidRPr="00A31B02" w:rsidRDefault="003B7394" w:rsidP="003B7394">
      <w:pPr>
        <w:autoSpaceDE w:val="0"/>
        <w:autoSpaceDN w:val="0"/>
        <w:adjustRightInd w:val="0"/>
        <w:spacing w:after="225" w:line="264" w:lineRule="auto"/>
        <w:ind w:left="-225" w:right="-225"/>
        <w:jc w:val="center"/>
        <w:rPr>
          <w:rFonts w:ascii="Times New Roman" w:hAnsi="Times New Roman" w:cs="Times New Roman"/>
          <w:sz w:val="60"/>
          <w:szCs w:val="60"/>
          <w:highlight w:val="white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after="0" w:line="240" w:lineRule="auto"/>
        <w:ind w:left="-225" w:right="-225"/>
        <w:jc w:val="center"/>
        <w:rPr>
          <w:rFonts w:ascii="Times New Roman" w:hAnsi="Times New Roman" w:cs="Times New Roman"/>
          <w:sz w:val="32"/>
          <w:szCs w:val="32"/>
          <w:highlight w:val="white"/>
        </w:rPr>
      </w:pPr>
      <w:r w:rsidRPr="003B7394">
        <w:rPr>
          <w:rFonts w:ascii="Times New Roman" w:hAnsi="Times New Roman" w:cs="Times New Roman"/>
          <w:sz w:val="32"/>
          <w:szCs w:val="32"/>
          <w:highlight w:val="white"/>
        </w:rPr>
        <w:t xml:space="preserve">Конспект открытого занятия </w:t>
      </w:r>
    </w:p>
    <w:p w:rsidR="003B7394" w:rsidRPr="003B7394" w:rsidRDefault="003B7394" w:rsidP="003B7394">
      <w:pPr>
        <w:autoSpaceDE w:val="0"/>
        <w:autoSpaceDN w:val="0"/>
        <w:adjustRightInd w:val="0"/>
        <w:spacing w:after="0" w:line="264" w:lineRule="auto"/>
        <w:ind w:left="-225" w:right="-225"/>
        <w:jc w:val="center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  <w:r w:rsidRPr="003B7394">
        <w:rPr>
          <w:rFonts w:ascii="Times New Roman" w:hAnsi="Times New Roman" w:cs="Times New Roman"/>
          <w:sz w:val="32"/>
          <w:szCs w:val="32"/>
          <w:highlight w:val="white"/>
        </w:rPr>
        <w:t>на тему</w:t>
      </w:r>
      <w:r w:rsidRPr="003B7394">
        <w:rPr>
          <w:rFonts w:ascii="Times New Roman" w:hAnsi="Times New Roman" w:cs="Times New Roman"/>
          <w:b/>
          <w:bCs/>
          <w:sz w:val="32"/>
          <w:szCs w:val="32"/>
          <w:highlight w:val="white"/>
        </w:rPr>
        <w:t xml:space="preserve"> </w:t>
      </w:r>
    </w:p>
    <w:p w:rsidR="003B7394" w:rsidRPr="003B7394" w:rsidRDefault="003B7394" w:rsidP="003B7394">
      <w:pPr>
        <w:autoSpaceDE w:val="0"/>
        <w:autoSpaceDN w:val="0"/>
        <w:adjustRightInd w:val="0"/>
        <w:spacing w:after="0" w:line="264" w:lineRule="auto"/>
        <w:ind w:left="-225" w:right="-225"/>
        <w:jc w:val="center"/>
        <w:rPr>
          <w:rFonts w:ascii="Times New Roman" w:hAnsi="Times New Roman" w:cs="Times New Roman"/>
          <w:b/>
          <w:bCs/>
          <w:sz w:val="66"/>
          <w:szCs w:val="66"/>
          <w:highlight w:val="white"/>
        </w:rPr>
      </w:pPr>
      <w:r w:rsidRPr="003B7394">
        <w:rPr>
          <w:rFonts w:ascii="Times New Roman" w:hAnsi="Times New Roman" w:cs="Times New Roman"/>
          <w:b/>
          <w:bCs/>
          <w:sz w:val="32"/>
          <w:szCs w:val="32"/>
          <w:highlight w:val="white"/>
        </w:rPr>
        <w:t xml:space="preserve"> «Африканская улитка»</w:t>
      </w:r>
    </w:p>
    <w:p w:rsidR="003B7394" w:rsidRPr="003B7394" w:rsidRDefault="003B7394" w:rsidP="003B73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73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Группа </w:t>
      </w:r>
      <w:r w:rsidR="00200782">
        <w:rPr>
          <w:rFonts w:ascii="Times New Roman" w:hAnsi="Times New Roman" w:cs="Times New Roman"/>
          <w:color w:val="000000" w:themeColor="text1"/>
          <w:sz w:val="24"/>
          <w:szCs w:val="24"/>
        </w:rPr>
        <w:t>кратковременного пребывания дошкольников</w:t>
      </w:r>
      <w:r w:rsidRPr="003B73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«Гномики</w:t>
      </w: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ind w:firstLine="4536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after="0"/>
        <w:ind w:left="5812" w:hanging="425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b/>
          <w:bCs/>
          <w:sz w:val="28"/>
          <w:szCs w:val="28"/>
        </w:rPr>
        <w:t>Адрес проведения мероприятия:</w:t>
      </w:r>
      <w:r w:rsidRPr="003B7394">
        <w:rPr>
          <w:rFonts w:ascii="Times New Roman" w:hAnsi="Times New Roman" w:cs="Times New Roman"/>
          <w:sz w:val="28"/>
          <w:szCs w:val="28"/>
        </w:rPr>
        <w:t xml:space="preserve"> Зубчаниновское шоссе,157</w:t>
      </w:r>
    </w:p>
    <w:p w:rsidR="003B7394" w:rsidRPr="003B7394" w:rsidRDefault="003B7394" w:rsidP="003B7394">
      <w:pPr>
        <w:autoSpaceDE w:val="0"/>
        <w:autoSpaceDN w:val="0"/>
        <w:adjustRightInd w:val="0"/>
        <w:spacing w:after="0"/>
        <w:ind w:firstLine="5103"/>
        <w:rPr>
          <w:rFonts w:ascii="Times New Roman" w:hAnsi="Times New Roman" w:cs="Times New Roman"/>
          <w:sz w:val="28"/>
          <w:szCs w:val="28"/>
        </w:rPr>
      </w:pPr>
      <w:r w:rsidRPr="003B7394">
        <w:rPr>
          <w:rFonts w:ascii="Times New Roman" w:hAnsi="Times New Roman" w:cs="Times New Roman"/>
          <w:b/>
          <w:bCs/>
          <w:sz w:val="28"/>
          <w:szCs w:val="28"/>
        </w:rPr>
        <w:t>Подготовила ПДО:</w:t>
      </w:r>
      <w:r w:rsidRPr="003B7394">
        <w:rPr>
          <w:rFonts w:ascii="Times New Roman" w:hAnsi="Times New Roman" w:cs="Times New Roman"/>
          <w:sz w:val="28"/>
          <w:szCs w:val="28"/>
        </w:rPr>
        <w:t xml:space="preserve">  Саламатина Т.В.</w:t>
      </w: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</w:rPr>
      </w:pPr>
    </w:p>
    <w:p w:rsidR="003B7394" w:rsidRPr="003B7394" w:rsidRDefault="003B7394" w:rsidP="003B73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7394">
        <w:rPr>
          <w:rFonts w:ascii="Times New Roman" w:hAnsi="Times New Roman" w:cs="Times New Roman"/>
          <w:sz w:val="24"/>
          <w:szCs w:val="24"/>
        </w:rPr>
        <w:t>г. Самара</w:t>
      </w:r>
    </w:p>
    <w:p w:rsidR="003B7394" w:rsidRPr="003B7394" w:rsidRDefault="003B7394" w:rsidP="003B73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3B7394" w:rsidRPr="003B7394" w:rsidRDefault="003B7394" w:rsidP="003B7394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</w:rPr>
      </w:pPr>
    </w:p>
    <w:p w:rsidR="003B7394" w:rsidRPr="00884075" w:rsidRDefault="003B7394" w:rsidP="003B73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Цели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3B7394" w:rsidRPr="00884075" w:rsidRDefault="003B7394" w:rsidP="0088407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806" w:right="8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7F2"/>
        </w:rPr>
        <w:t>Расширить и уточнить знания детей об улитке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7394" w:rsidRPr="00884075" w:rsidRDefault="003B7394" w:rsidP="0088407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806" w:right="8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Уточнить представление детей о том, что улитки бывают домашний животными.</w:t>
      </w:r>
    </w:p>
    <w:p w:rsidR="00884075" w:rsidRDefault="003B7394" w:rsidP="0088407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806" w:right="8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Научить детей ухаживать за улитками.</w:t>
      </w:r>
    </w:p>
    <w:p w:rsidR="003B7394" w:rsidRPr="00A31B02" w:rsidRDefault="003B7394" w:rsidP="0088407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806" w:right="8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7F2"/>
        </w:rPr>
        <w:t>Воспитывать любознательность, экологическое мировоззрение.</w:t>
      </w:r>
    </w:p>
    <w:p w:rsidR="00A31B02" w:rsidRPr="00A31B02" w:rsidRDefault="00A31B02" w:rsidP="0088407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806" w:right="86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1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яркие положительные эмоции у детей в процессе их творческого взаимодействия и деятельно го общения </w:t>
      </w:r>
      <w:proofErr w:type="gramStart"/>
      <w:r w:rsidRPr="00A31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A31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взрослыми.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Оборудование, материалы</w:t>
      </w:r>
      <w:r w:rsidRPr="008840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улитки, морковь, капуста, земля, вода, миски, брызгалк</w:t>
      </w:r>
      <w:r w:rsidR="008840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домик, </w:t>
      </w:r>
      <w:r w:rsidR="00884075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занятия: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7F2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Педагог: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7F2"/>
        </w:rPr>
        <w:t>Отгадайте загадку и узнаете, кто будет героем нашего занятия.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Тащит еле-еле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скользком теле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домик из ракушки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виде завитушки.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7F2"/>
        </w:rPr>
        <w:t>Верно, это улитка. Приходилось ли вам видеть живых улиток? Можете рассказать? Что вам известно об улитках?</w:t>
      </w:r>
    </w:p>
    <w:p w:rsidR="00E71312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Перед вами африканские улитки знамениты своими огромными размерами – всё зависит от размера террариума, в котором они живут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 Они прекрасно живут в неволе.</w:t>
      </w:r>
    </w:p>
    <w:p w:rsidR="00884075" w:rsidRPr="00884075" w:rsidRDefault="00E71312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Окрас из раковины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зависит от питания. Так, яркие овощи, такие как, красный болгарский перец, морковь, помидоры, делают её раковину яркой и очень красив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ой. Но обычно окрас раковины у </w:t>
      </w:r>
      <w:proofErr w:type="spellStart"/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хатин</w:t>
      </w:r>
      <w:proofErr w:type="spellEnd"/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коричневый с чередованием тёмных и более светлых полос. Длина раковины достигает до 25-ти см, тела – до 30-ти см. передвигаются эти животные с «бешеной» скоростью примерно 1 см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минуту. При испуге, когда они прячут своё тело в раковину, 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могут издавать з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вуки - пищать. В неволе улитки </w:t>
      </w:r>
      <w:proofErr w:type="spellStart"/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хатины</w:t>
      </w:r>
      <w:proofErr w:type="spellEnd"/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жить от 5-ти до 9-ти лет. На протяжении всей жизни они прибавляют в размерах и могут вырастать до15-ти см длиной.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Педагог: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 я вам их покажу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 Смотрите,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они большие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я их положу на стол и дальше вам про них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расскажу,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за ними ухаживать и чем кормить: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литка способн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отличать своих людей </w:t>
      </w:r>
      <w:proofErr w:type="gramStart"/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чужих, как кошка или собака.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выработать у неё такой 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условны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й рефлекс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 Например, на время кормления или когда ее купают в теплой воде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, чаще брать улитку в руки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стати, аллергических реакций у человека при содержании улиток не бывает, в отличи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собак и кошек, что тоже является несомненным плюсом. Тем не менее, прежде чем их взять следует помыть руки и после того, как вы подержали своих улиток на руках, их стоит вымыть с мылом.</w:t>
      </w:r>
    </w:p>
    <w:p w:rsidR="00E71312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Улитки маленькие и большие очень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любят,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капуст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, яблоки, листья салата, огурцы, бананы, морковь, цитрусовые.</w:t>
      </w:r>
      <w:proofErr w:type="gramEnd"/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 улиткам можно дать огрызок от яблока или другие крупные отходы овощей и фруктов на кухне. Большие куски мягких фруктов лучше не давать,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их размажут по террариуму.</w:t>
      </w:r>
    </w:p>
    <w:p w:rsidR="00884075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Иногда стоит попробовать давать мясные отходы, в природе они подбирают все. Рацион должен быть разнообразен. Часто улитки привыкают к конкретным продуктам и потом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отказываются,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другие. Такие случаи изв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естны с огурцами и бананами.</w:t>
      </w:r>
    </w:p>
    <w:p w:rsidR="00884075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строительства раковины, как и любой другой улитке, нужен кальций. Поэтому в пищу обязательно нужно добавлять дробленую скорлупу куриных яиц,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а скорлупу перепелиных яиц можно не дробить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7394" w:rsidRPr="00884075" w:rsidRDefault="00884075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Содержат улиток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 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в аквариумах с землей и деревьями, желательно иметь в террариуме плоскую мисочку с водой. Глубины достаточно в несколько сантиметров.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lastRenderedPageBreak/>
        <w:t>Педагог: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Pr="0088407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white"/>
          <w:u w:val="single"/>
        </w:rPr>
        <w:t>Купаться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эти улитки просто обожают. Мыть их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можно 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прямо под душем или же слабой водяной струёй прямо из-под крана. Следите, чтобы вода была тёплой, но не горячей. Если напор воды очень сильный или же неподходящая температура воды, улитка просто спрячется в свою раковину. </w:t>
      </w:r>
    </w:p>
    <w:p w:rsidR="00E71312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>Педагог: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Pr="0088407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highlight w:val="white"/>
          <w:u w:val="single"/>
        </w:rPr>
        <w:t>Размножение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. Яйца </w:t>
      </w:r>
      <w:proofErr w:type="spellStart"/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Ахатин</w:t>
      </w:r>
      <w:proofErr w:type="spellEnd"/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чем-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то напоминают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  <w:t> </w:t>
      </w:r>
      <w:hyperlink r:id="rId5" w:history="1">
        <w:r w:rsidRPr="00884075">
          <w:rPr>
            <w:rFonts w:ascii="Times New Roman" w:hAnsi="Times New Roman" w:cs="Times New Roman"/>
            <w:color w:val="000000" w:themeColor="text1"/>
            <w:sz w:val="28"/>
            <w:szCs w:val="28"/>
            <w:highlight w:val="white"/>
          </w:rPr>
          <w:t>куриные</w:t>
        </w:r>
      </w:hyperlink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  <w:t> 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(не по размеру, конечно же), цвет у них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белый, а скорлупа плотная.</w:t>
      </w:r>
    </w:p>
    <w:p w:rsidR="00E71312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Полноценное развитие эмбрионов в оплодотворённом яйце, возможно, когда температура превышает пятнадцать градусов. Развитие может длиться от </w:t>
      </w:r>
      <w:r w:rsidR="00E71312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нескольких часов до 17-ти дней.</w:t>
      </w:r>
    </w:p>
    <w:p w:rsidR="00884075" w:rsidRPr="00884075" w:rsidRDefault="003B7394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Новорожденные малыши улитки вначале питаются теми остатками, что остались от собственного яйца. Малышей не следует отсаживать от взрослых особей, так как они могут погибнуть без их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продуктов жизнедеятельности.</w:t>
      </w:r>
    </w:p>
    <w:p w:rsidR="003B7394" w:rsidRPr="00884075" w:rsidRDefault="00E71312" w:rsidP="008840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В</w:t>
      </w:r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первые дни своей жизни маленькие </w:t>
      </w:r>
      <w:proofErr w:type="spellStart"/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улиточки</w:t>
      </w:r>
      <w:proofErr w:type="spellEnd"/>
      <w:r w:rsidR="003B7394" w:rsidRPr="00884075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живут под землёй. И это для них вполне нормально, не нужно их доставать, они сами, самостоятельно оттуда выберутся, когда это будет для них необходимым. 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Педагог: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Еще улиток используют 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косметических целях. У них очень полезная слизь. Еще во многих странах улиток 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едят,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 во Франции  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любят употреблять их в пищу.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Педагог: 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Улитки у нас наверно уже поползали достаточно, теперь давайте им сделаем домик, покормим 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и дадим водичку.</w:t>
      </w:r>
    </w:p>
    <w:p w:rsidR="003B7394" w:rsidRPr="00884075" w:rsidRDefault="003B7394" w:rsidP="003B739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насыпать грунт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3B7394" w:rsidRPr="00884075" w:rsidRDefault="003B7394" w:rsidP="003B739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- положить домик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B7394" w:rsidRPr="00884075" w:rsidRDefault="003B7394" w:rsidP="003B739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- поилку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B7394" w:rsidRPr="00884075" w:rsidRDefault="003B7394" w:rsidP="003B739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еду;</w:t>
      </w:r>
    </w:p>
    <w:p w:rsidR="003B7394" w:rsidRPr="00884075" w:rsidRDefault="003B7394" w:rsidP="00884075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- побрызгать</w:t>
      </w:r>
      <w:r w:rsidR="00884075"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7394" w:rsidRDefault="003B7394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0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Педагог: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вы у меня молодцы теперь давайте </w:t>
      </w:r>
      <w:r w:rsidR="00884075">
        <w:rPr>
          <w:rFonts w:ascii="Times New Roman" w:hAnsi="Times New Roman" w:cs="Times New Roman"/>
          <w:color w:val="000000" w:themeColor="text1"/>
          <w:sz w:val="28"/>
          <w:szCs w:val="28"/>
        </w:rPr>
        <w:t>наших улиток</w:t>
      </w:r>
      <w:r w:rsidRPr="00884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посадим в домик и нарисуем.</w:t>
      </w:r>
    </w:p>
    <w:p w:rsidR="003A6EEA" w:rsidRDefault="003A6EEA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EEA" w:rsidRPr="00884075" w:rsidRDefault="003A6EEA" w:rsidP="008840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2515" cy="4084835"/>
            <wp:effectExtent l="19050" t="0" r="635" b="0"/>
            <wp:docPr id="4" name="Рисунок 2" descr="E:\Открытое занятие улитки 18.11\DSC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ое занятие улитки 18.11\DSC_8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52515" cy="4084835"/>
            <wp:effectExtent l="19050" t="0" r="635" b="0"/>
            <wp:docPr id="1" name="Рисунок 1" descr="E:\Открытое занятие улитки 18.11\DSC_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ое занятие улитки 18.11\DSC_8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21" w:rsidRDefault="003A6EEA">
      <w:r>
        <w:rPr>
          <w:noProof/>
        </w:rPr>
        <w:lastRenderedPageBreak/>
        <w:drawing>
          <wp:inline distT="0" distB="0" distL="0" distR="0">
            <wp:extent cx="6152515" cy="4084739"/>
            <wp:effectExtent l="19050" t="0" r="635" b="0"/>
            <wp:docPr id="5" name="Рисунок 4" descr="E:\Открытое занятие улитки 18.11\DSC_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ое занятие улитки 18.11\DSC_8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4084835"/>
            <wp:effectExtent l="19050" t="0" r="635" b="0"/>
            <wp:docPr id="3" name="Рисунок 3" descr="E:\Открытое занятие улитки 18.11\DSC_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ое занятие улитки 18.11\DSC_8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321" w:rsidSect="00E1215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7B6CFE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3B7394"/>
    <w:rsid w:val="00200782"/>
    <w:rsid w:val="003A6EEA"/>
    <w:rsid w:val="003B7394"/>
    <w:rsid w:val="006606ED"/>
    <w:rsid w:val="00884075"/>
    <w:rsid w:val="008F4321"/>
    <w:rsid w:val="00A31B02"/>
    <w:rsid w:val="00E71312"/>
    <w:rsid w:val="00F07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A44"/>
  </w:style>
  <w:style w:type="paragraph" w:styleId="1">
    <w:name w:val="heading 1"/>
    <w:basedOn w:val="a"/>
    <w:next w:val="a"/>
    <w:link w:val="10"/>
    <w:qFormat/>
    <w:rsid w:val="003B739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7394"/>
    <w:rPr>
      <w:rFonts w:ascii="Times New Roman" w:eastAsia="Times New Roman" w:hAnsi="Times New Roman" w:cs="Times New Roman"/>
      <w:sz w:val="24"/>
      <w:szCs w:val="20"/>
    </w:rPr>
  </w:style>
  <w:style w:type="character" w:styleId="a3">
    <w:name w:val="Hyperlink"/>
    <w:basedOn w:val="a0"/>
    <w:uiPriority w:val="99"/>
    <w:unhideWhenUsed/>
    <w:rsid w:val="003B73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6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nashsovetik.ru/kak-sohranit-svezhest-yaic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Темлянцева</cp:lastModifiedBy>
  <cp:revision>5</cp:revision>
  <cp:lastPrinted>2016-02-05T07:44:00Z</cp:lastPrinted>
  <dcterms:created xsi:type="dcterms:W3CDTF">2016-01-25T06:38:00Z</dcterms:created>
  <dcterms:modified xsi:type="dcterms:W3CDTF">2016-02-05T07:44:00Z</dcterms:modified>
</cp:coreProperties>
</file>