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45D" w:rsidRDefault="00BF545D"/>
    <w:p w:rsidR="00BF545D" w:rsidRPr="00BF545D" w:rsidRDefault="00BF545D" w:rsidP="00BF545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бюджетное учреждение «Детский сад комбинированного вида № 20»</w:t>
      </w:r>
    </w:p>
    <w:p w:rsidR="00BF545D" w:rsidRDefault="00BF545D"/>
    <w:p w:rsidR="00BF545D" w:rsidRPr="00BF545D" w:rsidRDefault="00BF545D" w:rsidP="00BF545D">
      <w:pPr>
        <w:rPr>
          <w:rFonts w:ascii="Times New Roman" w:hAnsi="Times New Roman" w:cs="Times New Roman"/>
          <w:sz w:val="36"/>
          <w:szCs w:val="36"/>
        </w:rPr>
      </w:pPr>
    </w:p>
    <w:p w:rsidR="00BF545D" w:rsidRDefault="00BF545D" w:rsidP="00BF545D">
      <w:pPr>
        <w:jc w:val="center"/>
        <w:rPr>
          <w:rFonts w:ascii="Times New Roman" w:hAnsi="Times New Roman" w:cs="Times New Roman"/>
          <w:b/>
          <w:color w:val="C45D08"/>
          <w:sz w:val="56"/>
        </w:rPr>
      </w:pPr>
      <w:r w:rsidRPr="00BF545D">
        <w:rPr>
          <w:rFonts w:ascii="Times New Roman" w:hAnsi="Times New Roman" w:cs="Times New Roman"/>
          <w:b/>
          <w:color w:val="C45D08"/>
          <w:sz w:val="56"/>
        </w:rPr>
        <w:t>«КАША – ЗДОРОВЬЕ НАШЕ»</w:t>
      </w:r>
    </w:p>
    <w:p w:rsidR="00BF545D" w:rsidRDefault="00BF545D" w:rsidP="00BF545D">
      <w:pPr>
        <w:jc w:val="center"/>
        <w:rPr>
          <w:rFonts w:ascii="Times New Roman" w:hAnsi="Times New Roman" w:cs="Times New Roman"/>
          <w:sz w:val="28"/>
          <w:szCs w:val="28"/>
        </w:rPr>
      </w:pPr>
      <w:r w:rsidRPr="00BF545D">
        <w:rPr>
          <w:rFonts w:ascii="Times New Roman" w:hAnsi="Times New Roman" w:cs="Times New Roman"/>
          <w:sz w:val="28"/>
          <w:szCs w:val="28"/>
        </w:rPr>
        <w:t>(информационный буклет для родителей)</w:t>
      </w:r>
    </w:p>
    <w:p w:rsidR="00BF545D" w:rsidRPr="00BF545D" w:rsidRDefault="00BF545D" w:rsidP="00BF545D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F545D" w:rsidRDefault="00BF545D" w:rsidP="00BF545D">
      <w:pPr>
        <w:jc w:val="center"/>
        <w:rPr>
          <w:rFonts w:ascii="Times New Roman" w:hAnsi="Times New Roman" w:cs="Times New Roman"/>
          <w:b/>
          <w:color w:val="C45D08"/>
          <w:sz w:val="56"/>
        </w:rPr>
      </w:pPr>
      <w:r w:rsidRPr="00BF545D">
        <w:rPr>
          <w:rFonts w:ascii="Times New Roman" w:hAnsi="Times New Roman" w:cs="Times New Roman"/>
          <w:b/>
          <w:color w:val="C45D08"/>
          <w:sz w:val="56"/>
        </w:rPr>
        <w:drawing>
          <wp:inline distT="0" distB="0" distL="0" distR="0" wp14:anchorId="47E1B22C" wp14:editId="387D2052">
            <wp:extent cx="3819525" cy="2673668"/>
            <wp:effectExtent l="19050" t="19050" r="0" b="0"/>
            <wp:docPr id="21" name="Рисунок 21" descr="http://finhow.ru/wp-content/uploads/2015/04/item_409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nhow.ru/wp-content/uploads/2015/04/item_4097_ori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80" cy="2684486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545D" w:rsidRDefault="00BF545D" w:rsidP="00BF545D">
      <w:pPr>
        <w:ind w:firstLine="9214"/>
        <w:rPr>
          <w:rFonts w:ascii="Times New Roman" w:hAnsi="Times New Roman" w:cs="Times New Roman"/>
          <w:sz w:val="28"/>
          <w:szCs w:val="28"/>
        </w:rPr>
      </w:pPr>
      <w:r w:rsidRPr="00BF545D">
        <w:rPr>
          <w:rFonts w:ascii="Times New Roman" w:hAnsi="Times New Roman" w:cs="Times New Roman"/>
          <w:sz w:val="28"/>
          <w:szCs w:val="28"/>
        </w:rPr>
        <w:t xml:space="preserve">Подготовила: воспитатель </w:t>
      </w:r>
      <w:proofErr w:type="spellStart"/>
      <w:r w:rsidRPr="00BF545D">
        <w:rPr>
          <w:rFonts w:ascii="Times New Roman" w:hAnsi="Times New Roman" w:cs="Times New Roman"/>
          <w:sz w:val="28"/>
          <w:szCs w:val="28"/>
        </w:rPr>
        <w:t>Шаврина</w:t>
      </w:r>
      <w:proofErr w:type="spellEnd"/>
      <w:r w:rsidRPr="00BF545D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BF545D" w:rsidRDefault="00BF545D" w:rsidP="00BF545D">
      <w:pPr>
        <w:ind w:firstLine="9214"/>
        <w:rPr>
          <w:rFonts w:ascii="Times New Roman" w:hAnsi="Times New Roman" w:cs="Times New Roman"/>
          <w:sz w:val="28"/>
          <w:szCs w:val="28"/>
        </w:rPr>
      </w:pPr>
    </w:p>
    <w:p w:rsidR="00BF545D" w:rsidRPr="00BF545D" w:rsidRDefault="00BF545D" w:rsidP="00BF54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Оренбург, 2014</w:t>
      </w:r>
    </w:p>
    <w:tbl>
      <w:tblPr>
        <w:tblStyle w:val="a3"/>
        <w:tblW w:w="0" w:type="auto"/>
        <w:tblBorders>
          <w:top w:val="single" w:sz="6" w:space="0" w:color="E36C0A" w:themeColor="accent6" w:themeShade="BF"/>
          <w:left w:val="single" w:sz="6" w:space="0" w:color="E36C0A" w:themeColor="accent6" w:themeShade="BF"/>
          <w:bottom w:val="single" w:sz="6" w:space="0" w:color="E36C0A" w:themeColor="accent6" w:themeShade="BF"/>
          <w:right w:val="single" w:sz="6" w:space="0" w:color="E36C0A" w:themeColor="accent6" w:themeShade="BF"/>
          <w:insideH w:val="single" w:sz="6" w:space="0" w:color="E36C0A" w:themeColor="accent6" w:themeShade="BF"/>
          <w:insideV w:val="single" w:sz="6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4982"/>
        <w:gridCol w:w="4608"/>
        <w:gridCol w:w="5196"/>
      </w:tblGrid>
      <w:tr w:rsidR="00BF545D" w:rsidRPr="004C61A8" w:rsidTr="0038780B">
        <w:trPr>
          <w:trHeight w:val="10197"/>
        </w:trPr>
        <w:tc>
          <w:tcPr>
            <w:tcW w:w="4982" w:type="dxa"/>
          </w:tcPr>
          <w:p w:rsidR="00BF545D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   </w:t>
            </w:r>
            <w:r w:rsidRPr="00E8600B">
              <w:rPr>
                <w:rFonts w:ascii="Times New Roman" w:hAnsi="Times New Roman" w:cs="Times New Roman"/>
                <w:b/>
                <w:sz w:val="28"/>
                <w:szCs w:val="28"/>
              </w:rPr>
              <w:t>«Щи да каша – пища наша» </w:t>
            </w:r>
          </w:p>
          <w:p w:rsidR="00BF545D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0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C61A8">
              <w:rPr>
                <w:rFonts w:ascii="Times New Roman" w:hAnsi="Times New Roman" w:cs="Times New Roman"/>
                <w:sz w:val="28"/>
                <w:szCs w:val="28"/>
              </w:rPr>
              <w:t xml:space="preserve">Так любили говаривать в народе. </w:t>
            </w:r>
          </w:p>
          <w:p w:rsidR="00BF545D" w:rsidRPr="004C61A8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1A8">
              <w:rPr>
                <w:rFonts w:ascii="Times New Roman" w:hAnsi="Times New Roman" w:cs="Times New Roman"/>
                <w:sz w:val="28"/>
                <w:szCs w:val="28"/>
              </w:rPr>
              <w:t xml:space="preserve">Каша была самой простой, сытной и доступной едой. </w:t>
            </w:r>
            <w:r w:rsidRPr="004C61A8">
              <w:rPr>
                <w:rFonts w:ascii="Times New Roman" w:hAnsi="Times New Roman" w:cs="Times New Roman"/>
                <w:sz w:val="28"/>
                <w:szCs w:val="28"/>
              </w:rPr>
              <w:br/>
              <w:t>В 16 веке  было известно не менее 20 видов каш – сколько круп, столько и каш. В Древней Руси кашей называли любую похлебку, сваренную из измельченных продуктов,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 рыбы, овощей, гороха</w:t>
            </w:r>
            <w:r w:rsidRPr="004C61A8">
              <w:rPr>
                <w:rFonts w:ascii="Times New Roman" w:hAnsi="Times New Roman" w:cs="Times New Roman"/>
                <w:sz w:val="28"/>
                <w:szCs w:val="28"/>
              </w:rPr>
              <w:t>. 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вили её в специальных котелках -</w:t>
            </w:r>
            <w:r w:rsidRPr="004C61A8">
              <w:rPr>
                <w:rFonts w:ascii="Times New Roman" w:hAnsi="Times New Roman" w:cs="Times New Roman"/>
                <w:sz w:val="28"/>
                <w:szCs w:val="28"/>
              </w:rPr>
              <w:t xml:space="preserve"> чугунках, которые подолгу томились в печи. Для каши использовали кристально чистую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ягкую родниковую воду или свежее</w:t>
            </w:r>
            <w:r w:rsidRPr="004C61A8">
              <w:rPr>
                <w:rFonts w:ascii="Times New Roman" w:hAnsi="Times New Roman" w:cs="Times New Roman"/>
                <w:sz w:val="28"/>
                <w:szCs w:val="28"/>
              </w:rPr>
              <w:t xml:space="preserve"> молоко. На свадьбах, крестинах, именинах, поминках, торжествах перед большими сражениями и, конечно же, на победных пирах каша всегда была обязательным кушаньем. Она служила также символом дружбы: для заключения мира варили «мирную» кашу.</w:t>
            </w:r>
          </w:p>
        </w:tc>
        <w:tc>
          <w:tcPr>
            <w:tcW w:w="4608" w:type="dxa"/>
          </w:tcPr>
          <w:p w:rsidR="00BF545D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F545D" w:rsidRPr="00EA0DB0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EA0DB0">
              <w:rPr>
                <w:rFonts w:ascii="Times New Roman" w:hAnsi="Times New Roman" w:cs="Times New Roman"/>
                <w:b/>
                <w:bCs/>
                <w:i/>
                <w:color w:val="C00000"/>
                <w:sz w:val="32"/>
                <w:szCs w:val="32"/>
              </w:rPr>
              <w:t>Наша Ода Каше</w:t>
            </w:r>
          </w:p>
          <w:p w:rsidR="00BF545D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BF545D" w:rsidRPr="004C61A8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1A8">
              <w:rPr>
                <w:rFonts w:ascii="Times New Roman" w:hAnsi="Times New Roman" w:cs="Times New Roman"/>
                <w:sz w:val="28"/>
                <w:szCs w:val="28"/>
              </w:rPr>
              <w:t>«Ешьте кашу каждый день,</w:t>
            </w:r>
          </w:p>
          <w:p w:rsidR="00BF545D" w:rsidRPr="004C61A8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1A8">
              <w:rPr>
                <w:rFonts w:ascii="Times New Roman" w:hAnsi="Times New Roman" w:cs="Times New Roman"/>
                <w:sz w:val="28"/>
                <w:szCs w:val="28"/>
              </w:rPr>
              <w:t>Силы набирайтесь!</w:t>
            </w:r>
          </w:p>
          <w:p w:rsidR="00BF545D" w:rsidRPr="004C61A8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1A8">
              <w:rPr>
                <w:rFonts w:ascii="Times New Roman" w:hAnsi="Times New Roman" w:cs="Times New Roman"/>
                <w:sz w:val="28"/>
                <w:szCs w:val="28"/>
              </w:rPr>
              <w:t>А чтоб было веселей,</w:t>
            </w:r>
          </w:p>
          <w:p w:rsidR="00BF545D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1A8">
              <w:rPr>
                <w:rFonts w:ascii="Times New Roman" w:hAnsi="Times New Roman" w:cs="Times New Roman"/>
                <w:sz w:val="28"/>
                <w:szCs w:val="28"/>
              </w:rPr>
              <w:t>Спортом занимайтесь!»</w:t>
            </w:r>
            <w:r w:rsidRPr="004C61A8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BF545D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Pr="004C61A8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1A8">
              <w:rPr>
                <w:rFonts w:ascii="Times New Roman" w:hAnsi="Times New Roman" w:cs="Times New Roman"/>
                <w:sz w:val="28"/>
                <w:szCs w:val="28"/>
              </w:rPr>
              <w:t>Кашу ем я каждый день-</w:t>
            </w:r>
            <w:r w:rsidRPr="004C61A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4C61A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4C61A8">
              <w:rPr>
                <w:rFonts w:ascii="Times New Roman" w:hAnsi="Times New Roman" w:cs="Times New Roman"/>
                <w:sz w:val="28"/>
                <w:szCs w:val="28"/>
              </w:rPr>
              <w:t xml:space="preserve"> здоровой буду.</w:t>
            </w:r>
          </w:p>
          <w:p w:rsidR="00BF545D" w:rsidRPr="004C61A8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1A8">
              <w:rPr>
                <w:rFonts w:ascii="Times New Roman" w:hAnsi="Times New Roman" w:cs="Times New Roman"/>
                <w:sz w:val="28"/>
                <w:szCs w:val="28"/>
              </w:rPr>
              <w:t>И, конечно, похвалить</w:t>
            </w:r>
          </w:p>
          <w:p w:rsidR="00BF545D" w:rsidRPr="004C61A8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1A8">
              <w:rPr>
                <w:rFonts w:ascii="Times New Roman" w:hAnsi="Times New Roman" w:cs="Times New Roman"/>
                <w:sz w:val="28"/>
                <w:szCs w:val="28"/>
              </w:rPr>
              <w:t>Маму не забуду.</w:t>
            </w:r>
          </w:p>
          <w:p w:rsidR="00BF545D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Pr="004C61A8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Pr="004C61A8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0B34FD" wp14:editId="15FC9060">
                  <wp:extent cx="2278084" cy="2169544"/>
                  <wp:effectExtent l="0" t="0" r="0" b="0"/>
                  <wp:docPr id="1" name="Рисунок 1" descr="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2).jpg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821" cy="2181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BF545D" w:rsidRDefault="00BF545D" w:rsidP="003878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1A8">
              <w:rPr>
                <w:rFonts w:ascii="Times New Roman" w:hAnsi="Times New Roman" w:cs="Times New Roman"/>
                <w:sz w:val="28"/>
                <w:szCs w:val="28"/>
              </w:rPr>
              <w:t>Ваш ребенок – самый лучший!</w:t>
            </w:r>
          </w:p>
          <w:p w:rsidR="00BF545D" w:rsidRDefault="00BF545D" w:rsidP="003878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1A8">
              <w:rPr>
                <w:rFonts w:ascii="Times New Roman" w:hAnsi="Times New Roman" w:cs="Times New Roman"/>
                <w:sz w:val="28"/>
                <w:szCs w:val="28"/>
              </w:rPr>
              <w:t xml:space="preserve"> Он заслуживает быть здоровым, жизнерадостным и успешным. Если вы хотите, чтобы ваши дети росли сильными, активными – чаще обращайте внимание на то, что они едят. Ведь пища – единственный источник пищевых веществ и энергии, обеспечивающий непрерывный рост и развитие молодого организма.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F545D" w:rsidRPr="004C61A8" w:rsidRDefault="00BF545D" w:rsidP="003878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1A8">
              <w:rPr>
                <w:rFonts w:ascii="Times New Roman" w:hAnsi="Times New Roman" w:cs="Times New Roman"/>
                <w:sz w:val="28"/>
                <w:szCs w:val="28"/>
              </w:rPr>
              <w:t xml:space="preserve">Основы здоровья закладываются в дошкольные годы. Правильное питание ребенка в этот период – залог его хорошего физического и психического здоровья на всю жизнь.  Уверенность в себе, успехи в учебе, концентрация внимания и способность к запоминанию, напрямую зависят от рациона питания. </w:t>
            </w:r>
          </w:p>
          <w:p w:rsidR="00BF545D" w:rsidRPr="004C61A8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45D" w:rsidTr="0038780B">
        <w:trPr>
          <w:trHeight w:val="9915"/>
        </w:trPr>
        <w:tc>
          <w:tcPr>
            <w:tcW w:w="4982" w:type="dxa"/>
          </w:tcPr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7B2786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Рисовая каша</w:t>
            </w: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</w:p>
          <w:p w:rsidR="00BF545D" w:rsidRPr="007B2786" w:rsidRDefault="00BF545D" w:rsidP="0038780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8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153B6AC6" wp14:editId="237BF4BD">
                  <wp:simplePos x="0" y="0"/>
                  <wp:positionH relativeFrom="column">
                    <wp:posOffset>414327</wp:posOffset>
                  </wp:positionH>
                  <wp:positionV relativeFrom="paragraph">
                    <wp:posOffset>-2714</wp:posOffset>
                  </wp:positionV>
                  <wp:extent cx="2182697" cy="1768509"/>
                  <wp:effectExtent l="19050" t="0" r="8053" b="0"/>
                  <wp:wrapNone/>
                  <wp:docPr id="2" name="Рисунок 2" descr="C:\Users\090713\Downloads\imgprevie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Рисунок 3" descr="C:\Users\090713\Downloads\img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697" cy="1768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Pr="007B2786" w:rsidRDefault="00BF545D" w:rsidP="003878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786">
              <w:rPr>
                <w:rFonts w:ascii="Times New Roman" w:hAnsi="Times New Roman" w:cs="Times New Roman"/>
                <w:sz w:val="28"/>
                <w:szCs w:val="28"/>
              </w:rPr>
              <w:t>Как и другие злаки, рис может похвастаться обилием витаминов группы В, витамина Е (защищает от преждевременного старения) и целым набором микроэлементов, таких как железо, цинк, магний (главный "враг" плохого настроения), кальций. Самым полезным считается коричневый рис.</w:t>
            </w: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</w:p>
          <w:p w:rsidR="00BF545D" w:rsidRPr="00720733" w:rsidRDefault="00BF545D" w:rsidP="0038780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720733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>Перловая каша</w:t>
            </w:r>
          </w:p>
          <w:p w:rsidR="00BF545D" w:rsidRPr="00720733" w:rsidRDefault="00BF545D" w:rsidP="0038780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7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6568C316" wp14:editId="7F110751">
                  <wp:simplePos x="0" y="0"/>
                  <wp:positionH relativeFrom="column">
                    <wp:posOffset>72683</wp:posOffset>
                  </wp:positionH>
                  <wp:positionV relativeFrom="paragraph">
                    <wp:posOffset>1961</wp:posOffset>
                  </wp:positionV>
                  <wp:extent cx="2810140" cy="2431701"/>
                  <wp:effectExtent l="19050" t="0" r="9260" b="0"/>
                  <wp:wrapNone/>
                  <wp:docPr id="12" name="Рисунок 5" descr="stoli_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stoli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40" cy="243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Pr="00720733" w:rsidRDefault="00BF545D" w:rsidP="003878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733">
              <w:rPr>
                <w:rFonts w:ascii="Times New Roman" w:hAnsi="Times New Roman" w:cs="Times New Roman"/>
                <w:sz w:val="28"/>
                <w:szCs w:val="28"/>
              </w:rPr>
              <w:t>Главное богатство перловки – фосфор, по его содержанию перловая крупа почти в два раза превосходит остальные злаки. Фосфор не только необходим для нормального обмена веществ и хорошей работы мозга, но и считается главным микроэлементом.</w:t>
            </w: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8" w:type="dxa"/>
          </w:tcPr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Pr="007B2786" w:rsidRDefault="00BF545D" w:rsidP="0038780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7B2786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>Овсяная каша</w:t>
            </w: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8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52B6F2" wp14:editId="3F4139F5">
                  <wp:extent cx="2613618" cy="1738365"/>
                  <wp:effectExtent l="19050" t="0" r="0" b="0"/>
                  <wp:docPr id="13" name="Рисунок 3" descr="C:\Users\090713\Downloads\13907093807204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Рисунок 1" descr="C:\Users\090713\Downloads\1390709380720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004" cy="1737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Pr="007B2786" w:rsidRDefault="00BF545D" w:rsidP="003878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786">
              <w:rPr>
                <w:rFonts w:ascii="Times New Roman" w:hAnsi="Times New Roman" w:cs="Times New Roman"/>
                <w:sz w:val="28"/>
                <w:szCs w:val="28"/>
              </w:rPr>
              <w:t>Регулярное употребление овсянки может сделать вас не только спокойнее, но и умнее.</w:t>
            </w:r>
          </w:p>
          <w:p w:rsidR="00BF545D" w:rsidRPr="007B2786" w:rsidRDefault="00BF545D" w:rsidP="003878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786">
              <w:rPr>
                <w:rFonts w:ascii="Times New Roman" w:hAnsi="Times New Roman" w:cs="Times New Roman"/>
                <w:sz w:val="28"/>
                <w:szCs w:val="28"/>
              </w:rPr>
              <w:t>Рекомендуется налегать на овсянку и тем, кто хочет сохранить умственные способности и память вплоть до глубокой старости.</w:t>
            </w:r>
          </w:p>
          <w:p w:rsidR="00BF545D" w:rsidRDefault="00BF545D" w:rsidP="003878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Pr="00720733" w:rsidRDefault="00BF545D" w:rsidP="0038780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>Гречневая каша</w:t>
            </w: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Pr="00720733" w:rsidRDefault="00BF545D" w:rsidP="003878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733">
              <w:rPr>
                <w:rFonts w:ascii="Times New Roman" w:hAnsi="Times New Roman" w:cs="Times New Roman"/>
                <w:sz w:val="28"/>
                <w:szCs w:val="28"/>
              </w:rPr>
              <w:t xml:space="preserve">Гречневая - одна из самых полезных каш. Чемпион среди злаков по содержанию витаминов группы В, которые помогают справиться со стрессами и бессонницей, а заодно и отвечают за хорошее состояние кожи, волос и ногтей. А </w:t>
            </w:r>
            <w:proofErr w:type="gramStart"/>
            <w:r w:rsidRPr="00720733">
              <w:rPr>
                <w:rFonts w:ascii="Times New Roman" w:hAnsi="Times New Roman" w:cs="Times New Roman"/>
                <w:sz w:val="28"/>
                <w:szCs w:val="28"/>
              </w:rPr>
              <w:t>так же</w:t>
            </w:r>
            <w:proofErr w:type="gramEnd"/>
            <w:r w:rsidRPr="00720733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способствует снижению веса.</w:t>
            </w: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7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44592FE4" wp14:editId="2C8F0709">
                  <wp:simplePos x="0" y="0"/>
                  <wp:positionH relativeFrom="column">
                    <wp:posOffset>141612</wp:posOffset>
                  </wp:positionH>
                  <wp:positionV relativeFrom="paragraph">
                    <wp:posOffset>2435</wp:posOffset>
                  </wp:positionV>
                  <wp:extent cx="2694005" cy="2491992"/>
                  <wp:effectExtent l="19050" t="0" r="0" b="0"/>
                  <wp:wrapNone/>
                  <wp:docPr id="14" name="Рисунок 6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Рисунок 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005" cy="2491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6" w:type="dxa"/>
          </w:tcPr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Pr="00720733" w:rsidRDefault="00BF545D" w:rsidP="0038780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720733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>Пшенная каша</w:t>
            </w: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8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0DA982" wp14:editId="552C8D68">
                  <wp:extent cx="3134040" cy="1858945"/>
                  <wp:effectExtent l="19050" t="0" r="9210" b="0"/>
                  <wp:docPr id="15" name="Рисунок 4" descr="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Рисунок 23" descr="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200" cy="1861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Pr="007B2786" w:rsidRDefault="00BF545D" w:rsidP="003878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786">
              <w:rPr>
                <w:rFonts w:ascii="Times New Roman" w:hAnsi="Times New Roman" w:cs="Times New Roman"/>
                <w:sz w:val="28"/>
                <w:szCs w:val="28"/>
              </w:rPr>
              <w:t xml:space="preserve">Пшенная каша поставляет организму железо, необходимое для нормального кровообращения и здорового цвета лица, фтор, без которого невозможно сохранить здоровые зубы, магний – незаменимый микроэлемент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спортсменов,</w:t>
            </w:r>
            <w:r w:rsidRPr="007B2786">
              <w:rPr>
                <w:rFonts w:ascii="Times New Roman" w:hAnsi="Times New Roman" w:cs="Times New Roman"/>
                <w:sz w:val="28"/>
                <w:szCs w:val="28"/>
              </w:rPr>
              <w:t xml:space="preserve"> марганец (отвечает за нормальный обмен веществ). Издавна пшенную кашу считали продуктом, дающим силы.</w:t>
            </w:r>
          </w:p>
          <w:p w:rsidR="00BF545D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>Манная каша</w:t>
            </w: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720733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939BCED" wp14:editId="2711AA63">
                  <wp:extent cx="1981200" cy="2228850"/>
                  <wp:effectExtent l="0" t="0" r="0" b="0"/>
                  <wp:docPr id="16" name="Рисунок 7" descr="C:\Users\090713\Downloads\Depositphotos_4590942_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 descr="C:\Users\090713\Downloads\Depositphotos_4590942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700" cy="2233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5D" w:rsidRDefault="00BF545D" w:rsidP="0038780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F545D" w:rsidRPr="00720733" w:rsidRDefault="00BF545D" w:rsidP="0038780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733">
              <w:rPr>
                <w:rFonts w:ascii="Times New Roman" w:hAnsi="Times New Roman" w:cs="Times New Roman"/>
                <w:sz w:val="28"/>
                <w:szCs w:val="28"/>
              </w:rPr>
              <w:t xml:space="preserve">По сравнению с другими крупами, манная содержит меньше витаминов. Дело в том, что манную крупу готовят из очищенных от оболочек зерен пшеницы, а большинство витаминов содержится как раз в этих оболочках. Однако, </w:t>
            </w:r>
            <w:proofErr w:type="gramStart"/>
            <w:r w:rsidRPr="00720733">
              <w:rPr>
                <w:rFonts w:ascii="Times New Roman" w:hAnsi="Times New Roman" w:cs="Times New Roman"/>
                <w:sz w:val="28"/>
                <w:szCs w:val="28"/>
              </w:rPr>
              <w:t>за счет того что</w:t>
            </w:r>
            <w:proofErr w:type="gramEnd"/>
            <w:r w:rsidRPr="00720733">
              <w:rPr>
                <w:rFonts w:ascii="Times New Roman" w:hAnsi="Times New Roman" w:cs="Times New Roman"/>
                <w:sz w:val="28"/>
                <w:szCs w:val="28"/>
              </w:rPr>
              <w:t xml:space="preserve"> манная каша варится очень быстро, полезные вещества не разрушаются в процессе кулинарной обработки.</w:t>
            </w:r>
          </w:p>
        </w:tc>
      </w:tr>
      <w:tr w:rsidR="00BF545D" w:rsidTr="0038780B">
        <w:trPr>
          <w:trHeight w:val="9768"/>
        </w:trPr>
        <w:tc>
          <w:tcPr>
            <w:tcW w:w="4982" w:type="dxa"/>
          </w:tcPr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C26D15" wp14:editId="1CDFA5A8">
                  <wp:extent cx="3026908" cy="3105785"/>
                  <wp:effectExtent l="0" t="0" r="0" b="0"/>
                  <wp:docPr id="17" name="Рисунок 8" descr="p0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Picture 2" descr="p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26" cy="314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Pr="00223895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И не ем я в сухомятку,</w:t>
            </w:r>
          </w:p>
          <w:p w:rsidR="00BF545D" w:rsidRPr="00223895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И не ем холодное.</w:t>
            </w:r>
            <w:r w:rsidRPr="00223895">
              <w:rPr>
                <w:rFonts w:ascii="Times New Roman" w:hAnsi="Times New Roman" w:cs="Times New Roman"/>
                <w:sz w:val="28"/>
                <w:szCs w:val="28"/>
              </w:rPr>
              <w:br/>
              <w:t>Как известн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о: щи да каша-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еда народная</w:t>
            </w: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F545D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Pr="00223895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BF545D" w:rsidRPr="00223895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 xml:space="preserve">Нам ответил дед столетний, </w:t>
            </w:r>
            <w:r w:rsidRPr="0022389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Почему</w:t>
            </w:r>
            <w:proofErr w:type="gramEnd"/>
            <w:r w:rsidRPr="00223895">
              <w:rPr>
                <w:rFonts w:ascii="Times New Roman" w:hAnsi="Times New Roman" w:cs="Times New Roman"/>
                <w:sz w:val="28"/>
                <w:szCs w:val="28"/>
              </w:rPr>
              <w:t xml:space="preserve"> не постарел:</w:t>
            </w:r>
            <w:r w:rsidRPr="0022389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«Потому что я, ребятки,</w:t>
            </w:r>
          </w:p>
          <w:p w:rsidR="00BF545D" w:rsidRDefault="00BF545D" w:rsidP="003878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В детстве только кашу ел!</w:t>
            </w:r>
          </w:p>
        </w:tc>
        <w:tc>
          <w:tcPr>
            <w:tcW w:w="4608" w:type="dxa"/>
          </w:tcPr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>Пословицы о каше</w:t>
            </w:r>
          </w:p>
          <w:p w:rsidR="00BF545D" w:rsidRDefault="00BF545D" w:rsidP="0038780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</w:p>
          <w:p w:rsidR="00BF545D" w:rsidRDefault="00BF545D" w:rsidP="00387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0F8">
              <w:rPr>
                <w:rFonts w:ascii="Times New Roman" w:hAnsi="Times New Roman" w:cs="Times New Roman"/>
                <w:sz w:val="28"/>
                <w:szCs w:val="28"/>
              </w:rPr>
              <w:t>Каша – матушка наша.</w:t>
            </w:r>
            <w:r w:rsidRPr="00CA40F8">
              <w:rPr>
                <w:rFonts w:ascii="Times New Roman" w:hAnsi="Times New Roman" w:cs="Times New Roman"/>
                <w:sz w:val="28"/>
                <w:szCs w:val="28"/>
              </w:rPr>
              <w:br/>
              <w:t>Щи да каша – пища наша.</w:t>
            </w:r>
            <w:r w:rsidRPr="00CA40F8">
              <w:rPr>
                <w:rFonts w:ascii="Times New Roman" w:hAnsi="Times New Roman" w:cs="Times New Roman"/>
                <w:sz w:val="28"/>
                <w:szCs w:val="28"/>
              </w:rPr>
              <w:br/>
              <w:t>Когда каша в печи стоит, не страшен мороз, что на дворе трещит.</w:t>
            </w:r>
            <w:r w:rsidRPr="00CA40F8">
              <w:rPr>
                <w:rFonts w:ascii="Times New Roman" w:hAnsi="Times New Roman" w:cs="Times New Roman"/>
                <w:sz w:val="28"/>
                <w:szCs w:val="28"/>
              </w:rPr>
              <w:br/>
              <w:t>Если про кашу не забудешь, здоровым будешь.</w:t>
            </w:r>
            <w:r w:rsidRPr="00CA40F8">
              <w:rPr>
                <w:rFonts w:ascii="Times New Roman" w:hAnsi="Times New Roman" w:cs="Times New Roman"/>
                <w:sz w:val="28"/>
                <w:szCs w:val="28"/>
              </w:rPr>
              <w:br/>
              <w:t>С ним каши не сваришь.</w:t>
            </w:r>
            <w:r w:rsidRPr="00CA40F8">
              <w:rPr>
                <w:rFonts w:ascii="Times New Roman" w:hAnsi="Times New Roman" w:cs="Times New Roman"/>
                <w:sz w:val="28"/>
                <w:szCs w:val="28"/>
              </w:rPr>
              <w:br/>
              <w:t>Кашу маслом не испортишь.</w:t>
            </w:r>
            <w:r w:rsidRPr="00CA40F8">
              <w:rPr>
                <w:rFonts w:ascii="Times New Roman" w:hAnsi="Times New Roman" w:cs="Times New Roman"/>
                <w:sz w:val="28"/>
                <w:szCs w:val="28"/>
              </w:rPr>
              <w:br/>
              <w:t>Сам кашу заварил, сам и расхлёбывай.</w:t>
            </w:r>
            <w:r w:rsidRPr="00CA40F8">
              <w:rPr>
                <w:rFonts w:ascii="Times New Roman" w:hAnsi="Times New Roman" w:cs="Times New Roman"/>
                <w:sz w:val="28"/>
                <w:szCs w:val="28"/>
              </w:rPr>
              <w:br/>
              <w:t>Щи да каша – еда наша.</w:t>
            </w:r>
            <w:r w:rsidRPr="00CA40F8">
              <w:rPr>
                <w:rFonts w:ascii="Times New Roman" w:hAnsi="Times New Roman" w:cs="Times New Roman"/>
                <w:sz w:val="28"/>
                <w:szCs w:val="28"/>
              </w:rPr>
              <w:br/>
              <w:t>Разговорами каши не сваришь.</w:t>
            </w:r>
            <w:r w:rsidRPr="00CA40F8">
              <w:rPr>
                <w:rFonts w:ascii="Times New Roman" w:hAnsi="Times New Roman" w:cs="Times New Roman"/>
                <w:sz w:val="28"/>
                <w:szCs w:val="28"/>
              </w:rPr>
              <w:br/>
              <w:t>Овсяная каша хвалилась, будто с коровьим маслом родилась.</w:t>
            </w:r>
            <w:r w:rsidRPr="00CA40F8">
              <w:rPr>
                <w:rFonts w:ascii="Times New Roman" w:hAnsi="Times New Roman" w:cs="Times New Roman"/>
                <w:sz w:val="28"/>
                <w:szCs w:val="28"/>
              </w:rPr>
              <w:br/>
              <w:t>Кашу свари, да ещё в рот положи.</w:t>
            </w:r>
            <w:r w:rsidRPr="00CA40F8">
              <w:rPr>
                <w:rFonts w:ascii="Times New Roman" w:hAnsi="Times New Roman" w:cs="Times New Roman"/>
                <w:sz w:val="28"/>
                <w:szCs w:val="28"/>
              </w:rPr>
              <w:br/>
              <w:t>Где щи да каша – там место наше.</w:t>
            </w:r>
          </w:p>
          <w:p w:rsidR="00BF545D" w:rsidRDefault="00BF545D" w:rsidP="00387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6" w:type="dxa"/>
          </w:tcPr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Pr="00223895" w:rsidRDefault="00BF545D" w:rsidP="003878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 xml:space="preserve">Побывала в </w:t>
            </w:r>
            <w:proofErr w:type="gramStart"/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домах  многих</w:t>
            </w:r>
            <w:proofErr w:type="gramEnd"/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F545D" w:rsidRPr="00223895" w:rsidRDefault="00BF545D" w:rsidP="003878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И богатых, и убогих.</w:t>
            </w:r>
          </w:p>
          <w:p w:rsidR="00BF545D" w:rsidRPr="00223895" w:rsidRDefault="00BF545D" w:rsidP="003878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Много разного видала,</w:t>
            </w:r>
          </w:p>
          <w:p w:rsidR="00BF545D" w:rsidRPr="00223895" w:rsidRDefault="00BF545D" w:rsidP="003878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Кашу всякую едала.</w:t>
            </w:r>
          </w:p>
          <w:p w:rsidR="00BF545D" w:rsidRPr="00223895" w:rsidRDefault="00BF545D" w:rsidP="003878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 xml:space="preserve">Но </w:t>
            </w:r>
            <w:proofErr w:type="gramStart"/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в семье</w:t>
            </w:r>
            <w:proofErr w:type="gramEnd"/>
            <w:r w:rsidRPr="00223895">
              <w:rPr>
                <w:rFonts w:ascii="Times New Roman" w:hAnsi="Times New Roman" w:cs="Times New Roman"/>
                <w:sz w:val="28"/>
                <w:szCs w:val="28"/>
              </w:rPr>
              <w:t xml:space="preserve"> родимой нашей</w:t>
            </w:r>
          </w:p>
          <w:p w:rsidR="00BF545D" w:rsidRPr="00223895" w:rsidRDefault="00BF545D" w:rsidP="003878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Самая густая каша.</w:t>
            </w:r>
          </w:p>
          <w:p w:rsidR="00BF545D" w:rsidRPr="00223895" w:rsidRDefault="00BF545D" w:rsidP="003878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Дома близкие мои,</w:t>
            </w:r>
          </w:p>
          <w:p w:rsidR="00BF545D" w:rsidRPr="00223895" w:rsidRDefault="00BF545D" w:rsidP="003878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Варят кашу из любви.</w:t>
            </w: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Default="00BF545D" w:rsidP="00387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545D" w:rsidRPr="00EA0DB0" w:rsidRDefault="00BF545D" w:rsidP="0038780B">
            <w:pPr>
              <w:tabs>
                <w:tab w:val="left" w:pos="120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E2EE94" wp14:editId="7EE787B7">
                  <wp:extent cx="3004457" cy="3004457"/>
                  <wp:effectExtent l="19050" t="0" r="5443" b="0"/>
                  <wp:docPr id="18" name="Рисунок 10" descr="desayunos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ayunos1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683" cy="300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DB0" w:rsidRDefault="00EA0DB0" w:rsidP="00EA0DB0">
      <w:pPr>
        <w:rPr>
          <w:rFonts w:ascii="Times New Roman" w:hAnsi="Times New Roman" w:cs="Times New Roman"/>
          <w:sz w:val="28"/>
          <w:szCs w:val="28"/>
        </w:rPr>
      </w:pPr>
    </w:p>
    <w:sectPr w:rsidR="00EA0DB0" w:rsidSect="00720733">
      <w:pgSz w:w="16838" w:h="11906" w:orient="landscape"/>
      <w:pgMar w:top="851" w:right="1134" w:bottom="850" w:left="1134" w:header="708" w:footer="708" w:gutter="0"/>
      <w:pgBorders w:offsetFrom="page">
        <w:top w:val="triangleCircle1" w:sz="14" w:space="24" w:color="E36C0A" w:themeColor="accent6" w:themeShade="BF"/>
        <w:left w:val="triangleCircle1" w:sz="14" w:space="24" w:color="E36C0A" w:themeColor="accent6" w:themeShade="BF"/>
        <w:bottom w:val="triangleCircle1" w:sz="14" w:space="24" w:color="E36C0A" w:themeColor="accent6" w:themeShade="BF"/>
        <w:right w:val="triangleCircle1" w:sz="1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4C61A8"/>
    <w:rsid w:val="00223895"/>
    <w:rsid w:val="004C61A8"/>
    <w:rsid w:val="005E042A"/>
    <w:rsid w:val="00720733"/>
    <w:rsid w:val="007B2786"/>
    <w:rsid w:val="008721E1"/>
    <w:rsid w:val="00BF545D"/>
    <w:rsid w:val="00E8600B"/>
    <w:rsid w:val="00EA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509668-8BD6-42D1-A793-DA196C6C9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42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1A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1A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A0DB0"/>
    <w:pPr>
      <w:ind w:left="720"/>
      <w:contextualSpacing/>
    </w:pPr>
  </w:style>
  <w:style w:type="paragraph" w:styleId="a7">
    <w:name w:val="No Spacing"/>
    <w:uiPriority w:val="1"/>
    <w:qFormat/>
    <w:rsid w:val="00BF54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Надежда</cp:lastModifiedBy>
  <cp:revision>8</cp:revision>
  <dcterms:created xsi:type="dcterms:W3CDTF">2014-10-19T09:50:00Z</dcterms:created>
  <dcterms:modified xsi:type="dcterms:W3CDTF">2016-02-02T10:25:00Z</dcterms:modified>
</cp:coreProperties>
</file>