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A0" w:rsidRDefault="006533A0" w:rsidP="006533A0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6533A0" w:rsidRDefault="006533A0" w:rsidP="006533A0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6533A0" w:rsidRDefault="006533A0" w:rsidP="006533A0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6533A0" w:rsidRDefault="006533A0" w:rsidP="006533A0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6533A0" w:rsidRPr="00373A10" w:rsidRDefault="006533A0" w:rsidP="006533A0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6533A0" w:rsidRPr="00450A40" w:rsidRDefault="006533A0" w:rsidP="006533A0">
      <w:pPr>
        <w:jc w:val="center"/>
        <w:rPr>
          <w:rFonts w:ascii="Times New Roman" w:hAnsi="Times New Roman"/>
          <w:b/>
          <w:color w:val="1F497D" w:themeColor="text2"/>
          <w:sz w:val="44"/>
          <w:szCs w:val="44"/>
        </w:rPr>
      </w:pPr>
      <w:r w:rsidRPr="00450A40">
        <w:rPr>
          <w:rFonts w:ascii="Times New Roman" w:hAnsi="Times New Roman"/>
          <w:b/>
          <w:color w:val="1F497D" w:themeColor="text2"/>
          <w:sz w:val="44"/>
          <w:szCs w:val="28"/>
        </w:rPr>
        <w:t>Познавательно - творческий</w:t>
      </w:r>
      <w:r w:rsidRPr="00450A40">
        <w:rPr>
          <w:rFonts w:ascii="Times New Roman" w:hAnsi="Times New Roman"/>
          <w:b/>
          <w:color w:val="1F497D" w:themeColor="text2"/>
          <w:sz w:val="72"/>
          <w:szCs w:val="44"/>
        </w:rPr>
        <w:t xml:space="preserve"> </w:t>
      </w:r>
      <w:r w:rsidRPr="00450A40">
        <w:rPr>
          <w:rFonts w:ascii="Times New Roman" w:hAnsi="Times New Roman"/>
          <w:b/>
          <w:color w:val="1F497D" w:themeColor="text2"/>
          <w:sz w:val="44"/>
          <w:szCs w:val="44"/>
        </w:rPr>
        <w:t xml:space="preserve">проект </w:t>
      </w:r>
    </w:p>
    <w:p w:rsidR="006533A0" w:rsidRPr="00450A40" w:rsidRDefault="006533A0" w:rsidP="006533A0">
      <w:pPr>
        <w:jc w:val="center"/>
        <w:rPr>
          <w:rFonts w:ascii="Times New Roman" w:hAnsi="Times New Roman"/>
          <w:b/>
          <w:color w:val="1F497D" w:themeColor="text2"/>
          <w:sz w:val="44"/>
          <w:szCs w:val="44"/>
        </w:rPr>
      </w:pPr>
      <w:r w:rsidRPr="00450A40">
        <w:rPr>
          <w:rFonts w:ascii="Times New Roman" w:hAnsi="Times New Roman"/>
          <w:b/>
          <w:color w:val="1F497D" w:themeColor="text2"/>
          <w:sz w:val="44"/>
          <w:szCs w:val="44"/>
        </w:rPr>
        <w:t>«Расписные птицы»</w:t>
      </w:r>
    </w:p>
    <w:p w:rsidR="006533A0" w:rsidRDefault="006533A0" w:rsidP="006533A0">
      <w:pPr>
        <w:jc w:val="center"/>
        <w:rPr>
          <w:rFonts w:ascii="Times New Roman" w:hAnsi="Times New Roman"/>
          <w:b/>
          <w:color w:val="0000FF"/>
          <w:sz w:val="44"/>
          <w:szCs w:val="44"/>
        </w:rPr>
      </w:pPr>
    </w:p>
    <w:p w:rsidR="006533A0" w:rsidRDefault="006533A0" w:rsidP="006533A0">
      <w:pPr>
        <w:jc w:val="center"/>
        <w:rPr>
          <w:rFonts w:ascii="Times New Roman" w:hAnsi="Times New Roman"/>
          <w:b/>
          <w:color w:val="0000FF"/>
          <w:sz w:val="44"/>
          <w:szCs w:val="44"/>
        </w:rPr>
      </w:pPr>
    </w:p>
    <w:p w:rsidR="006533A0" w:rsidRDefault="006533A0" w:rsidP="006533A0">
      <w:pPr>
        <w:jc w:val="center"/>
        <w:rPr>
          <w:rFonts w:ascii="Times New Roman" w:hAnsi="Times New Roman"/>
          <w:b/>
          <w:noProof/>
          <w:color w:val="0000FF"/>
          <w:sz w:val="44"/>
          <w:szCs w:val="44"/>
          <w:lang w:eastAsia="ru-RU"/>
        </w:rPr>
      </w:pPr>
      <w:r>
        <w:rPr>
          <w:rFonts w:ascii="Times New Roman" w:hAnsi="Times New Roman"/>
          <w:b/>
          <w:noProof/>
          <w:color w:val="0000FF"/>
          <w:sz w:val="44"/>
          <w:szCs w:val="44"/>
          <w:lang w:eastAsia="ru-RU"/>
        </w:rPr>
        <w:drawing>
          <wp:inline distT="0" distB="0" distL="0" distR="0">
            <wp:extent cx="4062581" cy="2882586"/>
            <wp:effectExtent l="76200" t="38100" r="33169" b="70164"/>
            <wp:docPr id="1" name="Рисунок 1" descr="D:\ДОКУМЕНТЫ ЛЕНЫ\ИНТЕРНЕТ КУРСЫ\новые курсы\фото\DSC_103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:\ДОКУМЕНТЫ ЛЕНЫ\ИНТЕРНЕТ КУРСЫ\новые курсы\фото\DSC_1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581" cy="288258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533A0" w:rsidRDefault="006533A0" w:rsidP="006533A0">
      <w:pPr>
        <w:jc w:val="center"/>
        <w:rPr>
          <w:rFonts w:ascii="Times New Roman" w:hAnsi="Times New Roman"/>
          <w:b/>
          <w:noProof/>
          <w:color w:val="0000FF"/>
          <w:sz w:val="44"/>
          <w:szCs w:val="44"/>
          <w:lang w:eastAsia="ru-RU"/>
        </w:rPr>
      </w:pPr>
    </w:p>
    <w:p w:rsidR="006533A0" w:rsidRDefault="006533A0" w:rsidP="006533A0">
      <w:pPr>
        <w:jc w:val="center"/>
        <w:rPr>
          <w:rFonts w:ascii="Times New Roman" w:hAnsi="Times New Roman"/>
          <w:b/>
          <w:noProof/>
          <w:color w:val="0000FF"/>
          <w:sz w:val="44"/>
          <w:szCs w:val="44"/>
          <w:lang w:eastAsia="ru-RU"/>
        </w:rPr>
      </w:pPr>
    </w:p>
    <w:p w:rsidR="006533A0" w:rsidRDefault="006533A0" w:rsidP="006533A0">
      <w:pPr>
        <w:jc w:val="right"/>
        <w:rPr>
          <w:rFonts w:ascii="Times New Roman" w:hAnsi="Times New Roman"/>
          <w:b/>
          <w:noProof/>
          <w:color w:val="0000FF"/>
          <w:sz w:val="28"/>
          <w:szCs w:val="44"/>
          <w:lang w:eastAsia="ru-RU"/>
        </w:rPr>
      </w:pPr>
      <w:r>
        <w:rPr>
          <w:rFonts w:ascii="Times New Roman" w:hAnsi="Times New Roman"/>
          <w:b/>
          <w:noProof/>
          <w:color w:val="0000FF"/>
          <w:sz w:val="28"/>
          <w:szCs w:val="44"/>
          <w:lang w:eastAsia="ru-RU"/>
        </w:rPr>
        <w:t>Подготовила</w:t>
      </w:r>
    </w:p>
    <w:p w:rsidR="006533A0" w:rsidRDefault="006533A0" w:rsidP="006533A0">
      <w:pPr>
        <w:jc w:val="right"/>
        <w:rPr>
          <w:rFonts w:ascii="Times New Roman" w:hAnsi="Times New Roman"/>
          <w:b/>
          <w:noProof/>
          <w:color w:val="0000FF"/>
          <w:sz w:val="28"/>
          <w:szCs w:val="44"/>
          <w:lang w:eastAsia="ru-RU"/>
        </w:rPr>
      </w:pPr>
      <w:r>
        <w:rPr>
          <w:rFonts w:ascii="Times New Roman" w:hAnsi="Times New Roman"/>
          <w:b/>
          <w:noProof/>
          <w:color w:val="0000FF"/>
          <w:sz w:val="28"/>
          <w:szCs w:val="44"/>
          <w:lang w:eastAsia="ru-RU"/>
        </w:rPr>
        <w:t>Воспитатель высшей категории</w:t>
      </w:r>
    </w:p>
    <w:p w:rsidR="006533A0" w:rsidRPr="009B5A57" w:rsidRDefault="006533A0" w:rsidP="006533A0">
      <w:pPr>
        <w:jc w:val="right"/>
        <w:rPr>
          <w:rFonts w:ascii="Times New Roman" w:hAnsi="Times New Roman"/>
          <w:b/>
          <w:color w:val="0000FF"/>
          <w:sz w:val="28"/>
          <w:szCs w:val="44"/>
        </w:rPr>
      </w:pPr>
      <w:r>
        <w:rPr>
          <w:rFonts w:ascii="Times New Roman" w:hAnsi="Times New Roman"/>
          <w:b/>
          <w:noProof/>
          <w:color w:val="0000FF"/>
          <w:sz w:val="28"/>
          <w:szCs w:val="44"/>
          <w:lang w:eastAsia="ru-RU"/>
        </w:rPr>
        <w:t>Е. В. Протуренко</w:t>
      </w:r>
    </w:p>
    <w:p w:rsidR="006533A0" w:rsidRPr="00851F83" w:rsidRDefault="006533A0" w:rsidP="006533A0">
      <w:pPr>
        <w:spacing w:after="0" w:line="36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851F83">
        <w:rPr>
          <w:rFonts w:ascii="Times New Roman" w:hAnsi="Times New Roman"/>
          <w:b/>
          <w:color w:val="0000FF"/>
          <w:sz w:val="28"/>
          <w:szCs w:val="28"/>
        </w:rPr>
        <w:lastRenderedPageBreak/>
        <w:t>ПАСПОРТ ПРОЕКТА</w:t>
      </w:r>
    </w:p>
    <w:p w:rsidR="006533A0" w:rsidRPr="00217098" w:rsidRDefault="006533A0" w:rsidP="006533A0">
      <w:pPr>
        <w:rPr>
          <w:rFonts w:ascii="Times New Roman" w:hAnsi="Times New Roman"/>
          <w:sz w:val="32"/>
          <w:szCs w:val="40"/>
        </w:rPr>
      </w:pPr>
      <w:r w:rsidRPr="00217098">
        <w:rPr>
          <w:rFonts w:ascii="Times New Roman" w:hAnsi="Times New Roman"/>
          <w:b/>
          <w:sz w:val="28"/>
          <w:szCs w:val="28"/>
        </w:rPr>
        <w:t>Тема проекта:</w:t>
      </w:r>
      <w:r w:rsidRPr="00217098">
        <w:rPr>
          <w:rFonts w:ascii="Times New Roman" w:hAnsi="Times New Roman"/>
          <w:sz w:val="28"/>
          <w:szCs w:val="28"/>
        </w:rPr>
        <w:t xml:space="preserve">  </w:t>
      </w:r>
      <w:r w:rsidRPr="00217098">
        <w:rPr>
          <w:rFonts w:ascii="Times New Roman" w:hAnsi="Times New Roman"/>
          <w:sz w:val="32"/>
          <w:szCs w:val="40"/>
        </w:rPr>
        <w:t>«</w:t>
      </w:r>
      <w:r>
        <w:rPr>
          <w:rFonts w:ascii="Times New Roman" w:hAnsi="Times New Roman"/>
          <w:sz w:val="32"/>
          <w:szCs w:val="40"/>
        </w:rPr>
        <w:t>Расписные птицы</w:t>
      </w:r>
      <w:r w:rsidRPr="00217098">
        <w:rPr>
          <w:rFonts w:ascii="Times New Roman" w:hAnsi="Times New Roman"/>
          <w:sz w:val="32"/>
          <w:szCs w:val="40"/>
        </w:rPr>
        <w:t>»</w:t>
      </w:r>
    </w:p>
    <w:p w:rsidR="006533A0" w:rsidRDefault="006533A0" w:rsidP="006533A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 проекта: </w:t>
      </w:r>
      <w:r>
        <w:rPr>
          <w:rFonts w:ascii="Times New Roman" w:hAnsi="Times New Roman"/>
          <w:sz w:val="28"/>
          <w:szCs w:val="28"/>
        </w:rPr>
        <w:t>Протуренко Е. В.                                                                                            Воспитатель ГБДОУ детский сад № 46  СПб, Пушкинского района</w:t>
      </w:r>
    </w:p>
    <w:p w:rsidR="006533A0" w:rsidRDefault="006533A0" w:rsidP="006533A0">
      <w:pPr>
        <w:spacing w:after="0" w:line="360" w:lineRule="auto"/>
        <w:ind w:left="2127" w:hanging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проекта:  </w:t>
      </w:r>
      <w:r w:rsidRPr="0066742F">
        <w:rPr>
          <w:rFonts w:ascii="Times New Roman" w:hAnsi="Times New Roman"/>
          <w:sz w:val="28"/>
          <w:szCs w:val="28"/>
        </w:rPr>
        <w:t>воспитатели;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42F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старшей группы</w:t>
      </w:r>
      <w:r w:rsidRPr="0066742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родители.</w:t>
      </w:r>
    </w:p>
    <w:p w:rsidR="006533A0" w:rsidRPr="00A37F98" w:rsidRDefault="006533A0" w:rsidP="006533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проекта:  </w:t>
      </w:r>
      <w:r>
        <w:rPr>
          <w:rFonts w:ascii="Times New Roman" w:hAnsi="Times New Roman"/>
          <w:sz w:val="28"/>
          <w:szCs w:val="28"/>
        </w:rPr>
        <w:t>краткосрочный,</w:t>
      </w:r>
      <w:r>
        <w:rPr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познавательно - творческий, групповой.</w:t>
      </w:r>
    </w:p>
    <w:p w:rsidR="006533A0" w:rsidRDefault="006533A0" w:rsidP="006533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реализации: </w:t>
      </w:r>
      <w:r>
        <w:rPr>
          <w:rFonts w:ascii="Times New Roman" w:hAnsi="Times New Roman"/>
          <w:sz w:val="28"/>
          <w:szCs w:val="28"/>
        </w:rPr>
        <w:t>с 01.03.15г. по 30.03.15г.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466"/>
      </w:tblGrid>
      <w:tr w:rsidR="006533A0" w:rsidRPr="005F48BB" w:rsidTr="00A64F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533A0" w:rsidRPr="005F48BB" w:rsidRDefault="006533A0" w:rsidP="00A64F27">
            <w:pPr>
              <w:spacing w:after="0" w:line="240" w:lineRule="auto"/>
              <w:rPr>
                <w:rFonts w:ascii="inherit" w:eastAsia="Times New Roman" w:hAnsi="inherit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проекта: </w:t>
            </w:r>
            <w:r w:rsidRPr="008B1533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Формирование и развитие основ художественной культуры ребенка через народное декоративно – прикладное искусство.</w:t>
            </w:r>
          </w:p>
        </w:tc>
      </w:tr>
    </w:tbl>
    <w:p w:rsidR="006533A0" w:rsidRDefault="006533A0" w:rsidP="006533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533A0" w:rsidRPr="00273B27" w:rsidRDefault="006533A0" w:rsidP="006533A0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73B27">
        <w:rPr>
          <w:rFonts w:ascii="Times New Roman" w:hAnsi="Times New Roman"/>
          <w:color w:val="000000"/>
          <w:sz w:val="28"/>
          <w:szCs w:val="28"/>
        </w:rPr>
        <w:t>Обобщать знания детей о декоративно - прикладном искусстве</w:t>
      </w:r>
      <w:proofErr w:type="gramStart"/>
      <w:r w:rsidRPr="00273B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3B27">
        <w:rPr>
          <w:rFonts w:ascii="Times New Roman" w:hAnsi="Times New Roman"/>
          <w:sz w:val="28"/>
          <w:szCs w:val="28"/>
        </w:rPr>
        <w:t>;</w:t>
      </w:r>
      <w:proofErr w:type="gramEnd"/>
    </w:p>
    <w:p w:rsidR="006533A0" w:rsidRPr="00273B27" w:rsidRDefault="006533A0" w:rsidP="006533A0">
      <w:pPr>
        <w:pStyle w:val="a3"/>
        <w:numPr>
          <w:ilvl w:val="0"/>
          <w:numId w:val="3"/>
        </w:numPr>
        <w:shd w:val="clear" w:color="auto" w:fill="FDFBF1"/>
        <w:spacing w:line="360" w:lineRule="auto"/>
        <w:ind w:left="714" w:hanging="357"/>
        <w:rPr>
          <w:color w:val="000000"/>
          <w:sz w:val="28"/>
          <w:szCs w:val="28"/>
        </w:rPr>
      </w:pPr>
      <w:r w:rsidRPr="00273B27">
        <w:rPr>
          <w:color w:val="000000"/>
          <w:sz w:val="28"/>
          <w:szCs w:val="28"/>
        </w:rPr>
        <w:t>Вызвать интерес у детей к народному творчеству.</w:t>
      </w:r>
    </w:p>
    <w:p w:rsidR="006533A0" w:rsidRPr="00273B27" w:rsidRDefault="006533A0" w:rsidP="006533A0">
      <w:pPr>
        <w:pStyle w:val="a3"/>
        <w:numPr>
          <w:ilvl w:val="0"/>
          <w:numId w:val="3"/>
        </w:numPr>
        <w:shd w:val="clear" w:color="auto" w:fill="FDFBF1"/>
        <w:spacing w:line="360" w:lineRule="auto"/>
        <w:ind w:left="714" w:hanging="357"/>
        <w:rPr>
          <w:color w:val="000000"/>
          <w:sz w:val="28"/>
          <w:szCs w:val="28"/>
        </w:rPr>
      </w:pPr>
      <w:r w:rsidRPr="00273B27">
        <w:rPr>
          <w:color w:val="000000"/>
          <w:sz w:val="28"/>
          <w:szCs w:val="28"/>
        </w:rPr>
        <w:t xml:space="preserve">Учить видеть красоту и своеобразие </w:t>
      </w:r>
      <w:proofErr w:type="spellStart"/>
      <w:r w:rsidRPr="00273B27">
        <w:rPr>
          <w:color w:val="000000"/>
          <w:sz w:val="28"/>
          <w:szCs w:val="28"/>
        </w:rPr>
        <w:t>филимоновской</w:t>
      </w:r>
      <w:proofErr w:type="spellEnd"/>
      <w:r w:rsidRPr="00273B27">
        <w:rPr>
          <w:color w:val="000000"/>
          <w:sz w:val="28"/>
          <w:szCs w:val="28"/>
        </w:rPr>
        <w:t xml:space="preserve"> игрушки, городецкой, гжельской росписи.</w:t>
      </w:r>
    </w:p>
    <w:p w:rsidR="006533A0" w:rsidRPr="00273B27" w:rsidRDefault="006533A0" w:rsidP="006533A0">
      <w:pPr>
        <w:pStyle w:val="a3"/>
        <w:numPr>
          <w:ilvl w:val="0"/>
          <w:numId w:val="3"/>
        </w:numPr>
        <w:shd w:val="clear" w:color="auto" w:fill="FDFBF1"/>
        <w:spacing w:line="360" w:lineRule="auto"/>
        <w:ind w:left="714" w:hanging="357"/>
        <w:rPr>
          <w:color w:val="000000"/>
          <w:sz w:val="28"/>
          <w:szCs w:val="28"/>
        </w:rPr>
      </w:pPr>
      <w:r w:rsidRPr="00273B27">
        <w:rPr>
          <w:color w:val="000000"/>
          <w:sz w:val="28"/>
          <w:szCs w:val="28"/>
        </w:rPr>
        <w:t xml:space="preserve"> Учить детей оригинально составлять узоры по мотивам народных росписей.</w:t>
      </w:r>
    </w:p>
    <w:p w:rsidR="006533A0" w:rsidRDefault="006533A0" w:rsidP="006533A0">
      <w:pPr>
        <w:pStyle w:val="a3"/>
        <w:numPr>
          <w:ilvl w:val="0"/>
          <w:numId w:val="3"/>
        </w:numPr>
        <w:shd w:val="clear" w:color="auto" w:fill="FDFBF1"/>
        <w:spacing w:line="360" w:lineRule="auto"/>
        <w:ind w:left="714" w:hanging="357"/>
        <w:rPr>
          <w:color w:val="000000"/>
          <w:sz w:val="28"/>
          <w:szCs w:val="28"/>
        </w:rPr>
      </w:pPr>
      <w:r w:rsidRPr="00273B27">
        <w:rPr>
          <w:color w:val="000000"/>
          <w:sz w:val="28"/>
          <w:szCs w:val="28"/>
        </w:rPr>
        <w:t>Научить детей ориентироваться в различных видах росписи.</w:t>
      </w:r>
    </w:p>
    <w:p w:rsidR="006533A0" w:rsidRPr="00E64D76" w:rsidRDefault="006533A0" w:rsidP="006533A0">
      <w:pPr>
        <w:pStyle w:val="a3"/>
        <w:numPr>
          <w:ilvl w:val="0"/>
          <w:numId w:val="3"/>
        </w:numPr>
        <w:shd w:val="clear" w:color="auto" w:fill="FDFBF1"/>
        <w:spacing w:line="360" w:lineRule="auto"/>
        <w:ind w:left="714" w:hanging="357"/>
        <w:rPr>
          <w:color w:val="000000"/>
          <w:sz w:val="28"/>
          <w:szCs w:val="23"/>
        </w:rPr>
      </w:pPr>
      <w:r w:rsidRPr="00E64D76">
        <w:rPr>
          <w:color w:val="000000"/>
          <w:sz w:val="28"/>
          <w:szCs w:val="23"/>
        </w:rPr>
        <w:t>Развивать внимание, мышление, творческое воображение, зрительную память, умение анализировать.</w:t>
      </w:r>
    </w:p>
    <w:p w:rsidR="006533A0" w:rsidRPr="006351CF" w:rsidRDefault="006533A0" w:rsidP="006533A0">
      <w:pPr>
        <w:pStyle w:val="a3"/>
        <w:numPr>
          <w:ilvl w:val="0"/>
          <w:numId w:val="3"/>
        </w:numPr>
        <w:shd w:val="clear" w:color="auto" w:fill="FDFBF1"/>
        <w:spacing w:line="360" w:lineRule="auto"/>
        <w:ind w:left="714" w:hanging="357"/>
        <w:rPr>
          <w:color w:val="000000"/>
          <w:sz w:val="28"/>
          <w:szCs w:val="23"/>
        </w:rPr>
      </w:pPr>
      <w:r w:rsidRPr="006351CF">
        <w:rPr>
          <w:color w:val="000000"/>
          <w:sz w:val="28"/>
          <w:szCs w:val="23"/>
        </w:rPr>
        <w:t>Воспитывать у детей любовь к русскому прикладному искусству.</w:t>
      </w:r>
    </w:p>
    <w:p w:rsidR="006533A0" w:rsidRDefault="006533A0" w:rsidP="006533A0">
      <w:pPr>
        <w:spacing w:line="360" w:lineRule="auto"/>
        <w:ind w:left="2127" w:hanging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Виды деятельности: </w:t>
      </w:r>
      <w:r>
        <w:rPr>
          <w:rFonts w:ascii="Times New Roman" w:hAnsi="Times New Roman"/>
          <w:sz w:val="28"/>
          <w:szCs w:val="28"/>
        </w:rPr>
        <w:t>специально организованные занятия, беседы, дидактические игры,  заучивание стихотворений</w:t>
      </w:r>
      <w:r w:rsidRPr="00045198">
        <w:rPr>
          <w:rFonts w:ascii="Times New Roman" w:hAnsi="Times New Roman"/>
          <w:sz w:val="28"/>
          <w:szCs w:val="28"/>
        </w:rPr>
        <w:t>; продуктивн</w:t>
      </w:r>
      <w:r>
        <w:rPr>
          <w:rFonts w:ascii="Times New Roman" w:hAnsi="Times New Roman"/>
          <w:sz w:val="28"/>
          <w:szCs w:val="28"/>
        </w:rPr>
        <w:t>ая  деятельность.</w:t>
      </w:r>
    </w:p>
    <w:p w:rsidR="006533A0" w:rsidRDefault="006533A0" w:rsidP="006533A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Предполагаемые результаты: </w:t>
      </w:r>
    </w:p>
    <w:p w:rsidR="006533A0" w:rsidRPr="00781876" w:rsidRDefault="006533A0" w:rsidP="006533A0">
      <w:pPr>
        <w:pStyle w:val="a3"/>
        <w:numPr>
          <w:ilvl w:val="0"/>
          <w:numId w:val="12"/>
        </w:numPr>
        <w:shd w:val="clear" w:color="auto" w:fill="FDFBF1"/>
        <w:spacing w:line="360" w:lineRule="auto"/>
        <w:rPr>
          <w:color w:val="000000"/>
          <w:sz w:val="28"/>
          <w:szCs w:val="23"/>
        </w:rPr>
      </w:pPr>
      <w:r w:rsidRPr="00781876">
        <w:rPr>
          <w:color w:val="000000"/>
          <w:sz w:val="28"/>
          <w:szCs w:val="23"/>
        </w:rPr>
        <w:t xml:space="preserve">Знание детьми различных видов декоративно-прикладного искусства: дымковской, </w:t>
      </w:r>
      <w:proofErr w:type="spellStart"/>
      <w:r w:rsidRPr="00781876">
        <w:rPr>
          <w:color w:val="000000"/>
          <w:sz w:val="28"/>
          <w:szCs w:val="23"/>
        </w:rPr>
        <w:t>филимоновской</w:t>
      </w:r>
      <w:proofErr w:type="spellEnd"/>
      <w:r w:rsidRPr="00781876">
        <w:rPr>
          <w:color w:val="000000"/>
          <w:sz w:val="28"/>
          <w:szCs w:val="23"/>
        </w:rPr>
        <w:t xml:space="preserve"> игрушки, хохломской, городецкой, гжельской росписи.</w:t>
      </w:r>
    </w:p>
    <w:p w:rsidR="006533A0" w:rsidRDefault="006533A0" w:rsidP="006533A0">
      <w:pPr>
        <w:pStyle w:val="a3"/>
        <w:numPr>
          <w:ilvl w:val="0"/>
          <w:numId w:val="12"/>
        </w:numPr>
        <w:shd w:val="clear" w:color="auto" w:fill="FDFBF1"/>
        <w:spacing w:line="360" w:lineRule="auto"/>
        <w:rPr>
          <w:color w:val="000000"/>
          <w:sz w:val="28"/>
          <w:szCs w:val="23"/>
        </w:rPr>
      </w:pPr>
      <w:r w:rsidRPr="00781876">
        <w:rPr>
          <w:color w:val="000000"/>
          <w:sz w:val="28"/>
          <w:szCs w:val="23"/>
        </w:rPr>
        <w:t>Умение детей ориентироваться в различных видах росписи.</w:t>
      </w:r>
    </w:p>
    <w:p w:rsidR="006533A0" w:rsidRPr="009B5A57" w:rsidRDefault="006533A0" w:rsidP="006533A0">
      <w:pPr>
        <w:pStyle w:val="a3"/>
        <w:numPr>
          <w:ilvl w:val="0"/>
          <w:numId w:val="12"/>
        </w:numPr>
        <w:shd w:val="clear" w:color="auto" w:fill="FDFBF1"/>
        <w:spacing w:line="360" w:lineRule="auto"/>
        <w:rPr>
          <w:color w:val="000000"/>
          <w:sz w:val="28"/>
          <w:szCs w:val="23"/>
        </w:rPr>
      </w:pPr>
      <w:r w:rsidRPr="009B5A57">
        <w:rPr>
          <w:color w:val="000000"/>
          <w:sz w:val="28"/>
          <w:szCs w:val="23"/>
        </w:rPr>
        <w:t xml:space="preserve">Активизировать зрительно-пространственные навыки ориентировки на листе бумаге, тренировать зрительное внимание, мелкую моторику, повышать непроизвольность и точность зрительной ориентировки в </w:t>
      </w:r>
      <w:proofErr w:type="spellStart"/>
      <w:r w:rsidRPr="009B5A57">
        <w:rPr>
          <w:color w:val="000000"/>
          <w:sz w:val="28"/>
          <w:szCs w:val="23"/>
        </w:rPr>
        <w:t>микропространстве</w:t>
      </w:r>
      <w:proofErr w:type="spellEnd"/>
      <w:r w:rsidRPr="009B5A57">
        <w:rPr>
          <w:color w:val="000000"/>
          <w:sz w:val="28"/>
          <w:szCs w:val="23"/>
        </w:rPr>
        <w:t xml:space="preserve">. </w:t>
      </w:r>
    </w:p>
    <w:p w:rsidR="006533A0" w:rsidRDefault="006533A0" w:rsidP="006533A0">
      <w:pPr>
        <w:pStyle w:val="a3"/>
        <w:numPr>
          <w:ilvl w:val="0"/>
          <w:numId w:val="12"/>
        </w:numPr>
        <w:shd w:val="clear" w:color="auto" w:fill="FDFBF1"/>
        <w:spacing w:line="360" w:lineRule="auto"/>
      </w:pPr>
      <w:r w:rsidRPr="009B5A57">
        <w:rPr>
          <w:color w:val="000000"/>
          <w:sz w:val="28"/>
          <w:szCs w:val="23"/>
        </w:rPr>
        <w:t>Умение детьми составлять узоры по мотивам народных росписей.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/>
      </w:tblPr>
      <w:tblGrid>
        <w:gridCol w:w="851"/>
        <w:gridCol w:w="6358"/>
        <w:gridCol w:w="3779"/>
      </w:tblGrid>
      <w:tr w:rsidR="006533A0" w:rsidRPr="00AE5E5F" w:rsidTr="00A64F27">
        <w:trPr>
          <w:trHeight w:val="1264"/>
        </w:trPr>
        <w:tc>
          <w:tcPr>
            <w:tcW w:w="85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92CDDC"/>
          </w:tcPr>
          <w:p w:rsidR="006533A0" w:rsidRPr="00AE5E5F" w:rsidRDefault="006533A0" w:rsidP="00A64F2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AE5E5F">
              <w:rPr>
                <w:rFonts w:ascii="Times New Roman" w:hAnsi="Times New Roman"/>
                <w:b/>
                <w:bCs/>
                <w:i/>
                <w:iCs/>
                <w:sz w:val="40"/>
                <w:szCs w:val="32"/>
              </w:rPr>
              <w:lastRenderedPageBreak/>
              <w:t xml:space="preserve">№ </w:t>
            </w:r>
            <w:proofErr w:type="spellStart"/>
            <w:proofErr w:type="gramStart"/>
            <w:r w:rsidRPr="00AE5E5F">
              <w:rPr>
                <w:rFonts w:ascii="Times New Roman" w:hAnsi="Times New Roman"/>
                <w:b/>
                <w:bCs/>
                <w:i/>
                <w:iCs/>
                <w:sz w:val="40"/>
                <w:szCs w:val="32"/>
              </w:rPr>
              <w:t>п</w:t>
            </w:r>
            <w:proofErr w:type="spellEnd"/>
            <w:proofErr w:type="gramEnd"/>
            <w:r w:rsidRPr="00AE5E5F">
              <w:rPr>
                <w:rFonts w:ascii="Times New Roman" w:hAnsi="Times New Roman"/>
                <w:b/>
                <w:bCs/>
                <w:i/>
                <w:iCs/>
                <w:sz w:val="40"/>
                <w:szCs w:val="32"/>
              </w:rPr>
              <w:t>/</w:t>
            </w:r>
            <w:proofErr w:type="spellStart"/>
            <w:r w:rsidRPr="00AE5E5F">
              <w:rPr>
                <w:rFonts w:ascii="Times New Roman" w:hAnsi="Times New Roman"/>
                <w:b/>
                <w:bCs/>
                <w:i/>
                <w:iCs/>
                <w:sz w:val="40"/>
                <w:szCs w:val="32"/>
              </w:rPr>
              <w:t>п</w:t>
            </w:r>
            <w:proofErr w:type="spellEnd"/>
          </w:p>
        </w:tc>
        <w:tc>
          <w:tcPr>
            <w:tcW w:w="6358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92CDDC"/>
          </w:tcPr>
          <w:p w:rsidR="006533A0" w:rsidRPr="00AE5E5F" w:rsidRDefault="006533A0" w:rsidP="00A64F2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</w:p>
          <w:p w:rsidR="006533A0" w:rsidRPr="00AE5E5F" w:rsidRDefault="006533A0" w:rsidP="00A64F2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AE5E5F">
              <w:rPr>
                <w:rFonts w:ascii="Times New Roman" w:hAnsi="Times New Roman"/>
                <w:b/>
                <w:bCs/>
                <w:i/>
                <w:iCs/>
                <w:sz w:val="40"/>
                <w:szCs w:val="32"/>
              </w:rPr>
              <w:t>Мероприятия</w:t>
            </w:r>
          </w:p>
        </w:tc>
        <w:tc>
          <w:tcPr>
            <w:tcW w:w="377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92CDDC"/>
          </w:tcPr>
          <w:p w:rsidR="006533A0" w:rsidRPr="00AE5E5F" w:rsidRDefault="006533A0" w:rsidP="00A64F2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</w:p>
          <w:p w:rsidR="006533A0" w:rsidRPr="00AE5E5F" w:rsidRDefault="006533A0" w:rsidP="00A64F2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AE5E5F">
              <w:rPr>
                <w:rFonts w:ascii="Times New Roman" w:hAnsi="Times New Roman"/>
                <w:b/>
                <w:bCs/>
                <w:i/>
                <w:iCs/>
                <w:sz w:val="40"/>
                <w:szCs w:val="32"/>
              </w:rPr>
              <w:t>Ответственные</w:t>
            </w:r>
          </w:p>
        </w:tc>
      </w:tr>
      <w:tr w:rsidR="006533A0" w:rsidRPr="00AE5E5F" w:rsidTr="00A64F27">
        <w:tc>
          <w:tcPr>
            <w:tcW w:w="851" w:type="dxa"/>
            <w:tcBorders>
              <w:right w:val="nil"/>
            </w:tcBorders>
            <w:shd w:val="clear" w:color="auto" w:fill="92CDDC"/>
          </w:tcPr>
          <w:p w:rsidR="006533A0" w:rsidRPr="00AE5E5F" w:rsidRDefault="006533A0" w:rsidP="00A64F27">
            <w:pPr>
              <w:ind w:left="7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58" w:type="dxa"/>
            <w:tcBorders>
              <w:left w:val="nil"/>
              <w:right w:val="nil"/>
            </w:tcBorders>
            <w:shd w:val="clear" w:color="auto" w:fill="E5DFEC"/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AE5E5F">
              <w:rPr>
                <w:rFonts w:ascii="Times New Roman" w:hAnsi="Times New Roman"/>
                <w:b/>
                <w:color w:val="0000FF"/>
                <w:sz w:val="44"/>
                <w:szCs w:val="28"/>
                <w:u w:val="single"/>
              </w:rPr>
              <w:t>Подготовительный этап</w:t>
            </w:r>
            <w:r>
              <w:rPr>
                <w:rFonts w:ascii="Times New Roman" w:hAnsi="Times New Roman"/>
                <w:b/>
                <w:color w:val="0000FF"/>
                <w:sz w:val="44"/>
                <w:szCs w:val="28"/>
                <w:u w:val="single"/>
              </w:rPr>
              <w:t xml:space="preserve"> </w:t>
            </w:r>
          </w:p>
        </w:tc>
        <w:tc>
          <w:tcPr>
            <w:tcW w:w="3779" w:type="dxa"/>
            <w:tcBorders>
              <w:left w:val="nil"/>
            </w:tcBorders>
            <w:shd w:val="clear" w:color="auto" w:fill="D2EAF1"/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533A0" w:rsidRPr="00AE5E5F" w:rsidTr="00A64F27">
        <w:trPr>
          <w:trHeight w:val="1624"/>
        </w:trPr>
        <w:tc>
          <w:tcPr>
            <w:tcW w:w="851" w:type="dxa"/>
            <w:tcBorders>
              <w:right w:val="nil"/>
            </w:tcBorders>
            <w:shd w:val="clear" w:color="auto" w:fill="92CDDC"/>
          </w:tcPr>
          <w:p w:rsidR="006533A0" w:rsidRPr="00AE5E5F" w:rsidRDefault="006533A0" w:rsidP="006533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58" w:type="dxa"/>
            <w:tcBorders>
              <w:left w:val="nil"/>
              <w:right w:val="nil"/>
            </w:tcBorders>
            <w:shd w:val="clear" w:color="auto" w:fill="D2EAF1"/>
          </w:tcPr>
          <w:p w:rsidR="006533A0" w:rsidRPr="00AE5E5F" w:rsidRDefault="006533A0" w:rsidP="00A64F27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Диагностика знаний детей 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по декоративно прикладному искусств</w:t>
            </w:r>
            <w:proofErr w:type="gram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у(</w:t>
            </w:r>
            <w:proofErr w:type="spellStart"/>
            <w:proofErr w:type="gram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городец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филимоново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, гжель)</w:t>
            </w: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, с занесением полученной информации в таблицу.</w:t>
            </w:r>
          </w:p>
        </w:tc>
        <w:tc>
          <w:tcPr>
            <w:tcW w:w="3779" w:type="dxa"/>
            <w:tcBorders>
              <w:left w:val="nil"/>
            </w:tcBorders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Воспитатели</w:t>
            </w:r>
          </w:p>
        </w:tc>
      </w:tr>
      <w:tr w:rsidR="006533A0" w:rsidRPr="00AE5E5F" w:rsidTr="00A64F27">
        <w:trPr>
          <w:trHeight w:val="1624"/>
        </w:trPr>
        <w:tc>
          <w:tcPr>
            <w:tcW w:w="851" w:type="dxa"/>
            <w:tcBorders>
              <w:right w:val="nil"/>
            </w:tcBorders>
            <w:shd w:val="clear" w:color="auto" w:fill="92CDDC"/>
          </w:tcPr>
          <w:p w:rsidR="006533A0" w:rsidRPr="00AE5E5F" w:rsidRDefault="006533A0" w:rsidP="006533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Зан</w:t>
            </w:r>
            <w:proofErr w:type="spellEnd"/>
          </w:p>
        </w:tc>
        <w:tc>
          <w:tcPr>
            <w:tcW w:w="6358" w:type="dxa"/>
            <w:tcBorders>
              <w:left w:val="nil"/>
              <w:right w:val="nil"/>
            </w:tcBorders>
            <w:shd w:val="clear" w:color="auto" w:fill="D2EAF1"/>
          </w:tcPr>
          <w:p w:rsidR="006533A0" w:rsidRDefault="006533A0" w:rsidP="00A64F27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Занятия по ознакомлению детей с искусством с просмотром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 презентации:</w:t>
            </w:r>
          </w:p>
          <w:p w:rsidR="006533A0" w:rsidRDefault="006533A0" w:rsidP="006533A0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«Знакомство с искусством гжельской росписи»</w:t>
            </w:r>
          </w:p>
          <w:p w:rsidR="006533A0" w:rsidRDefault="006533A0" w:rsidP="006533A0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«Филимоновские узоры»</w:t>
            </w:r>
          </w:p>
          <w:p w:rsidR="006533A0" w:rsidRPr="00AE5E5F" w:rsidRDefault="006533A0" w:rsidP="006533A0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«Городецкие напевы»</w:t>
            </w:r>
          </w:p>
        </w:tc>
        <w:tc>
          <w:tcPr>
            <w:tcW w:w="3779" w:type="dxa"/>
            <w:tcBorders>
              <w:left w:val="nil"/>
            </w:tcBorders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Воспитатели</w:t>
            </w:r>
          </w:p>
        </w:tc>
      </w:tr>
      <w:tr w:rsidR="006533A0" w:rsidRPr="00AE5E5F" w:rsidTr="00A64F27">
        <w:trPr>
          <w:trHeight w:val="1624"/>
        </w:trPr>
        <w:tc>
          <w:tcPr>
            <w:tcW w:w="851" w:type="dxa"/>
            <w:tcBorders>
              <w:right w:val="nil"/>
            </w:tcBorders>
            <w:shd w:val="clear" w:color="auto" w:fill="92CDDC"/>
          </w:tcPr>
          <w:p w:rsidR="006533A0" w:rsidRDefault="006533A0" w:rsidP="006533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58" w:type="dxa"/>
            <w:tcBorders>
              <w:left w:val="nil"/>
              <w:right w:val="nil"/>
            </w:tcBorders>
            <w:shd w:val="clear" w:color="auto" w:fill="D2EAF1"/>
          </w:tcPr>
          <w:p w:rsidR="006533A0" w:rsidRDefault="006533A0" w:rsidP="00A64F27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Занятия по декоративному рисованию в течени</w:t>
            </w:r>
            <w:proofErr w:type="gram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учебного года :</w:t>
            </w:r>
          </w:p>
          <w:p w:rsidR="006533A0" w:rsidRDefault="006533A0" w:rsidP="006533A0">
            <w:pPr>
              <w:numPr>
                <w:ilvl w:val="0"/>
                <w:numId w:val="11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«Гжельские цветы», «Роспись гжельской тарелочки», «Роспись чайника гжельским узором»;</w:t>
            </w:r>
          </w:p>
          <w:p w:rsidR="006533A0" w:rsidRDefault="006533A0" w:rsidP="006533A0">
            <w:pPr>
              <w:numPr>
                <w:ilvl w:val="0"/>
                <w:numId w:val="11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Городец: «Узор на полосе из бутонов и листьев», «Роспись городецким узором кружки»,  «Роспись городецким узором кухонной доски»;</w:t>
            </w:r>
          </w:p>
          <w:p w:rsidR="006533A0" w:rsidRDefault="006533A0" w:rsidP="006533A0">
            <w:pPr>
              <w:numPr>
                <w:ilvl w:val="0"/>
                <w:numId w:val="11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ферма», «Роспись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филимоновским</w:t>
            </w:r>
            <w:proofErr w:type="spellEnd"/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узором петушка и курочки».</w:t>
            </w:r>
          </w:p>
        </w:tc>
        <w:tc>
          <w:tcPr>
            <w:tcW w:w="3779" w:type="dxa"/>
            <w:tcBorders>
              <w:left w:val="nil"/>
            </w:tcBorders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Воспитатели</w:t>
            </w:r>
          </w:p>
        </w:tc>
      </w:tr>
      <w:tr w:rsidR="006533A0" w:rsidRPr="00AE5E5F" w:rsidTr="00A64F27">
        <w:tc>
          <w:tcPr>
            <w:tcW w:w="851" w:type="dxa"/>
            <w:tcBorders>
              <w:right w:val="nil"/>
            </w:tcBorders>
            <w:shd w:val="clear" w:color="auto" w:fill="92CDDC"/>
          </w:tcPr>
          <w:p w:rsidR="006533A0" w:rsidRPr="00AE5E5F" w:rsidRDefault="006533A0" w:rsidP="006533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58" w:type="dxa"/>
            <w:tcBorders>
              <w:left w:val="nil"/>
              <w:right w:val="nil"/>
            </w:tcBorders>
            <w:shd w:val="clear" w:color="auto" w:fill="D2EAF1"/>
          </w:tcPr>
          <w:p w:rsidR="006533A0" w:rsidRPr="00AE5E5F" w:rsidRDefault="006533A0" w:rsidP="00A64F27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3779" w:type="dxa"/>
            <w:tcBorders>
              <w:left w:val="nil"/>
            </w:tcBorders>
            <w:shd w:val="clear" w:color="auto" w:fill="D2EAF1"/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Воспитатели</w:t>
            </w:r>
          </w:p>
        </w:tc>
      </w:tr>
      <w:tr w:rsidR="006533A0" w:rsidRPr="00AE5E5F" w:rsidTr="00A64F27">
        <w:tc>
          <w:tcPr>
            <w:tcW w:w="851" w:type="dxa"/>
            <w:tcBorders>
              <w:right w:val="nil"/>
            </w:tcBorders>
            <w:shd w:val="clear" w:color="auto" w:fill="92CDDC"/>
          </w:tcPr>
          <w:p w:rsidR="006533A0" w:rsidRPr="00AE5E5F" w:rsidRDefault="006533A0" w:rsidP="006533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58" w:type="dxa"/>
            <w:tcBorders>
              <w:left w:val="nil"/>
              <w:right w:val="nil"/>
            </w:tcBorders>
            <w:shd w:val="clear" w:color="auto" w:fill="D2EAF1"/>
          </w:tcPr>
          <w:p w:rsidR="006533A0" w:rsidRPr="00AE5E5F" w:rsidRDefault="006533A0" w:rsidP="00A64F27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Беседа с родителями о цели проекта</w:t>
            </w:r>
          </w:p>
        </w:tc>
        <w:tc>
          <w:tcPr>
            <w:tcW w:w="3779" w:type="dxa"/>
            <w:tcBorders>
              <w:left w:val="nil"/>
            </w:tcBorders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Воспитатели</w:t>
            </w:r>
          </w:p>
        </w:tc>
      </w:tr>
      <w:tr w:rsidR="006533A0" w:rsidRPr="00AE5E5F" w:rsidTr="00A64F27">
        <w:tc>
          <w:tcPr>
            <w:tcW w:w="851" w:type="dxa"/>
            <w:tcBorders>
              <w:right w:val="nil"/>
            </w:tcBorders>
            <w:shd w:val="clear" w:color="auto" w:fill="92CDDC"/>
          </w:tcPr>
          <w:p w:rsidR="006533A0" w:rsidRPr="00AE5E5F" w:rsidRDefault="006533A0" w:rsidP="006533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58" w:type="dxa"/>
            <w:tcBorders>
              <w:left w:val="nil"/>
              <w:right w:val="nil"/>
            </w:tcBorders>
            <w:shd w:val="clear" w:color="auto" w:fill="D2EAF1"/>
          </w:tcPr>
          <w:p w:rsidR="006533A0" w:rsidRPr="00AE5E5F" w:rsidRDefault="006533A0" w:rsidP="00A64F27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Родительское собрание. Познакомить родителей с темой, с основными направлениями и этапами работы</w:t>
            </w:r>
          </w:p>
        </w:tc>
        <w:tc>
          <w:tcPr>
            <w:tcW w:w="3779" w:type="dxa"/>
            <w:tcBorders>
              <w:left w:val="nil"/>
            </w:tcBorders>
            <w:shd w:val="clear" w:color="auto" w:fill="D2EAF1"/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Воспитатели</w:t>
            </w:r>
          </w:p>
        </w:tc>
      </w:tr>
      <w:tr w:rsidR="006533A0" w:rsidRPr="00AE5E5F" w:rsidTr="00A64F27">
        <w:tc>
          <w:tcPr>
            <w:tcW w:w="851" w:type="dxa"/>
            <w:tcBorders>
              <w:right w:val="nil"/>
            </w:tcBorders>
            <w:shd w:val="clear" w:color="auto" w:fill="92CDDC"/>
          </w:tcPr>
          <w:p w:rsidR="006533A0" w:rsidRPr="00AE5E5F" w:rsidRDefault="006533A0" w:rsidP="006533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58" w:type="dxa"/>
            <w:tcBorders>
              <w:left w:val="nil"/>
              <w:right w:val="nil"/>
            </w:tcBorders>
            <w:shd w:val="clear" w:color="auto" w:fill="D2EAF1"/>
          </w:tcPr>
          <w:p w:rsidR="006533A0" w:rsidRPr="00AE5E5F" w:rsidRDefault="006533A0" w:rsidP="00A64F27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Пополнение </w:t>
            </w:r>
            <w:proofErr w:type="spellStart"/>
            <w:r>
              <w:rPr>
                <w:rFonts w:ascii="Times New Roman" w:hAnsi="Times New Roman"/>
                <w:color w:val="0000FF"/>
                <w:sz w:val="28"/>
                <w:szCs w:val="28"/>
              </w:rPr>
              <w:t>изоуголков</w:t>
            </w:r>
            <w:proofErr w:type="spellEnd"/>
          </w:p>
        </w:tc>
        <w:tc>
          <w:tcPr>
            <w:tcW w:w="3779" w:type="dxa"/>
            <w:tcBorders>
              <w:left w:val="nil"/>
            </w:tcBorders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>Родители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 воспитатели</w:t>
            </w:r>
          </w:p>
        </w:tc>
      </w:tr>
      <w:tr w:rsidR="006533A0" w:rsidRPr="00AE5E5F" w:rsidTr="00A64F27">
        <w:tc>
          <w:tcPr>
            <w:tcW w:w="851" w:type="dxa"/>
            <w:tcBorders>
              <w:right w:val="nil"/>
            </w:tcBorders>
            <w:shd w:val="clear" w:color="auto" w:fill="92CDDC"/>
          </w:tcPr>
          <w:p w:rsidR="006533A0" w:rsidRPr="00AE5E5F" w:rsidRDefault="006533A0" w:rsidP="006533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58" w:type="dxa"/>
            <w:tcBorders>
              <w:left w:val="nil"/>
              <w:right w:val="nil"/>
            </w:tcBorders>
            <w:shd w:val="clear" w:color="auto" w:fill="D2EAF1"/>
          </w:tcPr>
          <w:p w:rsidR="006533A0" w:rsidRPr="00AE5E5F" w:rsidRDefault="006533A0" w:rsidP="00A64F27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Консультации в родительский уголок:</w:t>
            </w:r>
          </w:p>
          <w:p w:rsidR="006533A0" w:rsidRPr="00AE5E5F" w:rsidRDefault="006533A0" w:rsidP="006533A0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«Влияние народных промыслов на эстетическое воспитание детей дошкольного возраста»</w:t>
            </w:r>
          </w:p>
          <w:p w:rsidR="006533A0" w:rsidRPr="00AE5E5F" w:rsidRDefault="006533A0" w:rsidP="006533A0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«Художественно-эстетическое воспитание детей в семье»</w:t>
            </w:r>
          </w:p>
          <w:p w:rsidR="006533A0" w:rsidRDefault="006533A0" w:rsidP="006533A0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«Особенности городецкой росписи»</w:t>
            </w:r>
          </w:p>
          <w:p w:rsidR="006533A0" w:rsidRPr="00AE5E5F" w:rsidRDefault="006533A0" w:rsidP="006533A0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«Гжель и её особенности» </w:t>
            </w:r>
          </w:p>
          <w:p w:rsidR="006533A0" w:rsidRPr="00AE5E5F" w:rsidRDefault="006533A0" w:rsidP="006533A0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Буклет «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Расписные птицы</w:t>
            </w: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»</w:t>
            </w:r>
          </w:p>
        </w:tc>
        <w:tc>
          <w:tcPr>
            <w:tcW w:w="3779" w:type="dxa"/>
            <w:tcBorders>
              <w:left w:val="nil"/>
            </w:tcBorders>
            <w:shd w:val="clear" w:color="auto" w:fill="D2EAF1"/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Воспитатели</w:t>
            </w:r>
          </w:p>
        </w:tc>
      </w:tr>
      <w:tr w:rsidR="006533A0" w:rsidRPr="00AE5E5F" w:rsidTr="00A64F27">
        <w:tc>
          <w:tcPr>
            <w:tcW w:w="851" w:type="dxa"/>
            <w:tcBorders>
              <w:right w:val="nil"/>
            </w:tcBorders>
            <w:shd w:val="clear" w:color="auto" w:fill="92CDDC"/>
          </w:tcPr>
          <w:p w:rsidR="006533A0" w:rsidRPr="00AE5E5F" w:rsidRDefault="006533A0" w:rsidP="00A64F27">
            <w:pPr>
              <w:ind w:left="7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58" w:type="dxa"/>
            <w:tcBorders>
              <w:left w:val="nil"/>
              <w:right w:val="nil"/>
            </w:tcBorders>
            <w:shd w:val="clear" w:color="auto" w:fill="E5DFEC"/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AE5E5F">
              <w:rPr>
                <w:rFonts w:ascii="Times New Roman" w:hAnsi="Times New Roman"/>
                <w:b/>
                <w:color w:val="0000FF"/>
                <w:sz w:val="44"/>
                <w:szCs w:val="28"/>
                <w:u w:val="single"/>
              </w:rPr>
              <w:t>Содержательный этап</w:t>
            </w:r>
          </w:p>
        </w:tc>
        <w:tc>
          <w:tcPr>
            <w:tcW w:w="3779" w:type="dxa"/>
            <w:tcBorders>
              <w:left w:val="nil"/>
            </w:tcBorders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533A0" w:rsidRPr="00AE5E5F" w:rsidTr="00A64F27">
        <w:tc>
          <w:tcPr>
            <w:tcW w:w="851" w:type="dxa"/>
            <w:tcBorders>
              <w:right w:val="nil"/>
            </w:tcBorders>
            <w:shd w:val="clear" w:color="auto" w:fill="92CDDC"/>
          </w:tcPr>
          <w:p w:rsidR="006533A0" w:rsidRPr="00AE5E5F" w:rsidRDefault="006533A0" w:rsidP="00A64F27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358" w:type="dxa"/>
            <w:tcBorders>
              <w:left w:val="nil"/>
              <w:right w:val="nil"/>
            </w:tcBorders>
            <w:shd w:val="clear" w:color="auto" w:fill="D2EAF1"/>
          </w:tcPr>
          <w:p w:rsidR="006533A0" w:rsidRPr="00AE5E5F" w:rsidRDefault="006533A0" w:rsidP="006533A0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и заучивание стихов</w:t>
            </w:r>
            <w:proofErr w:type="gramStart"/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  <w:proofErr w:type="gramEnd"/>
          </w:p>
          <w:p w:rsidR="006533A0" w:rsidRDefault="006533A0" w:rsidP="006533A0">
            <w:pPr>
              <w:numPr>
                <w:ilvl w:val="0"/>
                <w:numId w:val="8"/>
              </w:numPr>
              <w:spacing w:before="154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Загадки, пословицы, поговорки – 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о народных промыслах</w:t>
            </w: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.</w:t>
            </w:r>
          </w:p>
          <w:p w:rsidR="006533A0" w:rsidRPr="001A5B72" w:rsidRDefault="006533A0" w:rsidP="006533A0">
            <w:pPr>
              <w:numPr>
                <w:ilvl w:val="0"/>
                <w:numId w:val="8"/>
              </w:numPr>
              <w:spacing w:before="154"/>
              <w:ind w:left="36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1A5B7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Рассматривание иллюстраций с городецкой, гжельской и </w:t>
            </w:r>
            <w:proofErr w:type="spellStart"/>
            <w:r w:rsidRPr="001A5B72">
              <w:rPr>
                <w:rFonts w:ascii="Times New Roman" w:hAnsi="Times New Roman"/>
                <w:color w:val="0000FF"/>
                <w:sz w:val="28"/>
                <w:szCs w:val="28"/>
              </w:rPr>
              <w:t>филимоновской</w:t>
            </w:r>
            <w:proofErr w:type="spellEnd"/>
            <w:r w:rsidRPr="001A5B72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росписью.</w:t>
            </w:r>
          </w:p>
          <w:p w:rsidR="006533A0" w:rsidRPr="00AE5E5F" w:rsidRDefault="006533A0" w:rsidP="00A64F27">
            <w:pPr>
              <w:spacing w:before="106" w:line="240" w:lineRule="auto"/>
              <w:ind w:left="1264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3779" w:type="dxa"/>
            <w:tcBorders>
              <w:left w:val="nil"/>
            </w:tcBorders>
            <w:shd w:val="clear" w:color="auto" w:fill="D2EAF1"/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Воспитатели и родители</w:t>
            </w:r>
          </w:p>
        </w:tc>
      </w:tr>
      <w:tr w:rsidR="006533A0" w:rsidRPr="00AE5E5F" w:rsidTr="00A64F27">
        <w:tc>
          <w:tcPr>
            <w:tcW w:w="851" w:type="dxa"/>
            <w:tcBorders>
              <w:right w:val="nil"/>
            </w:tcBorders>
            <w:shd w:val="clear" w:color="auto" w:fill="92CDDC"/>
          </w:tcPr>
          <w:p w:rsidR="006533A0" w:rsidRPr="00AE5E5F" w:rsidRDefault="006533A0" w:rsidP="00A64F27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358" w:type="dxa"/>
            <w:tcBorders>
              <w:left w:val="nil"/>
              <w:right w:val="nil"/>
            </w:tcBorders>
            <w:shd w:val="clear" w:color="auto" w:fill="D2EAF1"/>
          </w:tcPr>
          <w:p w:rsidR="006533A0" w:rsidRPr="00AE5E5F" w:rsidRDefault="006533A0" w:rsidP="00A64F27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Занятия:</w:t>
            </w:r>
          </w:p>
          <w:p w:rsidR="006533A0" w:rsidRPr="00AE5E5F" w:rsidRDefault="006533A0" w:rsidP="006533A0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Рисование «Филимоновские птицы»</w:t>
            </w:r>
          </w:p>
          <w:p w:rsidR="006533A0" w:rsidRPr="00AE5E5F" w:rsidRDefault="006533A0" w:rsidP="006533A0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Рисование «Городецкие птицы»</w:t>
            </w:r>
          </w:p>
          <w:p w:rsidR="006533A0" w:rsidRPr="00AE5E5F" w:rsidRDefault="006533A0" w:rsidP="006533A0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Рисование «Гжельские  птицы»</w:t>
            </w:r>
          </w:p>
        </w:tc>
        <w:tc>
          <w:tcPr>
            <w:tcW w:w="3779" w:type="dxa"/>
            <w:tcBorders>
              <w:left w:val="nil"/>
            </w:tcBorders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Воспитатели и дети</w:t>
            </w:r>
          </w:p>
        </w:tc>
      </w:tr>
      <w:tr w:rsidR="006533A0" w:rsidRPr="00AE5E5F" w:rsidTr="00A64F27">
        <w:tc>
          <w:tcPr>
            <w:tcW w:w="851" w:type="dxa"/>
            <w:tcBorders>
              <w:right w:val="nil"/>
            </w:tcBorders>
            <w:shd w:val="clear" w:color="auto" w:fill="92CDDC"/>
          </w:tcPr>
          <w:p w:rsidR="006533A0" w:rsidRPr="00AE5E5F" w:rsidRDefault="006533A0" w:rsidP="00A64F27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58" w:type="dxa"/>
            <w:tcBorders>
              <w:left w:val="nil"/>
              <w:right w:val="nil"/>
            </w:tcBorders>
            <w:shd w:val="clear" w:color="auto" w:fill="D2EAF1"/>
          </w:tcPr>
          <w:p w:rsidR="006533A0" w:rsidRPr="00AE5E5F" w:rsidRDefault="006533A0" w:rsidP="00A64F27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Дидактические игры:</w:t>
            </w:r>
          </w:p>
          <w:p w:rsidR="006533A0" w:rsidRPr="00AE5E5F" w:rsidRDefault="006533A0" w:rsidP="006533A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Собери картинку</w:t>
            </w: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»;</w:t>
            </w:r>
          </w:p>
          <w:p w:rsidR="006533A0" w:rsidRPr="00AE5E5F" w:rsidRDefault="006533A0" w:rsidP="006533A0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«Четвёртый лишний»;</w:t>
            </w:r>
          </w:p>
          <w:p w:rsidR="006533A0" w:rsidRPr="00AE5E5F" w:rsidRDefault="006533A0" w:rsidP="006533A0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Составь узор</w:t>
            </w: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»;</w:t>
            </w:r>
          </w:p>
          <w:p w:rsidR="006533A0" w:rsidRDefault="006533A0" w:rsidP="006533A0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Дорисуй</w:t>
            </w: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»;</w:t>
            </w:r>
          </w:p>
          <w:p w:rsidR="006533A0" w:rsidRDefault="006533A0" w:rsidP="006533A0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«Русские узоры»;</w:t>
            </w:r>
          </w:p>
          <w:p w:rsidR="006533A0" w:rsidRPr="00AE5E5F" w:rsidRDefault="006533A0" w:rsidP="006533A0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«Угадай и расскажи»;</w:t>
            </w:r>
          </w:p>
          <w:p w:rsidR="006533A0" w:rsidRPr="00AE5E5F" w:rsidRDefault="006533A0" w:rsidP="006533A0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Раскрась по образцу</w:t>
            </w: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».</w:t>
            </w:r>
          </w:p>
        </w:tc>
        <w:tc>
          <w:tcPr>
            <w:tcW w:w="3779" w:type="dxa"/>
            <w:tcBorders>
              <w:left w:val="nil"/>
            </w:tcBorders>
            <w:shd w:val="clear" w:color="auto" w:fill="FFFFFF"/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Воспитатели и дети </w:t>
            </w:r>
          </w:p>
        </w:tc>
      </w:tr>
      <w:tr w:rsidR="006533A0" w:rsidRPr="00AE5E5F" w:rsidTr="00A64F27">
        <w:tc>
          <w:tcPr>
            <w:tcW w:w="851" w:type="dxa"/>
            <w:tcBorders>
              <w:right w:val="nil"/>
            </w:tcBorders>
            <w:shd w:val="clear" w:color="auto" w:fill="92CDDC"/>
          </w:tcPr>
          <w:p w:rsidR="006533A0" w:rsidRPr="00AE5E5F" w:rsidRDefault="006533A0" w:rsidP="00A64F27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6358" w:type="dxa"/>
            <w:tcBorders>
              <w:left w:val="nil"/>
              <w:right w:val="nil"/>
            </w:tcBorders>
            <w:shd w:val="clear" w:color="auto" w:fill="D2EAF1"/>
          </w:tcPr>
          <w:p w:rsidR="006533A0" w:rsidRPr="00AE5E5F" w:rsidRDefault="006533A0" w:rsidP="00A64F27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Составление кроссворда «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Русские народные промыслы</w:t>
            </w: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»</w:t>
            </w:r>
          </w:p>
        </w:tc>
        <w:tc>
          <w:tcPr>
            <w:tcW w:w="3779" w:type="dxa"/>
            <w:tcBorders>
              <w:left w:val="nil"/>
            </w:tcBorders>
            <w:shd w:val="clear" w:color="auto" w:fill="D2EAF1"/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Воспитатели и дети</w:t>
            </w:r>
          </w:p>
        </w:tc>
      </w:tr>
      <w:tr w:rsidR="006533A0" w:rsidRPr="00AE5E5F" w:rsidTr="00A64F27">
        <w:tc>
          <w:tcPr>
            <w:tcW w:w="851" w:type="dxa"/>
            <w:tcBorders>
              <w:right w:val="nil"/>
            </w:tcBorders>
            <w:shd w:val="clear" w:color="auto" w:fill="92CDDC"/>
          </w:tcPr>
          <w:p w:rsidR="006533A0" w:rsidRPr="00AE5E5F" w:rsidRDefault="006533A0" w:rsidP="00A64F27">
            <w:pPr>
              <w:ind w:left="7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58" w:type="dxa"/>
            <w:tcBorders>
              <w:left w:val="nil"/>
              <w:right w:val="nil"/>
            </w:tcBorders>
            <w:shd w:val="clear" w:color="auto" w:fill="E5DFEC"/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color w:val="0000FF"/>
                <w:sz w:val="28"/>
                <w:szCs w:val="28"/>
                <w:u w:val="single"/>
              </w:rPr>
            </w:pPr>
            <w:r w:rsidRPr="00AE5E5F">
              <w:rPr>
                <w:rFonts w:ascii="Times New Roman" w:hAnsi="Times New Roman"/>
                <w:b/>
                <w:color w:val="0000FF"/>
                <w:sz w:val="40"/>
                <w:szCs w:val="28"/>
                <w:u w:val="single"/>
              </w:rPr>
              <w:t>Итоговый этап</w:t>
            </w:r>
          </w:p>
        </w:tc>
        <w:tc>
          <w:tcPr>
            <w:tcW w:w="3779" w:type="dxa"/>
            <w:tcBorders>
              <w:left w:val="nil"/>
            </w:tcBorders>
            <w:shd w:val="clear" w:color="auto" w:fill="FFFFFF"/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533A0" w:rsidRPr="00AE5E5F" w:rsidTr="00A64F27">
        <w:tc>
          <w:tcPr>
            <w:tcW w:w="851" w:type="dxa"/>
            <w:tcBorders>
              <w:right w:val="nil"/>
            </w:tcBorders>
            <w:shd w:val="clear" w:color="auto" w:fill="92CDDC"/>
          </w:tcPr>
          <w:p w:rsidR="006533A0" w:rsidRPr="00AE5E5F" w:rsidRDefault="006533A0" w:rsidP="00A64F27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358" w:type="dxa"/>
            <w:tcBorders>
              <w:left w:val="nil"/>
              <w:right w:val="nil"/>
            </w:tcBorders>
            <w:shd w:val="clear" w:color="auto" w:fill="D2EAF1"/>
          </w:tcPr>
          <w:p w:rsidR="006533A0" w:rsidRPr="00AE5E5F" w:rsidRDefault="006533A0" w:rsidP="00A64F27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Итоговая </w:t>
            </w:r>
            <w:proofErr w:type="spellStart"/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мультимедийная</w:t>
            </w:r>
            <w:proofErr w:type="spellEnd"/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презентация «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Декоративно прикладное искусство для дошкольников</w:t>
            </w: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»</w:t>
            </w:r>
          </w:p>
        </w:tc>
        <w:tc>
          <w:tcPr>
            <w:tcW w:w="3779" w:type="dxa"/>
            <w:tcBorders>
              <w:left w:val="nil"/>
            </w:tcBorders>
            <w:shd w:val="clear" w:color="auto" w:fill="D2EAF1"/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Воспитатели</w:t>
            </w:r>
          </w:p>
        </w:tc>
      </w:tr>
      <w:tr w:rsidR="006533A0" w:rsidRPr="00AE5E5F" w:rsidTr="00A64F27">
        <w:tc>
          <w:tcPr>
            <w:tcW w:w="851" w:type="dxa"/>
            <w:tcBorders>
              <w:right w:val="nil"/>
            </w:tcBorders>
            <w:shd w:val="clear" w:color="auto" w:fill="92CDDC"/>
          </w:tcPr>
          <w:p w:rsidR="006533A0" w:rsidRPr="00AE5E5F" w:rsidRDefault="006533A0" w:rsidP="00A64F27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358" w:type="dxa"/>
            <w:tcBorders>
              <w:left w:val="nil"/>
              <w:right w:val="nil"/>
            </w:tcBorders>
            <w:shd w:val="clear" w:color="auto" w:fill="D2EAF1"/>
          </w:tcPr>
          <w:p w:rsidR="006533A0" w:rsidRPr="00AE5E5F" w:rsidRDefault="006533A0" w:rsidP="00A64F27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spellStart"/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Мультимедийная</w:t>
            </w:r>
            <w:proofErr w:type="spellEnd"/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презентация «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>Расписные птицы</w:t>
            </w:r>
            <w:r w:rsidRPr="00AE5E5F">
              <w:rPr>
                <w:rFonts w:ascii="Times New Roman" w:hAnsi="Times New Roman"/>
                <w:color w:val="0000FF"/>
                <w:sz w:val="28"/>
                <w:szCs w:val="28"/>
              </w:rPr>
              <w:t>»</w:t>
            </w:r>
          </w:p>
        </w:tc>
        <w:tc>
          <w:tcPr>
            <w:tcW w:w="3779" w:type="dxa"/>
            <w:tcBorders>
              <w:left w:val="nil"/>
            </w:tcBorders>
            <w:shd w:val="clear" w:color="auto" w:fill="FFFFFF"/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Воспитатели,  дети</w:t>
            </w:r>
          </w:p>
        </w:tc>
      </w:tr>
      <w:tr w:rsidR="006533A0" w:rsidRPr="00AE5E5F" w:rsidTr="00A64F27">
        <w:tc>
          <w:tcPr>
            <w:tcW w:w="851" w:type="dxa"/>
            <w:tcBorders>
              <w:right w:val="nil"/>
            </w:tcBorders>
            <w:shd w:val="clear" w:color="auto" w:fill="92CDDC"/>
          </w:tcPr>
          <w:p w:rsidR="006533A0" w:rsidRPr="00AE5E5F" w:rsidRDefault="006533A0" w:rsidP="00A64F27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358" w:type="dxa"/>
            <w:tcBorders>
              <w:left w:val="nil"/>
              <w:right w:val="nil"/>
            </w:tcBorders>
            <w:shd w:val="clear" w:color="auto" w:fill="D2EAF1"/>
          </w:tcPr>
          <w:p w:rsidR="006533A0" w:rsidRDefault="006533A0" w:rsidP="00A64F27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Выставка работ детей:</w:t>
            </w:r>
          </w:p>
          <w:p w:rsidR="006533A0" w:rsidRPr="00AE5E5F" w:rsidRDefault="006533A0" w:rsidP="006533A0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«Филимоновские птицы»;</w:t>
            </w:r>
          </w:p>
          <w:p w:rsidR="006533A0" w:rsidRPr="00AE5E5F" w:rsidRDefault="006533A0" w:rsidP="006533A0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«Городецкие птицы»;</w:t>
            </w:r>
          </w:p>
          <w:p w:rsidR="006533A0" w:rsidRPr="00AE5E5F" w:rsidRDefault="006533A0" w:rsidP="006533A0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</w:rPr>
              <w:t>«Гжельские  птицы».</w:t>
            </w:r>
          </w:p>
        </w:tc>
        <w:tc>
          <w:tcPr>
            <w:tcW w:w="3779" w:type="dxa"/>
            <w:tcBorders>
              <w:left w:val="nil"/>
            </w:tcBorders>
            <w:shd w:val="clear" w:color="auto" w:fill="FFFFFF"/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533A0" w:rsidRPr="00AE5E5F" w:rsidTr="00A64F27">
        <w:tc>
          <w:tcPr>
            <w:tcW w:w="851" w:type="dxa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92CDDC"/>
          </w:tcPr>
          <w:p w:rsidR="006533A0" w:rsidRPr="00AE5E5F" w:rsidRDefault="006533A0" w:rsidP="006533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58" w:type="dxa"/>
            <w:tcBorders>
              <w:top w:val="double" w:sz="6" w:space="0" w:color="78C0D4"/>
              <w:left w:val="nil"/>
              <w:bottom w:val="single" w:sz="8" w:space="0" w:color="78C0D4"/>
              <w:right w:val="nil"/>
            </w:tcBorders>
            <w:shd w:val="clear" w:color="auto" w:fill="DAEEF3"/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  <w:t>Фотовыставка «</w:t>
            </w:r>
            <w:r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  <w:t>Маленькие мастера</w:t>
            </w:r>
            <w:r w:rsidRPr="00AE5E5F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  <w:t>»</w:t>
            </w:r>
          </w:p>
        </w:tc>
        <w:tc>
          <w:tcPr>
            <w:tcW w:w="3779" w:type="dxa"/>
            <w:tcBorders>
              <w:top w:val="double" w:sz="6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AEEF3"/>
          </w:tcPr>
          <w:p w:rsidR="006533A0" w:rsidRPr="00AE5E5F" w:rsidRDefault="006533A0" w:rsidP="00A64F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E5F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Воспитатели</w:t>
            </w:r>
          </w:p>
        </w:tc>
      </w:tr>
    </w:tbl>
    <w:p w:rsidR="006533A0" w:rsidRDefault="006533A0" w:rsidP="006533A0"/>
    <w:p w:rsidR="006533A0" w:rsidRDefault="006533A0" w:rsidP="006533A0"/>
    <w:p w:rsidR="006533A0" w:rsidRPr="00315629" w:rsidRDefault="006533A0" w:rsidP="006533A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15629">
        <w:rPr>
          <w:rFonts w:ascii="Times New Roman" w:hAnsi="Times New Roman"/>
          <w:b/>
          <w:color w:val="FF0000"/>
          <w:sz w:val="28"/>
          <w:szCs w:val="28"/>
        </w:rPr>
        <w:t>Тематическ</w:t>
      </w:r>
      <w:r>
        <w:rPr>
          <w:rFonts w:ascii="Times New Roman" w:hAnsi="Times New Roman"/>
          <w:b/>
          <w:color w:val="FF0000"/>
          <w:sz w:val="28"/>
          <w:szCs w:val="28"/>
        </w:rPr>
        <w:t>ая выставка</w:t>
      </w:r>
      <w:r w:rsidRPr="00315629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6533A0" w:rsidRPr="00287CDE" w:rsidRDefault="006533A0" w:rsidP="006533A0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87CDE">
        <w:rPr>
          <w:rFonts w:ascii="Times New Roman" w:hAnsi="Times New Roman"/>
          <w:sz w:val="28"/>
          <w:szCs w:val="28"/>
        </w:rPr>
        <w:t>«Филимоновские узоры»</w:t>
      </w:r>
    </w:p>
    <w:p w:rsidR="006533A0" w:rsidRDefault="006533A0" w:rsidP="006533A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87CDE">
        <w:rPr>
          <w:rFonts w:ascii="Times New Roman" w:hAnsi="Times New Roman"/>
          <w:sz w:val="28"/>
          <w:szCs w:val="28"/>
        </w:rPr>
        <w:t>«Городецкие напевы»</w:t>
      </w:r>
    </w:p>
    <w:p w:rsidR="006533A0" w:rsidRPr="00287CDE" w:rsidRDefault="006533A0" w:rsidP="006533A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Сказочная Гжель»</w:t>
      </w:r>
    </w:p>
    <w:p w:rsidR="006533A0" w:rsidRPr="00315629" w:rsidRDefault="006533A0" w:rsidP="006533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33A0" w:rsidRPr="00315629" w:rsidRDefault="006533A0" w:rsidP="006533A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Изоуголок</w:t>
      </w:r>
      <w:proofErr w:type="spellEnd"/>
      <w:r w:rsidRPr="00315629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6533A0" w:rsidRPr="00315629" w:rsidRDefault="006533A0" w:rsidP="006533A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62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Разные шаблоны для росписи</w:t>
      </w:r>
      <w:r w:rsidRPr="00315629">
        <w:rPr>
          <w:rFonts w:ascii="Times New Roman" w:hAnsi="Times New Roman"/>
          <w:sz w:val="28"/>
          <w:szCs w:val="28"/>
        </w:rPr>
        <w:t>»;</w:t>
      </w:r>
    </w:p>
    <w:p w:rsidR="006533A0" w:rsidRPr="00315629" w:rsidRDefault="006533A0" w:rsidP="006533A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Альбомы «Поэтапное рисование городецких узоров»,</w:t>
      </w:r>
      <w:r w:rsidRPr="001B7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«Поэтапное рисование филимоновских узоров»,</w:t>
      </w:r>
      <w:r w:rsidRPr="001B7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«Поэтапное рисование гжельских узоров»;</w:t>
      </w:r>
    </w:p>
    <w:p w:rsidR="006533A0" w:rsidRPr="00315629" w:rsidRDefault="006533A0" w:rsidP="006533A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Подборки открыток с разными росписями.</w:t>
      </w:r>
    </w:p>
    <w:p w:rsidR="006533A0" w:rsidRPr="00315629" w:rsidRDefault="006533A0" w:rsidP="006533A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6533A0" w:rsidRPr="00315629" w:rsidRDefault="006533A0" w:rsidP="006533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33A0" w:rsidRPr="00315629" w:rsidRDefault="006533A0" w:rsidP="006533A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15629">
        <w:rPr>
          <w:rFonts w:ascii="Times New Roman" w:hAnsi="Times New Roman"/>
          <w:b/>
          <w:color w:val="FF0000"/>
          <w:sz w:val="28"/>
          <w:szCs w:val="28"/>
        </w:rPr>
        <w:t>Уголок книги:</w:t>
      </w:r>
    </w:p>
    <w:p w:rsidR="006533A0" w:rsidRPr="00315629" w:rsidRDefault="006533A0" w:rsidP="006533A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Подборка книг «Гжель», Городец», «Филимоновские свистульки»</w:t>
      </w:r>
      <w:r w:rsidRPr="00315629">
        <w:rPr>
          <w:rFonts w:ascii="Times New Roman" w:hAnsi="Times New Roman"/>
          <w:sz w:val="28"/>
          <w:szCs w:val="28"/>
        </w:rPr>
        <w:t>;</w:t>
      </w:r>
    </w:p>
    <w:p w:rsidR="006533A0" w:rsidRDefault="006533A0" w:rsidP="006533A0"/>
    <w:p w:rsidR="006533A0" w:rsidRDefault="006533A0" w:rsidP="006533A0">
      <w:pPr>
        <w:jc w:val="center"/>
        <w:rPr>
          <w:rFonts w:ascii="Times New Roman" w:hAnsi="Times New Roman"/>
          <w:color w:val="0000FF"/>
          <w:sz w:val="32"/>
        </w:rPr>
      </w:pPr>
    </w:p>
    <w:p w:rsidR="009743CC" w:rsidRDefault="009743CC"/>
    <w:sectPr w:rsidR="009743CC" w:rsidSect="00653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4216"/>
      </v:shape>
    </w:pict>
  </w:numPicBullet>
  <w:abstractNum w:abstractNumId="0">
    <w:nsid w:val="0379675E"/>
    <w:multiLevelType w:val="hybridMultilevel"/>
    <w:tmpl w:val="34E6E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B6142"/>
    <w:multiLevelType w:val="hybridMultilevel"/>
    <w:tmpl w:val="BA96A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61C3E"/>
    <w:multiLevelType w:val="hybridMultilevel"/>
    <w:tmpl w:val="B8288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D521A"/>
    <w:multiLevelType w:val="hybridMultilevel"/>
    <w:tmpl w:val="DED050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660F1"/>
    <w:multiLevelType w:val="hybridMultilevel"/>
    <w:tmpl w:val="8084D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67057"/>
    <w:multiLevelType w:val="hybridMultilevel"/>
    <w:tmpl w:val="77AC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304DC"/>
    <w:multiLevelType w:val="hybridMultilevel"/>
    <w:tmpl w:val="186689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D27DF"/>
    <w:multiLevelType w:val="hybridMultilevel"/>
    <w:tmpl w:val="D0E0A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27F14"/>
    <w:multiLevelType w:val="hybridMultilevel"/>
    <w:tmpl w:val="9E0CB4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A6264"/>
    <w:multiLevelType w:val="hybridMultilevel"/>
    <w:tmpl w:val="A3B28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F37E4"/>
    <w:multiLevelType w:val="hybridMultilevel"/>
    <w:tmpl w:val="B4AA715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DF74DDE"/>
    <w:multiLevelType w:val="hybridMultilevel"/>
    <w:tmpl w:val="0C940CF0"/>
    <w:lvl w:ilvl="0" w:tplc="9B86D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3A0"/>
    <w:rsid w:val="006533A0"/>
    <w:rsid w:val="0097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3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2016-01-31T18:50:00Z</dcterms:created>
  <dcterms:modified xsi:type="dcterms:W3CDTF">2016-01-31T18:51:00Z</dcterms:modified>
</cp:coreProperties>
</file>