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AC" w:rsidRDefault="007346AC" w:rsidP="007346AC">
      <w:r>
        <w:t xml:space="preserve">      Учебно-методическое пособие, разработанное Гришиной С.В.</w:t>
      </w:r>
    </w:p>
    <w:p w:rsidR="007346AC" w:rsidRDefault="007346AC" w:rsidP="007346AC">
      <w:r>
        <w:t xml:space="preserve">         Музыкально – дидактическая игра «Угадай, на чем играю»</w:t>
      </w:r>
    </w:p>
    <w:p w:rsidR="007346AC" w:rsidRDefault="007346AC" w:rsidP="007346AC"/>
    <w:p w:rsidR="007346AC" w:rsidRDefault="007346AC" w:rsidP="007346A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5154930</wp:posOffset>
            </wp:positionH>
            <wp:positionV relativeFrom="margin">
              <wp:posOffset>1111885</wp:posOffset>
            </wp:positionV>
            <wp:extent cx="1064895" cy="1686560"/>
            <wp:effectExtent l="1905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laika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-905510</wp:posOffset>
            </wp:positionH>
            <wp:positionV relativeFrom="margin">
              <wp:posOffset>988060</wp:posOffset>
            </wp:positionV>
            <wp:extent cx="1969770" cy="197040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e_apendix_large6023_33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6AC" w:rsidRDefault="007346AC" w:rsidP="007346AC"/>
    <w:p w:rsidR="007346AC" w:rsidRDefault="007346AC" w:rsidP="007346A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2567940</wp:posOffset>
            </wp:positionH>
            <wp:positionV relativeFrom="margin">
              <wp:posOffset>1519555</wp:posOffset>
            </wp:positionV>
            <wp:extent cx="2397760" cy="821690"/>
            <wp:effectExtent l="1905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mpet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1185545</wp:posOffset>
            </wp:positionH>
            <wp:positionV relativeFrom="margin">
              <wp:posOffset>1519555</wp:posOffset>
            </wp:positionV>
            <wp:extent cx="1969770" cy="127571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5390219_flei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6AC" w:rsidRPr="00DB01C0" w:rsidRDefault="007346AC" w:rsidP="007346AC">
      <w:pPr>
        <w:spacing w:after="100" w:afterAutospacing="1" w:line="240" w:lineRule="auto"/>
        <w:rPr>
          <w:sz w:val="24"/>
          <w:szCs w:val="24"/>
        </w:rPr>
      </w:pPr>
      <w:r w:rsidRPr="00C71B7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</w:t>
      </w:r>
    </w:p>
    <w:p w:rsidR="007346AC" w:rsidRDefault="007346AC" w:rsidP="007346AC">
      <w:pPr>
        <w:spacing w:line="240" w:lineRule="auto"/>
      </w:pPr>
    </w:p>
    <w:p w:rsidR="007346AC" w:rsidRDefault="007346AC" w:rsidP="007346AC">
      <w:pPr>
        <w:spacing w:line="240" w:lineRule="auto"/>
      </w:pPr>
    </w:p>
    <w:p w:rsidR="007346AC" w:rsidRDefault="007346AC" w:rsidP="007346AC">
      <w:pPr>
        <w:spacing w:line="240" w:lineRule="auto"/>
      </w:pPr>
    </w:p>
    <w:p w:rsidR="007346AC" w:rsidRDefault="007346AC" w:rsidP="007346AC">
      <w:pPr>
        <w:spacing w:line="240" w:lineRule="auto"/>
      </w:pPr>
    </w:p>
    <w:p w:rsidR="007346AC" w:rsidRDefault="007346AC" w:rsidP="007346AC">
      <w:pPr>
        <w:spacing w:line="240" w:lineRule="auto"/>
      </w:pPr>
    </w:p>
    <w:p w:rsidR="007346AC" w:rsidRDefault="007346AC" w:rsidP="007346AC">
      <w:pPr>
        <w:spacing w:line="240" w:lineRule="auto"/>
      </w:pPr>
    </w:p>
    <w:p w:rsidR="007346AC" w:rsidRPr="000C7B81" w:rsidRDefault="007346AC" w:rsidP="007346AC">
      <w:pPr>
        <w:spacing w:line="240" w:lineRule="auto"/>
      </w:pPr>
      <w:r w:rsidRPr="000C7B81">
        <w:t>Педагог говорит, что Незнайка и его друзья решили научиться играть на детских музыкальных инструментах, и предлагает детям отгадать – кто  на каком инструменте играет.</w:t>
      </w:r>
    </w:p>
    <w:p w:rsidR="007346AC" w:rsidRPr="000C7B81" w:rsidRDefault="007346AC" w:rsidP="007346AC">
      <w:pPr>
        <w:spacing w:line="240" w:lineRule="auto"/>
      </w:pPr>
      <w:r w:rsidRPr="000C7B81">
        <w:t>Слайд 1. Картинка с изображением Незнайки, знак вопроса и две звуковые вставки. Дети слушают и угадывают звучание бубна – звенит, стучит.</w:t>
      </w:r>
    </w:p>
    <w:p w:rsidR="007346AC" w:rsidRPr="000C7B81" w:rsidRDefault="007346AC" w:rsidP="007346AC">
      <w:pPr>
        <w:spacing w:line="240" w:lineRule="auto"/>
      </w:pPr>
      <w:r w:rsidRPr="000C7B81">
        <w:t>Слайд 2. Отгадка – изображение бубна с двумя звуковыми вставками (бубен звенит, бубен стучит) -  появляется на экране.</w:t>
      </w:r>
    </w:p>
    <w:p w:rsidR="007346AC" w:rsidRDefault="007346AC" w:rsidP="007346AC">
      <w:pPr>
        <w:spacing w:line="240" w:lineRule="auto"/>
      </w:pPr>
      <w:r w:rsidRPr="000C7B81">
        <w:t xml:space="preserve">Слайд 3. Картинка с изображением Ромашки, знак вопроса и звуковая вставка. Дети слушают и угадывают звучание флейты.  </w:t>
      </w:r>
    </w:p>
    <w:p w:rsidR="007346AC" w:rsidRPr="000C7B81" w:rsidRDefault="007346AC" w:rsidP="007346AC">
      <w:pPr>
        <w:spacing w:line="240" w:lineRule="auto"/>
      </w:pPr>
      <w:r w:rsidRPr="000C7B81">
        <w:t xml:space="preserve">Звучит «Мелодия» из оперы  К. В. </w:t>
      </w:r>
      <w:proofErr w:type="spellStart"/>
      <w:proofErr w:type="gramStart"/>
      <w:r w:rsidRPr="000C7B81">
        <w:t>Глюка</w:t>
      </w:r>
      <w:proofErr w:type="spellEnd"/>
      <w:proofErr w:type="gramEnd"/>
      <w:r w:rsidRPr="000C7B81">
        <w:t xml:space="preserve"> «Орфей».</w:t>
      </w:r>
    </w:p>
    <w:p w:rsidR="007346AC" w:rsidRPr="000C7B81" w:rsidRDefault="007346AC" w:rsidP="007346AC">
      <w:pPr>
        <w:spacing w:line="240" w:lineRule="auto"/>
      </w:pPr>
      <w:r w:rsidRPr="000C7B81">
        <w:t>Слайд 4. Отгадка - изображение звучащей флейты -  появляется на экране.</w:t>
      </w:r>
    </w:p>
    <w:p w:rsidR="007346AC" w:rsidRPr="000C7B81" w:rsidRDefault="007346AC" w:rsidP="007346AC">
      <w:pPr>
        <w:spacing w:line="240" w:lineRule="auto"/>
      </w:pPr>
      <w:r w:rsidRPr="000C7B81">
        <w:t>Слайд 5. Картинка с изображением художника Кисточки, знак вопроса и звуковая вставка. Дети слушают и угадывают звучание трубы. Звучит «Неаполитанский танец» П. И. Чайковского из Балета «Лебединое озеро».</w:t>
      </w:r>
    </w:p>
    <w:p w:rsidR="007346AC" w:rsidRPr="000C7B81" w:rsidRDefault="007346AC" w:rsidP="007346AC">
      <w:pPr>
        <w:spacing w:line="240" w:lineRule="auto"/>
      </w:pPr>
      <w:r w:rsidRPr="000C7B81">
        <w:t>Слайд 6.Отгадка появляется на экране  – изображение звучащей трубы.</w:t>
      </w:r>
    </w:p>
    <w:p w:rsidR="007346AC" w:rsidRDefault="007346AC" w:rsidP="007346AC">
      <w:pPr>
        <w:spacing w:line="240" w:lineRule="auto"/>
      </w:pPr>
      <w:r w:rsidRPr="000C7B81">
        <w:t xml:space="preserve">Слайд 7. Картинка </w:t>
      </w:r>
      <w:r>
        <w:t>с изображением поэта Цветика</w:t>
      </w:r>
      <w:r w:rsidRPr="000C7B81">
        <w:t xml:space="preserve">, знак вопроса и звуковая вставка. Дети слушают и угадывают звучание скрипки. </w:t>
      </w:r>
    </w:p>
    <w:p w:rsidR="007346AC" w:rsidRPr="000C7B81" w:rsidRDefault="007346AC" w:rsidP="007346AC">
      <w:pPr>
        <w:spacing w:line="240" w:lineRule="auto"/>
      </w:pPr>
      <w:r w:rsidRPr="000C7B81">
        <w:t xml:space="preserve">Звучит «Каприс № 24 – ля минор» Н.  Паганини. </w:t>
      </w:r>
    </w:p>
    <w:p w:rsidR="007346AC" w:rsidRPr="000C7B81" w:rsidRDefault="007346AC" w:rsidP="007346AC">
      <w:pPr>
        <w:spacing w:line="240" w:lineRule="auto"/>
      </w:pPr>
      <w:r w:rsidRPr="000C7B81">
        <w:t xml:space="preserve">Слайд 8. Отгадка – изображение звучащей скрипки  - появляется на экране. </w:t>
      </w:r>
    </w:p>
    <w:p w:rsidR="007346AC" w:rsidRDefault="007346AC" w:rsidP="007346AC">
      <w:pPr>
        <w:spacing w:line="240" w:lineRule="auto"/>
      </w:pPr>
      <w:r w:rsidRPr="000C7B81">
        <w:t xml:space="preserve">Слайд 9. Картинка с изображением Винтика и </w:t>
      </w:r>
      <w:proofErr w:type="spellStart"/>
      <w:r w:rsidRPr="000C7B81">
        <w:t>Шпунтика</w:t>
      </w:r>
      <w:proofErr w:type="spellEnd"/>
      <w:proofErr w:type="gramStart"/>
      <w:r w:rsidRPr="000C7B81">
        <w:t xml:space="preserve"> ,</w:t>
      </w:r>
      <w:proofErr w:type="gramEnd"/>
      <w:r w:rsidRPr="000C7B81">
        <w:t xml:space="preserve"> знак вопроса и звуковая вставка. Дети слушают и угадывают звучание балалайки. </w:t>
      </w:r>
    </w:p>
    <w:p w:rsidR="007346AC" w:rsidRPr="000C7B81" w:rsidRDefault="007346AC" w:rsidP="007346AC">
      <w:pPr>
        <w:spacing w:line="240" w:lineRule="auto"/>
      </w:pPr>
      <w:r w:rsidRPr="000C7B81">
        <w:t xml:space="preserve">Звучит «Плясовой наигрыш»  Б. Феоктистова. </w:t>
      </w:r>
    </w:p>
    <w:p w:rsidR="007346AC" w:rsidRPr="000C7B81" w:rsidRDefault="007346AC" w:rsidP="007346AC">
      <w:pPr>
        <w:spacing w:line="240" w:lineRule="auto"/>
      </w:pPr>
      <w:r w:rsidRPr="000C7B81">
        <w:t>Слайд 10 – отгадка – изображение звучащей балалайки  - появляется на экране.</w:t>
      </w:r>
    </w:p>
    <w:p w:rsidR="007346AC" w:rsidRDefault="007346AC" w:rsidP="007346AC">
      <w:pPr>
        <w:spacing w:after="100" w:afterAutospacing="1" w:line="240" w:lineRule="auto"/>
        <w:rPr>
          <w:sz w:val="24"/>
          <w:szCs w:val="24"/>
        </w:rPr>
      </w:pPr>
    </w:p>
    <w:p w:rsidR="007346AC" w:rsidRDefault="007346AC" w:rsidP="007346AC">
      <w:pPr>
        <w:spacing w:after="100" w:afterAutospacing="1" w:line="240" w:lineRule="auto"/>
        <w:rPr>
          <w:sz w:val="24"/>
          <w:szCs w:val="24"/>
        </w:rPr>
      </w:pPr>
    </w:p>
    <w:p w:rsidR="00D654D7" w:rsidRDefault="00D654D7"/>
    <w:sectPr w:rsidR="00D654D7" w:rsidSect="00D6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/>
  <w:rsids>
    <w:rsidRoot w:val="007346AC"/>
    <w:rsid w:val="007346AC"/>
    <w:rsid w:val="00D6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AC"/>
    <w:pPr>
      <w:spacing w:after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2014-01-14T07:48:00Z</dcterms:created>
  <dcterms:modified xsi:type="dcterms:W3CDTF">2014-01-14T07:51:00Z</dcterms:modified>
</cp:coreProperties>
</file>