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9" w:rsidRDefault="00C930D5" w:rsidP="00C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2705100" cy="1685925"/>
            <wp:effectExtent l="19050" t="0" r="0" b="0"/>
            <wp:docPr id="1" name="Рисунок 1" descr="C:\Users\User\Pictures\imagesCA61ON9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sCA61ON9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DB" w:rsidRPr="00AF3316" w:rsidRDefault="00F31BDB" w:rsidP="00C5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  <w:lang w:eastAsia="ru-RU"/>
        </w:rPr>
        <w:t>Зачем и почему дети рисуют?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жизни особенно важно развитие зрения и движения. Рисование на первых порах помогает координировать работу этих систем.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и линий. Все это приводит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постепенному осмыслению окружающего.</w:t>
      </w:r>
    </w:p>
    <w:p w:rsidR="00C531C9" w:rsidRPr="00AF3316" w:rsidRDefault="00F31BDB" w:rsidP="00C930D5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– большая и серьезная работа для ребенка. По мнению многих учены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детское рисование участвует в согласовании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важна связь рисования с мышлением и речью. Осознание окружающего происходит у ребенка</w:t>
      </w:r>
      <w:r w:rsidR="00C531C9"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быстрее, чем накопление слов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C531C9" w:rsidRPr="00AF3316" w:rsidRDefault="00F31BDB" w:rsidP="00AF3316">
      <w:pPr>
        <w:tabs>
          <w:tab w:val="left" w:pos="1701"/>
        </w:tabs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</w:t>
      </w:r>
      <w:r w:rsidR="004779F2"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Вот почему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ребенку так же необходимо, как и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разговаривать. Рисование связано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важнейшим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психическими функциями – восприятием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гательной координацией, речью,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мышлением, 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воображением. Р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рисование – это важный 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и коммуникативный канал.</w:t>
      </w:r>
    </w:p>
    <w:p w:rsidR="00C531C9" w:rsidRPr="00AF3316" w:rsidRDefault="00C930D5" w:rsidP="00C930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AF3316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lastRenderedPageBreak/>
        <w:t>Как правильно выбрать раскраску</w:t>
      </w:r>
    </w:p>
    <w:p w:rsidR="00C75A54" w:rsidRPr="00AF3316" w:rsidRDefault="00C75A54" w:rsidP="00C9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множество современных раскрасок составляется без учёта возрастных интересов и возможностей детей. Зачастую раскраски для самых маленьких перегружены деталями, усложнены до неузнаваемости и не очень привлекательны. Они не поддерживают интерес к рисованию и не дают толчок к самостоятельному творчеству.</w:t>
      </w:r>
    </w:p>
    <w:p w:rsidR="00C75A54" w:rsidRPr="00AF3316" w:rsidRDefault="00C75A54" w:rsidP="00C930D5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определить, насколько хороша раскраска и подходит ли она для вашего малыша?</w:t>
      </w:r>
    </w:p>
    <w:p w:rsidR="00C75A54" w:rsidRPr="00AF3316" w:rsidRDefault="00C75A54" w:rsidP="00C930D5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простой «тест», который поможет сделать правильный вывод.</w:t>
      </w:r>
    </w:p>
    <w:p w:rsidR="00C75A54" w:rsidRPr="00AF3316" w:rsidRDefault="00C75A54" w:rsidP="00C930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изображения в раскраске крупные, без мелких деталей.</w:t>
      </w:r>
    </w:p>
    <w:p w:rsidR="00C75A54" w:rsidRPr="00AF3316" w:rsidRDefault="00C75A54" w:rsidP="00C930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контурная линия</w:t>
      </w:r>
      <w:r w:rsidRPr="00AF3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(2-4мм)</w:t>
      </w: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скроет естественные погрешности неумелой руки малыша.</w:t>
      </w:r>
    </w:p>
    <w:p w:rsidR="00C75A54" w:rsidRPr="00AF3316" w:rsidRDefault="00C75A54" w:rsidP="00C930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раскраске конкретны и легко узнаваемы.</w:t>
      </w:r>
    </w:p>
    <w:p w:rsidR="00C75A54" w:rsidRPr="00AF3316" w:rsidRDefault="00C75A54" w:rsidP="00C930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стилизованы настолько, что движения руки ребёнка легко повторяют силуэт.</w:t>
      </w:r>
    </w:p>
    <w:p w:rsidR="00C75A54" w:rsidRPr="00AF3316" w:rsidRDefault="00C75A54" w:rsidP="00AF33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картинки 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симпатичные, добрые, интересные, </w:t>
      </w:r>
      <w:r w:rsidR="00AF3316"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вызывают яркую эмоциональную реакцию и приглашают к рисованию.</w:t>
      </w:r>
    </w:p>
    <w:p w:rsidR="00C930D5" w:rsidRPr="00AF3316" w:rsidRDefault="00C75A54" w:rsidP="00C930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рисунок ребёнок может дополнить по своему желанию</w:t>
      </w:r>
      <w:r w:rsidR="00AF3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0D5" w:rsidRPr="00AF3316" w:rsidRDefault="00C930D5" w:rsidP="00C9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0D5" w:rsidRPr="00AF3316" w:rsidRDefault="00C930D5" w:rsidP="00C9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0D5" w:rsidRPr="00C531C9" w:rsidRDefault="00C930D5" w:rsidP="00C93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sectPr w:rsidR="00C930D5" w:rsidRPr="00C531C9" w:rsidSect="00C75A54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</w:p>
    <w:p w:rsidR="004779F2" w:rsidRDefault="004779F2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4779F2" w:rsidRPr="00200AC3" w:rsidRDefault="00200AC3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00AC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Памятка для родителей</w:t>
      </w:r>
    </w:p>
    <w:p w:rsidR="004779F2" w:rsidRDefault="004779F2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4779F2" w:rsidRDefault="004779F2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4779F2" w:rsidRDefault="004779F2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914525" cy="2381250"/>
            <wp:effectExtent l="19050" t="0" r="9525" b="0"/>
            <wp:docPr id="2" name="Рисунок 1" descr="imagesCA4YF6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4YF6N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F2" w:rsidRDefault="004779F2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4779F2" w:rsidRDefault="004779F2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F3316" w:rsidRPr="004779F2" w:rsidRDefault="0031527E" w:rsidP="00C75A5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t>И в</w:t>
      </w:r>
      <w:r w:rsid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десять лет, и в семь, и в пять.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 w:rsidRPr="004779F2"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 дети любят рисовать.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 w:rsidR="004779F2">
        <w:rPr>
          <w:rFonts w:ascii="Times New Roman" w:hAnsi="Times New Roman" w:cs="Times New Roman"/>
          <w:b/>
          <w:i/>
          <w:color w:val="0070C0"/>
          <w:sz w:val="28"/>
          <w:szCs w:val="28"/>
        </w:rPr>
        <w:t>И каждый смело нарисуе</w:t>
      </w:r>
      <w:r w:rsidR="00AF3316">
        <w:rPr>
          <w:rFonts w:ascii="Times New Roman" w:hAnsi="Times New Roman" w:cs="Times New Roman"/>
          <w:b/>
          <w:i/>
          <w:color w:val="0070C0"/>
          <w:sz w:val="28"/>
          <w:szCs w:val="28"/>
        </w:rPr>
        <w:t>т</w:t>
      </w:r>
      <w:r w:rsidR="004779F2">
        <w:rPr>
          <w:rFonts w:ascii="Times New Roman" w:hAnsi="Times New Roman" w:cs="Times New Roman"/>
          <w:b/>
          <w:i/>
          <w:color w:val="0070C0"/>
          <w:sz w:val="28"/>
          <w:szCs w:val="28"/>
        </w:rPr>
        <w:t>,</w:t>
      </w:r>
      <w:r w:rsidRPr="004779F2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Pr="004779F2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Всё, что его интересует.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 w:rsidRPr="00AF3316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Всё вызывает интерес: </w:t>
      </w:r>
      <w:r w:rsidRPr="00AF3316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br/>
      </w:r>
      <w:r w:rsidRPr="004779F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Далёкий космос, ближний лес, </w:t>
      </w:r>
      <w:r w:rsidRPr="004779F2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4779F2">
        <w:rPr>
          <w:rFonts w:ascii="Times New Roman" w:hAnsi="Times New Roman" w:cs="Times New Roman"/>
          <w:b/>
          <w:i/>
          <w:color w:val="C00000"/>
          <w:sz w:val="28"/>
          <w:szCs w:val="28"/>
        </w:rPr>
        <w:t>Цветы, машины, сказки, пляски...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  <w:t xml:space="preserve">Всё нарисуем! </w:t>
      </w:r>
      <w:r w:rsidRPr="004779F2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 w:rsidRPr="00AF331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Были б краски, </w:t>
      </w:r>
      <w:r w:rsidRPr="00AF331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="004779F2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 лист бумаги на столе.</w:t>
      </w:r>
      <w:r w:rsidRPr="004779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779F2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sectPr w:rsidR="00AF3316" w:rsidRPr="004779F2" w:rsidSect="00C75A5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3B3"/>
    <w:multiLevelType w:val="multilevel"/>
    <w:tmpl w:val="6EC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BDB"/>
    <w:rsid w:val="00033F23"/>
    <w:rsid w:val="000B1FCC"/>
    <w:rsid w:val="001A19CB"/>
    <w:rsid w:val="00200AC3"/>
    <w:rsid w:val="002C62B2"/>
    <w:rsid w:val="0031527E"/>
    <w:rsid w:val="00340F58"/>
    <w:rsid w:val="004779F2"/>
    <w:rsid w:val="00565FA3"/>
    <w:rsid w:val="00614DD8"/>
    <w:rsid w:val="008B6BCB"/>
    <w:rsid w:val="00A4701D"/>
    <w:rsid w:val="00AF3316"/>
    <w:rsid w:val="00C37008"/>
    <w:rsid w:val="00C531C9"/>
    <w:rsid w:val="00C75A54"/>
    <w:rsid w:val="00C930D5"/>
    <w:rsid w:val="00D32D59"/>
    <w:rsid w:val="00E658DA"/>
    <w:rsid w:val="00E94C4A"/>
    <w:rsid w:val="00F31BDB"/>
    <w:rsid w:val="00F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2014-02-23T18:46:00Z</dcterms:created>
  <dcterms:modified xsi:type="dcterms:W3CDTF">2015-11-03T18:13:00Z</dcterms:modified>
</cp:coreProperties>
</file>