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E9" w:rsidRDefault="000B7FE9" w:rsidP="000B7FE9">
      <w:pPr>
        <w:spacing w:line="360" w:lineRule="auto"/>
        <w:jc w:val="center"/>
        <w:rPr>
          <w:b/>
          <w:sz w:val="28"/>
          <w:szCs w:val="28"/>
        </w:rPr>
      </w:pPr>
      <w:r w:rsidRPr="0004617A">
        <w:rPr>
          <w:b/>
          <w:sz w:val="28"/>
          <w:szCs w:val="28"/>
        </w:rPr>
        <w:t>ШКОЛЬНАЯ НЕУСПЕВАЕМОСТЬ</w:t>
      </w:r>
    </w:p>
    <w:p w:rsidR="000B7FE9" w:rsidRDefault="000B7FE9" w:rsidP="000B7FE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учителя, родители, психологи бьют тревогу по поводу увеличения количества детей, испытывающих трудности в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нии. Трудности могут привести к неуспеваемости учащихся, а та, в свою очередь, к школьной дезаптации.</w:t>
      </w:r>
    </w:p>
    <w:p w:rsidR="000B7FE9" w:rsidRDefault="000B7FE9" w:rsidP="000B7FE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F356D">
        <w:rPr>
          <w:sz w:val="28"/>
          <w:szCs w:val="28"/>
        </w:rPr>
        <w:t>Что же такое неуспеваемость</w:t>
      </w:r>
      <w:r>
        <w:rPr>
          <w:b/>
          <w:i/>
          <w:sz w:val="28"/>
          <w:szCs w:val="28"/>
        </w:rPr>
        <w:t xml:space="preserve">? </w:t>
      </w:r>
      <w:r w:rsidRPr="007129A0">
        <w:rPr>
          <w:b/>
          <w:i/>
          <w:sz w:val="28"/>
          <w:szCs w:val="28"/>
        </w:rPr>
        <w:t>Неуспеваемость</w:t>
      </w:r>
      <w:r>
        <w:rPr>
          <w:sz w:val="28"/>
          <w:szCs w:val="28"/>
        </w:rPr>
        <w:t xml:space="preserve"> </w:t>
      </w:r>
      <w:r w:rsidRPr="009F356D">
        <w:rPr>
          <w:sz w:val="28"/>
          <w:szCs w:val="28"/>
        </w:rPr>
        <w:t xml:space="preserve">– это </w:t>
      </w:r>
      <w:r>
        <w:rPr>
          <w:sz w:val="28"/>
          <w:szCs w:val="28"/>
        </w:rPr>
        <w:t xml:space="preserve"> более низкий по сравнению с предусмотренным программой уровень усвоения учащимися содержания образования. </w:t>
      </w:r>
    </w:p>
    <w:p w:rsidR="000B7FE9" w:rsidRPr="008D7FE6" w:rsidRDefault="000B7FE9" w:rsidP="000B7FE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Существуют разные подходы к классификации </w:t>
      </w:r>
      <w:r w:rsidRPr="009F356D">
        <w:rPr>
          <w:b/>
          <w:i/>
          <w:sz w:val="28"/>
          <w:szCs w:val="28"/>
        </w:rPr>
        <w:t>типов неуспеваем</w:t>
      </w:r>
      <w:r w:rsidRPr="009F356D">
        <w:rPr>
          <w:b/>
          <w:i/>
          <w:sz w:val="28"/>
          <w:szCs w:val="28"/>
        </w:rPr>
        <w:t>о</w:t>
      </w:r>
      <w:r w:rsidRPr="009F356D">
        <w:rPr>
          <w:b/>
          <w:i/>
          <w:sz w:val="28"/>
          <w:szCs w:val="28"/>
        </w:rPr>
        <w:t>сти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 А.А. Бударный выделяет абсолютную и </w:t>
      </w:r>
      <w:r w:rsidRPr="001019D6">
        <w:rPr>
          <w:sz w:val="28"/>
          <w:szCs w:val="28"/>
        </w:rPr>
        <w:t>относитель</w:t>
      </w:r>
      <w:r>
        <w:rPr>
          <w:sz w:val="28"/>
          <w:szCs w:val="28"/>
        </w:rPr>
        <w:t>ную неуспева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мость;</w:t>
      </w:r>
      <w:r w:rsidRPr="008D7FE6">
        <w:rPr>
          <w:sz w:val="28"/>
          <w:szCs w:val="28"/>
        </w:rPr>
        <w:t xml:space="preserve"> </w:t>
      </w:r>
      <w:r>
        <w:rPr>
          <w:sz w:val="28"/>
          <w:szCs w:val="28"/>
        </w:rPr>
        <w:t>А.М. Гельмонт,</w:t>
      </w:r>
      <w:r w:rsidRPr="008973E0">
        <w:rPr>
          <w:sz w:val="28"/>
          <w:szCs w:val="28"/>
        </w:rPr>
        <w:t xml:space="preserve"> Н.И. Мурачков</w:t>
      </w:r>
      <w:r>
        <w:rPr>
          <w:sz w:val="28"/>
          <w:szCs w:val="28"/>
        </w:rPr>
        <w:t>ский в своих исследованиях говорят об</w:t>
      </w:r>
    </w:p>
    <w:p w:rsidR="000B7FE9" w:rsidRDefault="000B7FE9" w:rsidP="000B7FE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4E3E">
        <w:rPr>
          <w:sz w:val="28"/>
          <w:szCs w:val="28"/>
        </w:rPr>
        <w:t>о</w:t>
      </w:r>
      <w:r>
        <w:rPr>
          <w:sz w:val="28"/>
          <w:szCs w:val="28"/>
        </w:rPr>
        <w:t>бщем и глубоком</w:t>
      </w:r>
      <w:r w:rsidRPr="00CB4E3E">
        <w:rPr>
          <w:sz w:val="28"/>
          <w:szCs w:val="28"/>
        </w:rPr>
        <w:t xml:space="preserve"> отста</w:t>
      </w:r>
      <w:r>
        <w:rPr>
          <w:sz w:val="28"/>
          <w:szCs w:val="28"/>
        </w:rPr>
        <w:t xml:space="preserve">вании, </w:t>
      </w:r>
      <w:r w:rsidRPr="00CB4E3E">
        <w:rPr>
          <w:sz w:val="28"/>
          <w:szCs w:val="28"/>
        </w:rPr>
        <w:t>ч</w:t>
      </w:r>
      <w:r>
        <w:rPr>
          <w:sz w:val="28"/>
          <w:szCs w:val="28"/>
        </w:rPr>
        <w:t>астичной, но относительно стойкой</w:t>
      </w:r>
      <w:r w:rsidRPr="00CB4E3E">
        <w:rPr>
          <w:sz w:val="28"/>
          <w:szCs w:val="28"/>
        </w:rPr>
        <w:t xml:space="preserve"> неусп</w:t>
      </w:r>
      <w:r w:rsidRPr="00CB4E3E">
        <w:rPr>
          <w:sz w:val="28"/>
          <w:szCs w:val="28"/>
        </w:rPr>
        <w:t>е</w:t>
      </w:r>
      <w:r>
        <w:rPr>
          <w:sz w:val="28"/>
          <w:szCs w:val="28"/>
        </w:rPr>
        <w:t xml:space="preserve">ваемости, </w:t>
      </w:r>
      <w:r w:rsidRPr="00CB4E3E">
        <w:rPr>
          <w:sz w:val="28"/>
          <w:szCs w:val="28"/>
        </w:rPr>
        <w:t>э</w:t>
      </w:r>
      <w:r>
        <w:rPr>
          <w:sz w:val="28"/>
          <w:szCs w:val="28"/>
        </w:rPr>
        <w:t xml:space="preserve">пизодической </w:t>
      </w:r>
      <w:r w:rsidRPr="00CB4E3E">
        <w:rPr>
          <w:sz w:val="28"/>
          <w:szCs w:val="28"/>
        </w:rPr>
        <w:t xml:space="preserve"> неуспеваемост</w:t>
      </w:r>
      <w:r>
        <w:rPr>
          <w:sz w:val="28"/>
          <w:szCs w:val="28"/>
        </w:rPr>
        <w:t xml:space="preserve">и; В.С. Цетлин  выделяет </w:t>
      </w:r>
      <w:r w:rsidRPr="00474003">
        <w:rPr>
          <w:sz w:val="28"/>
          <w:szCs w:val="28"/>
        </w:rPr>
        <w:t>фиксир</w:t>
      </w:r>
      <w:r w:rsidRPr="00474003">
        <w:rPr>
          <w:sz w:val="28"/>
          <w:szCs w:val="28"/>
        </w:rPr>
        <w:t>о</w:t>
      </w:r>
      <w:r w:rsidRPr="00474003">
        <w:rPr>
          <w:sz w:val="28"/>
          <w:szCs w:val="28"/>
        </w:rPr>
        <w:t>ван</w:t>
      </w:r>
      <w:r>
        <w:rPr>
          <w:sz w:val="28"/>
          <w:szCs w:val="28"/>
        </w:rPr>
        <w:t>ную</w:t>
      </w:r>
      <w:r w:rsidRPr="00474003">
        <w:rPr>
          <w:sz w:val="28"/>
          <w:szCs w:val="28"/>
        </w:rPr>
        <w:t xml:space="preserve"> </w:t>
      </w:r>
      <w:r>
        <w:rPr>
          <w:sz w:val="28"/>
          <w:szCs w:val="28"/>
        </w:rPr>
        <w:t>и скрытую неуспеваемость; Н.П. Локалова указывает на общее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ставание в учении и  </w:t>
      </w:r>
      <w:r w:rsidRPr="008D7FE6">
        <w:rPr>
          <w:sz w:val="28"/>
          <w:szCs w:val="28"/>
        </w:rPr>
        <w:t>отставание по отдельным предметам</w:t>
      </w:r>
      <w:r>
        <w:rPr>
          <w:sz w:val="28"/>
          <w:szCs w:val="28"/>
        </w:rPr>
        <w:t>. Существуют и другие классификации.</w:t>
      </w:r>
    </w:p>
    <w:p w:rsidR="000B7FE9" w:rsidRDefault="000B7FE9" w:rsidP="000B7FE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Среди специалистов не существует единой точки зрения и на причины неуспеваемости. </w:t>
      </w:r>
    </w:p>
    <w:p w:rsidR="000B7FE9" w:rsidRDefault="000B7FE9" w:rsidP="000B7F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E7F97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8E7F97">
        <w:rPr>
          <w:color w:val="000000"/>
          <w:sz w:val="28"/>
          <w:szCs w:val="28"/>
        </w:rPr>
        <w:t>Монина и Е.</w:t>
      </w:r>
      <w:r>
        <w:rPr>
          <w:color w:val="000000"/>
          <w:sz w:val="28"/>
          <w:szCs w:val="28"/>
        </w:rPr>
        <w:t xml:space="preserve"> Панасюк, изучив все представленные в психологической литературе классификации,</w:t>
      </w:r>
      <w:r w:rsidRPr="008E7F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делят причины неуспеваемости   на три группы: </w:t>
      </w:r>
      <w:r w:rsidRPr="008E7F97">
        <w:rPr>
          <w:color w:val="000000"/>
          <w:sz w:val="28"/>
          <w:szCs w:val="28"/>
        </w:rPr>
        <w:t>причины физиологического, социального и психологического характера</w:t>
      </w:r>
      <w:r>
        <w:rPr>
          <w:color w:val="000000"/>
          <w:sz w:val="28"/>
          <w:szCs w:val="28"/>
        </w:rPr>
        <w:t>. К физиологическим причинам они относят  проблемы со здоровьем, развитие мелкой моторики, леворукость, синдром дефицита внимания с гиперактивн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стью, психическую незрелость, мозговые нарушения и др. К социальным - социальную среду, методику преподавания, готовность к школе, одарё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ность, эмоциональное выгорание учителя и др. К психологическим – сво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ства самого ученика, его способности, мотивы, интересы и др.</w:t>
      </w:r>
    </w:p>
    <w:p w:rsidR="000B7FE9" w:rsidRDefault="000B7FE9" w:rsidP="000B7F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Многие специалисты считают, что на разных этапах развития и разных этапах обучения ведущие причины школьной неуспеваемости могут быть различными. В критические периоды, к которым относится и начало обуч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в школе, будут преобладать физиологические, психофизиологические причины, в остальные периоды более значимыми могут оказаться социал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ные причины.</w:t>
      </w:r>
    </w:p>
    <w:p w:rsidR="000B7FE9" w:rsidRDefault="000B7FE9" w:rsidP="000B7FE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неуспеваемость – это сложнейшая социально- психол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гическая ситуация, в которую включён сам ребёнок и всё его ближайшее окружение. Без должной коррекционной работы эта ситуация неразрешима.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</w:t>
      </w:r>
      <w:r w:rsidRPr="00711712">
        <w:rPr>
          <w:b/>
          <w:i/>
          <w:sz w:val="28"/>
          <w:szCs w:val="28"/>
        </w:rPr>
        <w:t>типологии неуспевающих школьников</w:t>
      </w:r>
      <w:r>
        <w:rPr>
          <w:sz w:val="28"/>
          <w:szCs w:val="28"/>
        </w:rPr>
        <w:t>.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смотрим типологию </w:t>
      </w:r>
      <w:r w:rsidRPr="00B55B2F">
        <w:rPr>
          <w:sz w:val="28"/>
          <w:szCs w:val="28"/>
        </w:rPr>
        <w:t>Н. И. Мурачк</w:t>
      </w:r>
      <w:r>
        <w:rPr>
          <w:sz w:val="28"/>
          <w:szCs w:val="28"/>
        </w:rPr>
        <w:t xml:space="preserve">овского, как наиболее подробную. Учёный выделяет три типа </w:t>
      </w:r>
      <w:r w:rsidRPr="00B55B2F">
        <w:rPr>
          <w:sz w:val="28"/>
          <w:szCs w:val="28"/>
        </w:rPr>
        <w:t>и шесть подтипов</w:t>
      </w:r>
      <w:r w:rsidRPr="00286979">
        <w:rPr>
          <w:sz w:val="28"/>
          <w:szCs w:val="28"/>
        </w:rPr>
        <w:t xml:space="preserve"> </w:t>
      </w:r>
      <w:r>
        <w:rPr>
          <w:sz w:val="28"/>
          <w:szCs w:val="28"/>
        </w:rPr>
        <w:t>неуспе</w:t>
      </w:r>
      <w:r w:rsidRPr="00B55B2F">
        <w:rPr>
          <w:sz w:val="28"/>
          <w:szCs w:val="28"/>
        </w:rPr>
        <w:t>вающих школьников.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E74C7F">
        <w:rPr>
          <w:b/>
          <w:i/>
          <w:sz w:val="28"/>
          <w:szCs w:val="28"/>
        </w:rPr>
        <w:t xml:space="preserve">I тип </w:t>
      </w: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характеризуется </w:t>
      </w:r>
      <w:r w:rsidRPr="00025439">
        <w:rPr>
          <w:i/>
          <w:sz w:val="28"/>
          <w:szCs w:val="28"/>
          <w:u w:val="single"/>
        </w:rPr>
        <w:t>низким качеством мыслительной деятельн</w:t>
      </w:r>
      <w:r w:rsidRPr="00025439">
        <w:rPr>
          <w:i/>
          <w:sz w:val="28"/>
          <w:szCs w:val="28"/>
          <w:u w:val="single"/>
        </w:rPr>
        <w:t>о</w:t>
      </w:r>
      <w:r w:rsidRPr="00025439">
        <w:rPr>
          <w:i/>
          <w:sz w:val="28"/>
          <w:szCs w:val="28"/>
          <w:u w:val="single"/>
        </w:rPr>
        <w:t>сти и положительным отношением к учению</w:t>
      </w:r>
      <w:r w:rsidRPr="00B55B2F">
        <w:rPr>
          <w:sz w:val="28"/>
          <w:szCs w:val="28"/>
        </w:rPr>
        <w:t>. Учащимся этого типа сво</w:t>
      </w:r>
      <w:r w:rsidRPr="00B55B2F">
        <w:rPr>
          <w:sz w:val="28"/>
          <w:szCs w:val="28"/>
        </w:rPr>
        <w:t>й</w:t>
      </w:r>
      <w:r w:rsidRPr="00B55B2F">
        <w:rPr>
          <w:sz w:val="28"/>
          <w:szCs w:val="28"/>
        </w:rPr>
        <w:t>ственна низкая обучаемость, слабое развитие мыслительных процессов ан</w:t>
      </w:r>
      <w:r w:rsidRPr="00B55B2F">
        <w:rPr>
          <w:sz w:val="28"/>
          <w:szCs w:val="28"/>
        </w:rPr>
        <w:t>а</w:t>
      </w:r>
      <w:r w:rsidRPr="00B55B2F">
        <w:rPr>
          <w:sz w:val="28"/>
          <w:szCs w:val="28"/>
        </w:rPr>
        <w:t xml:space="preserve">лиза, синтеза, обобщения и др. Они </w:t>
      </w:r>
      <w:r>
        <w:rPr>
          <w:sz w:val="28"/>
          <w:szCs w:val="28"/>
        </w:rPr>
        <w:t xml:space="preserve"> используют, </w:t>
      </w:r>
      <w:r w:rsidRPr="00B55B2F">
        <w:rPr>
          <w:sz w:val="28"/>
          <w:szCs w:val="28"/>
        </w:rPr>
        <w:t>главным образ</w:t>
      </w:r>
      <w:r>
        <w:rPr>
          <w:sz w:val="28"/>
          <w:szCs w:val="28"/>
        </w:rPr>
        <w:t>ом, репр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дуктивный подход к решению мыслительных задач.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B55B2F">
        <w:rPr>
          <w:sz w:val="28"/>
          <w:szCs w:val="28"/>
        </w:rPr>
        <w:t xml:space="preserve">Темп работы класса им не под силу, поэтому выполняют все </w:t>
      </w:r>
      <w:r>
        <w:rPr>
          <w:sz w:val="28"/>
          <w:szCs w:val="28"/>
        </w:rPr>
        <w:t>наспех, небрежно. Неуспех в уче</w:t>
      </w:r>
      <w:r w:rsidRPr="00B55B2F">
        <w:rPr>
          <w:sz w:val="28"/>
          <w:szCs w:val="28"/>
        </w:rPr>
        <w:t>нии обычно для них не является источником м</w:t>
      </w:r>
      <w:r w:rsidRPr="00B55B2F">
        <w:rPr>
          <w:sz w:val="28"/>
          <w:szCs w:val="28"/>
        </w:rPr>
        <w:t>о</w:t>
      </w:r>
      <w:r w:rsidRPr="00B55B2F">
        <w:rPr>
          <w:sz w:val="28"/>
          <w:szCs w:val="28"/>
        </w:rPr>
        <w:t>ральных переживаний, и</w:t>
      </w:r>
      <w:r>
        <w:rPr>
          <w:sz w:val="28"/>
          <w:szCs w:val="28"/>
        </w:rPr>
        <w:t xml:space="preserve"> </w:t>
      </w:r>
      <w:r w:rsidRPr="00B55B2F">
        <w:rPr>
          <w:sz w:val="28"/>
          <w:szCs w:val="28"/>
        </w:rPr>
        <w:t>у них формируется положительная направленность на уче</w:t>
      </w:r>
      <w:r>
        <w:rPr>
          <w:sz w:val="28"/>
          <w:szCs w:val="28"/>
        </w:rPr>
        <w:t>ние и сохраняется внутренняя позиция</w:t>
      </w:r>
      <w:r w:rsidRPr="00B55B2F">
        <w:rPr>
          <w:sz w:val="28"/>
          <w:szCs w:val="28"/>
        </w:rPr>
        <w:t xml:space="preserve"> школьника. Классный колле</w:t>
      </w:r>
      <w:r w:rsidRPr="00B55B2F">
        <w:rPr>
          <w:sz w:val="28"/>
          <w:szCs w:val="28"/>
        </w:rPr>
        <w:t>к</w:t>
      </w:r>
      <w:r w:rsidRPr="00B55B2F">
        <w:rPr>
          <w:sz w:val="28"/>
          <w:szCs w:val="28"/>
        </w:rPr>
        <w:t>тив невысоко оценивает их учебную работу, но это не ставит их вне колле</w:t>
      </w:r>
      <w:r w:rsidRPr="00B55B2F">
        <w:rPr>
          <w:sz w:val="28"/>
          <w:szCs w:val="28"/>
        </w:rPr>
        <w:t>к</w:t>
      </w:r>
      <w:r w:rsidRPr="00B55B2F">
        <w:rPr>
          <w:sz w:val="28"/>
          <w:szCs w:val="28"/>
        </w:rPr>
        <w:t>тива. Они под</w:t>
      </w:r>
      <w:r>
        <w:rPr>
          <w:sz w:val="28"/>
          <w:szCs w:val="28"/>
        </w:rPr>
        <w:t>чиняются требова</w:t>
      </w:r>
      <w:r w:rsidRPr="00B55B2F">
        <w:rPr>
          <w:sz w:val="28"/>
          <w:szCs w:val="28"/>
        </w:rPr>
        <w:t>ниям коллектива и устанавливают с ним х</w:t>
      </w:r>
      <w:r w:rsidRPr="00B55B2F">
        <w:rPr>
          <w:sz w:val="28"/>
          <w:szCs w:val="28"/>
        </w:rPr>
        <w:t>о</w:t>
      </w:r>
      <w:r w:rsidRPr="00B55B2F">
        <w:rPr>
          <w:sz w:val="28"/>
          <w:szCs w:val="28"/>
        </w:rPr>
        <w:t>рошие отношения.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5479DE">
        <w:rPr>
          <w:i/>
          <w:sz w:val="28"/>
          <w:szCs w:val="28"/>
          <w:u w:val="single"/>
        </w:rPr>
        <w:t>К первому подтипу</w:t>
      </w:r>
      <w:r w:rsidRPr="00B55B2F">
        <w:rPr>
          <w:sz w:val="28"/>
          <w:szCs w:val="28"/>
        </w:rPr>
        <w:t xml:space="preserve"> этого типа относятся ученики, которые стремятся компенсировать неуспех в учебной работе с помощью какой-либо практич</w:t>
      </w:r>
      <w:r w:rsidRPr="00B55B2F">
        <w:rPr>
          <w:sz w:val="28"/>
          <w:szCs w:val="28"/>
        </w:rPr>
        <w:t>е</w:t>
      </w:r>
      <w:r w:rsidRPr="00B55B2F">
        <w:rPr>
          <w:sz w:val="28"/>
          <w:szCs w:val="28"/>
        </w:rPr>
        <w:t xml:space="preserve">ской деятельности, не </w:t>
      </w:r>
      <w:r>
        <w:rPr>
          <w:sz w:val="28"/>
          <w:szCs w:val="28"/>
        </w:rPr>
        <w:t>связанной с учением. Имеют адекватную самооценку.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B55B2F">
        <w:rPr>
          <w:sz w:val="28"/>
          <w:szCs w:val="28"/>
        </w:rPr>
        <w:lastRenderedPageBreak/>
        <w:t xml:space="preserve">Для учеников </w:t>
      </w:r>
      <w:r w:rsidRPr="005479DE">
        <w:rPr>
          <w:i/>
          <w:sz w:val="28"/>
          <w:szCs w:val="28"/>
          <w:u w:val="single"/>
        </w:rPr>
        <w:t>второго подтипа</w:t>
      </w:r>
      <w:r w:rsidRPr="00B5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5B2F">
        <w:rPr>
          <w:sz w:val="28"/>
          <w:szCs w:val="28"/>
        </w:rPr>
        <w:t>характерно стремление избегать вся</w:t>
      </w:r>
      <w:r>
        <w:rPr>
          <w:sz w:val="28"/>
          <w:szCs w:val="28"/>
        </w:rPr>
        <w:t>ких трудностей в учебной работе</w:t>
      </w:r>
      <w:r w:rsidRPr="00B55B2F">
        <w:rPr>
          <w:sz w:val="28"/>
          <w:szCs w:val="28"/>
        </w:rPr>
        <w:t>. Нежелание осуществлять интеллектуал</w:t>
      </w:r>
      <w:r w:rsidRPr="00B55B2F">
        <w:rPr>
          <w:sz w:val="28"/>
          <w:szCs w:val="28"/>
        </w:rPr>
        <w:t>ь</w:t>
      </w:r>
      <w:r w:rsidRPr="00B55B2F">
        <w:rPr>
          <w:sz w:val="28"/>
          <w:szCs w:val="28"/>
        </w:rPr>
        <w:t>ное напряжение эти школьники компенсируют списыванием, подслушиван</w:t>
      </w:r>
      <w:r w:rsidRPr="00B55B2F">
        <w:rPr>
          <w:sz w:val="28"/>
          <w:szCs w:val="28"/>
        </w:rPr>
        <w:t>и</w:t>
      </w:r>
      <w:r w:rsidRPr="00B55B2F">
        <w:rPr>
          <w:sz w:val="28"/>
          <w:szCs w:val="28"/>
        </w:rPr>
        <w:t>ем</w:t>
      </w:r>
      <w:r>
        <w:rPr>
          <w:sz w:val="28"/>
          <w:szCs w:val="28"/>
        </w:rPr>
        <w:t>, обманом</w:t>
      </w:r>
      <w:r w:rsidRPr="00B55B2F">
        <w:rPr>
          <w:sz w:val="28"/>
          <w:szCs w:val="28"/>
        </w:rPr>
        <w:t xml:space="preserve">. </w:t>
      </w:r>
      <w:r>
        <w:rPr>
          <w:sz w:val="28"/>
          <w:szCs w:val="28"/>
        </w:rPr>
        <w:t>Самооценка бывает</w:t>
      </w:r>
      <w:r w:rsidRPr="00B55B2F">
        <w:rPr>
          <w:sz w:val="28"/>
          <w:szCs w:val="28"/>
        </w:rPr>
        <w:t xml:space="preserve"> как завышен</w:t>
      </w:r>
      <w:r>
        <w:rPr>
          <w:sz w:val="28"/>
          <w:szCs w:val="28"/>
        </w:rPr>
        <w:t>ная</w:t>
      </w:r>
      <w:r w:rsidRPr="00B55B2F">
        <w:rPr>
          <w:sz w:val="28"/>
          <w:szCs w:val="28"/>
        </w:rPr>
        <w:t>, так и</w:t>
      </w:r>
      <w:r>
        <w:rPr>
          <w:sz w:val="28"/>
          <w:szCs w:val="28"/>
        </w:rPr>
        <w:t xml:space="preserve"> заниженная</w:t>
      </w:r>
      <w:r w:rsidRPr="00B55B2F">
        <w:rPr>
          <w:sz w:val="28"/>
          <w:szCs w:val="28"/>
        </w:rPr>
        <w:t>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5479DE">
        <w:rPr>
          <w:b/>
          <w:sz w:val="28"/>
          <w:szCs w:val="28"/>
        </w:rPr>
        <w:t>II тип неуспевающих школьников</w:t>
      </w:r>
      <w:r>
        <w:rPr>
          <w:sz w:val="28"/>
          <w:szCs w:val="28"/>
        </w:rPr>
        <w:t xml:space="preserve"> характеризуется </w:t>
      </w:r>
      <w:r w:rsidRPr="00025439">
        <w:rPr>
          <w:i/>
          <w:sz w:val="28"/>
          <w:szCs w:val="28"/>
          <w:u w:val="single"/>
        </w:rPr>
        <w:t>высоким качеством мыслительной деятельности и отрицательным отношением к уч</w:t>
      </w:r>
      <w:r w:rsidRPr="00025439">
        <w:rPr>
          <w:i/>
          <w:sz w:val="28"/>
          <w:szCs w:val="28"/>
          <w:u w:val="single"/>
        </w:rPr>
        <w:t>е</w:t>
      </w:r>
      <w:r w:rsidRPr="00025439">
        <w:rPr>
          <w:i/>
          <w:sz w:val="28"/>
          <w:szCs w:val="28"/>
          <w:u w:val="single"/>
        </w:rPr>
        <w:t>нию</w:t>
      </w:r>
      <w:r w:rsidRPr="00B55B2F">
        <w:rPr>
          <w:sz w:val="28"/>
          <w:szCs w:val="28"/>
        </w:rPr>
        <w:t xml:space="preserve">. Эти ученики обычно </w:t>
      </w:r>
      <w:r>
        <w:rPr>
          <w:sz w:val="28"/>
          <w:szCs w:val="28"/>
        </w:rPr>
        <w:t>имеют хорошую подготовку и жела</w:t>
      </w:r>
      <w:r w:rsidRPr="00B55B2F">
        <w:rPr>
          <w:sz w:val="28"/>
          <w:szCs w:val="28"/>
        </w:rPr>
        <w:t>ние учиться. Однако они привыкли заниматься только тем, что им нравится. Избегают а</w:t>
      </w:r>
      <w:r w:rsidRPr="00B55B2F">
        <w:rPr>
          <w:sz w:val="28"/>
          <w:szCs w:val="28"/>
        </w:rPr>
        <w:t>к</w:t>
      </w:r>
      <w:r w:rsidRPr="00B55B2F">
        <w:rPr>
          <w:sz w:val="28"/>
          <w:szCs w:val="28"/>
        </w:rPr>
        <w:t>тивной умственн</w:t>
      </w:r>
      <w:r>
        <w:rPr>
          <w:sz w:val="28"/>
          <w:szCs w:val="28"/>
        </w:rPr>
        <w:t>ой работы на уроках и при подго</w:t>
      </w:r>
      <w:r w:rsidRPr="00B55B2F">
        <w:rPr>
          <w:sz w:val="28"/>
          <w:szCs w:val="28"/>
        </w:rPr>
        <w:t>товке домашних заданий по тем предметам, которые требуют от них особенно больших умственных ус</w:t>
      </w:r>
      <w:r w:rsidRPr="00B55B2F">
        <w:rPr>
          <w:sz w:val="28"/>
          <w:szCs w:val="28"/>
        </w:rPr>
        <w:t>и</w:t>
      </w:r>
      <w:r w:rsidRPr="00B55B2F">
        <w:rPr>
          <w:sz w:val="28"/>
          <w:szCs w:val="28"/>
        </w:rPr>
        <w:t>лий и напряже</w:t>
      </w:r>
      <w:r>
        <w:rPr>
          <w:sz w:val="28"/>
          <w:szCs w:val="28"/>
        </w:rPr>
        <w:t>ния. Неуспех в уче</w:t>
      </w:r>
      <w:r w:rsidRPr="00B55B2F">
        <w:rPr>
          <w:sz w:val="28"/>
          <w:szCs w:val="28"/>
        </w:rPr>
        <w:t>нии, возникающий вследствие выбор</w:t>
      </w:r>
      <w:r>
        <w:rPr>
          <w:sz w:val="28"/>
          <w:szCs w:val="28"/>
        </w:rPr>
        <w:t>очного отношения к учебным пред</w:t>
      </w:r>
      <w:r w:rsidRPr="00B55B2F">
        <w:rPr>
          <w:sz w:val="28"/>
          <w:szCs w:val="28"/>
        </w:rPr>
        <w:t>метам, ведет к возникновению морального ко</w:t>
      </w:r>
      <w:r w:rsidRPr="00B55B2F">
        <w:rPr>
          <w:sz w:val="28"/>
          <w:szCs w:val="28"/>
        </w:rPr>
        <w:t>н</w:t>
      </w:r>
      <w:r w:rsidRPr="00B55B2F">
        <w:rPr>
          <w:sz w:val="28"/>
          <w:szCs w:val="28"/>
        </w:rPr>
        <w:t xml:space="preserve">фликта, так как широкие интеллектуальные возможности слабо реализуются в учебной работе.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B55B2F">
        <w:rPr>
          <w:sz w:val="28"/>
          <w:szCs w:val="28"/>
        </w:rPr>
        <w:t>Эти дети находятся вне классного кол</w:t>
      </w:r>
      <w:r>
        <w:rPr>
          <w:sz w:val="28"/>
          <w:szCs w:val="28"/>
        </w:rPr>
        <w:t>лектива, часто конфликтуют с од</w:t>
      </w:r>
      <w:r w:rsidRPr="00B55B2F">
        <w:rPr>
          <w:sz w:val="28"/>
          <w:szCs w:val="28"/>
        </w:rPr>
        <w:t>ноклассниками. Компенсируют свой неуспех в учении и взаимоотношен</w:t>
      </w:r>
      <w:r w:rsidRPr="00B55B2F">
        <w:rPr>
          <w:sz w:val="28"/>
          <w:szCs w:val="28"/>
        </w:rPr>
        <w:t>и</w:t>
      </w:r>
      <w:r w:rsidRPr="00B55B2F">
        <w:rPr>
          <w:sz w:val="28"/>
          <w:szCs w:val="28"/>
        </w:rPr>
        <w:t xml:space="preserve">ях со сверстниками грубостью, протестами, демонстративными занятиями посторонними делами на уроке.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B55B2F">
        <w:rPr>
          <w:sz w:val="28"/>
          <w:szCs w:val="28"/>
        </w:rPr>
        <w:t xml:space="preserve">Учащиеся </w:t>
      </w:r>
      <w:r w:rsidRPr="005479DE">
        <w:rPr>
          <w:i/>
          <w:sz w:val="28"/>
          <w:szCs w:val="28"/>
          <w:u w:val="single"/>
        </w:rPr>
        <w:t>первого подтипа</w:t>
      </w:r>
      <w:r w:rsidRPr="00B5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неуспех в учении и неблагоприят</w:t>
      </w:r>
      <w:r w:rsidRPr="00B55B2F">
        <w:rPr>
          <w:sz w:val="28"/>
          <w:szCs w:val="28"/>
        </w:rPr>
        <w:t>ное положение в коллективе компен</w:t>
      </w:r>
      <w:r>
        <w:rPr>
          <w:sz w:val="28"/>
          <w:szCs w:val="28"/>
        </w:rPr>
        <w:t>сируют интеллектуальной деятель</w:t>
      </w:r>
      <w:r w:rsidRPr="00B55B2F">
        <w:rPr>
          <w:sz w:val="28"/>
          <w:szCs w:val="28"/>
        </w:rPr>
        <w:t>ностью, к</w:t>
      </w:r>
      <w:r w:rsidRPr="00B55B2F">
        <w:rPr>
          <w:sz w:val="28"/>
          <w:szCs w:val="28"/>
        </w:rPr>
        <w:t>о</w:t>
      </w:r>
      <w:r w:rsidRPr="00B55B2F">
        <w:rPr>
          <w:sz w:val="28"/>
          <w:szCs w:val="28"/>
        </w:rPr>
        <w:t xml:space="preserve">торая не связана непосредственно с учением в школе.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B55B2F">
        <w:rPr>
          <w:sz w:val="28"/>
          <w:szCs w:val="28"/>
        </w:rPr>
        <w:t xml:space="preserve">Ко </w:t>
      </w:r>
      <w:r w:rsidRPr="005479DE">
        <w:rPr>
          <w:i/>
          <w:sz w:val="28"/>
          <w:szCs w:val="28"/>
          <w:u w:val="single"/>
        </w:rPr>
        <w:t>второму подтипу</w:t>
      </w:r>
      <w:r w:rsidRPr="00B5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5B2F">
        <w:rPr>
          <w:sz w:val="28"/>
          <w:szCs w:val="28"/>
        </w:rPr>
        <w:t>относятся школьники, которые неуспех в учении и неблагоприятное положение в коллективе компенсируют тем, что ищут возможность установить св</w:t>
      </w:r>
      <w:r>
        <w:rPr>
          <w:sz w:val="28"/>
          <w:szCs w:val="28"/>
        </w:rPr>
        <w:t>язи с каким-то другим неформаль</w:t>
      </w:r>
      <w:r w:rsidRPr="00B55B2F">
        <w:rPr>
          <w:sz w:val="28"/>
          <w:szCs w:val="28"/>
        </w:rPr>
        <w:t>ным коллект</w:t>
      </w:r>
      <w:r w:rsidRPr="00B55B2F">
        <w:rPr>
          <w:sz w:val="28"/>
          <w:szCs w:val="28"/>
        </w:rPr>
        <w:t>и</w:t>
      </w:r>
      <w:r w:rsidRPr="00B55B2F">
        <w:rPr>
          <w:sz w:val="28"/>
          <w:szCs w:val="28"/>
        </w:rPr>
        <w:t xml:space="preserve">вом. </w:t>
      </w:r>
    </w:p>
    <w:p w:rsidR="000B7FE9" w:rsidRPr="00025439" w:rsidRDefault="000B7FE9" w:rsidP="000B7FE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5479DE">
        <w:rPr>
          <w:b/>
          <w:i/>
          <w:sz w:val="28"/>
          <w:szCs w:val="28"/>
        </w:rPr>
        <w:t>III тип неуспевающих школьников</w:t>
      </w:r>
      <w:r w:rsidRPr="00B55B2F">
        <w:rPr>
          <w:sz w:val="28"/>
          <w:szCs w:val="28"/>
        </w:rPr>
        <w:t xml:space="preserve"> — учащиеся </w:t>
      </w:r>
      <w:r w:rsidRPr="00025439">
        <w:rPr>
          <w:i/>
          <w:sz w:val="28"/>
          <w:szCs w:val="28"/>
          <w:u w:val="single"/>
        </w:rPr>
        <w:t xml:space="preserve">с низким качеством </w:t>
      </w:r>
    </w:p>
    <w:p w:rsidR="000B7FE9" w:rsidRDefault="000B7FE9" w:rsidP="000B7FE9">
      <w:pPr>
        <w:spacing w:line="360" w:lineRule="auto"/>
        <w:jc w:val="both"/>
        <w:rPr>
          <w:sz w:val="28"/>
          <w:szCs w:val="28"/>
        </w:rPr>
      </w:pPr>
      <w:r w:rsidRPr="00025439">
        <w:rPr>
          <w:i/>
          <w:sz w:val="28"/>
          <w:szCs w:val="28"/>
          <w:u w:val="single"/>
        </w:rPr>
        <w:t>мыслительной деятельности и беспечным или отрицательным отношением к учению при частично или полной утрате позиции школьника</w:t>
      </w:r>
      <w:r w:rsidRPr="00B55B2F">
        <w:rPr>
          <w:sz w:val="28"/>
          <w:szCs w:val="28"/>
        </w:rPr>
        <w:t>. Для школ</w:t>
      </w:r>
      <w:r w:rsidRPr="00B55B2F">
        <w:rPr>
          <w:sz w:val="28"/>
          <w:szCs w:val="28"/>
        </w:rPr>
        <w:t>ь</w:t>
      </w:r>
      <w:r w:rsidRPr="00B55B2F">
        <w:rPr>
          <w:sz w:val="28"/>
          <w:szCs w:val="28"/>
        </w:rPr>
        <w:t xml:space="preserve">ников этого типа характерна низкая обучаемость. У них имеют место </w:t>
      </w:r>
      <w:r w:rsidRPr="00B55B2F">
        <w:rPr>
          <w:sz w:val="28"/>
          <w:szCs w:val="28"/>
        </w:rPr>
        <w:lastRenderedPageBreak/>
        <w:t>сущ</w:t>
      </w:r>
      <w:r w:rsidRPr="00B55B2F">
        <w:rPr>
          <w:sz w:val="28"/>
          <w:szCs w:val="28"/>
        </w:rPr>
        <w:t>е</w:t>
      </w:r>
      <w:r w:rsidRPr="00B55B2F">
        <w:rPr>
          <w:sz w:val="28"/>
          <w:szCs w:val="28"/>
        </w:rPr>
        <w:t>ственные трудности при усвоении знаний, они не владеют учебными при</w:t>
      </w:r>
      <w:r w:rsidRPr="00B55B2F">
        <w:rPr>
          <w:sz w:val="28"/>
          <w:szCs w:val="28"/>
        </w:rPr>
        <w:t>е</w:t>
      </w:r>
      <w:r w:rsidRPr="00B55B2F">
        <w:rPr>
          <w:sz w:val="28"/>
          <w:szCs w:val="28"/>
        </w:rPr>
        <w:t>мами, беспечно относятся к учению, к результатам своей деятельности. Отчетливо проявляется узость их мышления: в процессе познавательной де</w:t>
      </w:r>
      <w:r w:rsidRPr="00B55B2F">
        <w:rPr>
          <w:sz w:val="28"/>
          <w:szCs w:val="28"/>
        </w:rPr>
        <w:t>я</w:t>
      </w:r>
      <w:r w:rsidRPr="00B55B2F">
        <w:rPr>
          <w:sz w:val="28"/>
          <w:szCs w:val="28"/>
        </w:rPr>
        <w:t>тельности они не выходят за пределы прочно усвоенных обиходных понятий. Особенные трудности они испытывают в запоминании учебного материала</w:t>
      </w:r>
      <w:r>
        <w:rPr>
          <w:sz w:val="28"/>
          <w:szCs w:val="28"/>
        </w:rPr>
        <w:t>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55B2F">
        <w:rPr>
          <w:sz w:val="28"/>
          <w:szCs w:val="28"/>
        </w:rPr>
        <w:t>еуспевающие школьники III типа постоянно испытывают неудовл</w:t>
      </w:r>
      <w:r w:rsidRPr="00B55B2F">
        <w:rPr>
          <w:sz w:val="28"/>
          <w:szCs w:val="28"/>
        </w:rPr>
        <w:t>е</w:t>
      </w:r>
      <w:r w:rsidRPr="00B55B2F">
        <w:rPr>
          <w:sz w:val="28"/>
          <w:szCs w:val="28"/>
        </w:rPr>
        <w:t>творенность своим положением в классе, тяготятся пребыванием в школе. Не достигая успеха в учении, эти школьники не проявляют склонности к труду, профессиональные интересы не развиты. Из неуспевающих учащихся в кат</w:t>
      </w:r>
      <w:r w:rsidRPr="00B55B2F">
        <w:rPr>
          <w:sz w:val="28"/>
          <w:szCs w:val="28"/>
        </w:rPr>
        <w:t>е</w:t>
      </w:r>
      <w:r w:rsidRPr="00B55B2F">
        <w:rPr>
          <w:sz w:val="28"/>
          <w:szCs w:val="28"/>
        </w:rPr>
        <w:t>горию «трудных» в большинстве случаев попадают ученики этого подтипа. Они живут вне коллектива, что связано с пренебрежительным отношением к ним одноклассников и с тем, что у них формируется ряд отрицательных м</w:t>
      </w:r>
      <w:r w:rsidRPr="00B55B2F">
        <w:rPr>
          <w:sz w:val="28"/>
          <w:szCs w:val="28"/>
        </w:rPr>
        <w:t>о</w:t>
      </w:r>
      <w:r w:rsidRPr="00B55B2F">
        <w:rPr>
          <w:sz w:val="28"/>
          <w:szCs w:val="28"/>
        </w:rPr>
        <w:t>ральных качеств, которые имеют устойчивый характер и проявляются в п</w:t>
      </w:r>
      <w:r w:rsidRPr="00B55B2F">
        <w:rPr>
          <w:sz w:val="28"/>
          <w:szCs w:val="28"/>
        </w:rPr>
        <w:t>о</w:t>
      </w:r>
      <w:r w:rsidRPr="00B55B2F">
        <w:rPr>
          <w:sz w:val="28"/>
          <w:szCs w:val="28"/>
        </w:rPr>
        <w:t xml:space="preserve">ведении.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B55B2F">
        <w:rPr>
          <w:sz w:val="28"/>
          <w:szCs w:val="28"/>
        </w:rPr>
        <w:t xml:space="preserve">Школьники </w:t>
      </w:r>
      <w:r w:rsidRPr="005479DE">
        <w:rPr>
          <w:i/>
          <w:sz w:val="28"/>
          <w:szCs w:val="28"/>
          <w:u w:val="single"/>
        </w:rPr>
        <w:t>первого подтипа</w:t>
      </w:r>
      <w:r w:rsidRPr="00B5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стремятся компенсировать не</w:t>
      </w:r>
      <w:r w:rsidRPr="00B55B2F">
        <w:rPr>
          <w:sz w:val="28"/>
          <w:szCs w:val="28"/>
        </w:rPr>
        <w:t>успех в учении практической деятельностью, не связанной с учением. Труд привл</w:t>
      </w:r>
      <w:r w:rsidRPr="00B55B2F">
        <w:rPr>
          <w:sz w:val="28"/>
          <w:szCs w:val="28"/>
        </w:rPr>
        <w:t>е</w:t>
      </w:r>
      <w:r w:rsidRPr="00B55B2F">
        <w:rPr>
          <w:sz w:val="28"/>
          <w:szCs w:val="28"/>
        </w:rPr>
        <w:t>кает, если им можно заниматься вместо учения.</w:t>
      </w:r>
      <w:r>
        <w:rPr>
          <w:sz w:val="28"/>
          <w:szCs w:val="28"/>
        </w:rPr>
        <w:t xml:space="preserve">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B55B2F">
        <w:rPr>
          <w:sz w:val="28"/>
          <w:szCs w:val="28"/>
        </w:rPr>
        <w:t xml:space="preserve">Но чаще ученики — </w:t>
      </w:r>
      <w:r w:rsidRPr="005479DE">
        <w:rPr>
          <w:i/>
          <w:sz w:val="28"/>
          <w:szCs w:val="28"/>
        </w:rPr>
        <w:t>второй подтип</w:t>
      </w:r>
      <w:r>
        <w:rPr>
          <w:sz w:val="28"/>
          <w:szCs w:val="28"/>
        </w:rPr>
        <w:t xml:space="preserve">  — стремятся компенсиро</w:t>
      </w:r>
      <w:r w:rsidRPr="00B55B2F">
        <w:rPr>
          <w:sz w:val="28"/>
          <w:szCs w:val="28"/>
        </w:rPr>
        <w:t>вать свое непонимание учебного материала поиском обходных путей</w:t>
      </w:r>
      <w:r>
        <w:rPr>
          <w:sz w:val="28"/>
          <w:szCs w:val="28"/>
        </w:rPr>
        <w:t xml:space="preserve">: списывание, подсказки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5479DE">
        <w:rPr>
          <w:i/>
          <w:sz w:val="28"/>
          <w:szCs w:val="28"/>
          <w:u w:val="single"/>
        </w:rPr>
        <w:t>Индивидуальный подход к неуспевающим ученикам</w:t>
      </w:r>
      <w:r w:rsidRPr="00B55B2F">
        <w:rPr>
          <w:sz w:val="28"/>
          <w:szCs w:val="28"/>
        </w:rPr>
        <w:t xml:space="preserve"> данных типов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состоять в следующем: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B2F">
        <w:rPr>
          <w:sz w:val="28"/>
          <w:szCs w:val="28"/>
        </w:rPr>
        <w:t>С учениками I типа необходимо проводить работу по развитию их мыслительной деятельности, опираясь на их п</w:t>
      </w:r>
      <w:r>
        <w:rPr>
          <w:sz w:val="28"/>
          <w:szCs w:val="28"/>
        </w:rPr>
        <w:t>оложительное отноше</w:t>
      </w:r>
      <w:r w:rsidRPr="00B55B2F">
        <w:rPr>
          <w:sz w:val="28"/>
          <w:szCs w:val="28"/>
        </w:rPr>
        <w:t xml:space="preserve">ние к учению.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B2F">
        <w:rPr>
          <w:sz w:val="28"/>
          <w:szCs w:val="28"/>
        </w:rPr>
        <w:t>С неуспевающими учениками II</w:t>
      </w:r>
      <w:r>
        <w:rPr>
          <w:sz w:val="28"/>
          <w:szCs w:val="28"/>
        </w:rPr>
        <w:t xml:space="preserve"> типа должна проводиться преиму</w:t>
      </w:r>
      <w:r w:rsidRPr="00B55B2F">
        <w:rPr>
          <w:sz w:val="28"/>
          <w:szCs w:val="28"/>
        </w:rPr>
        <w:t>щ</w:t>
      </w:r>
      <w:r w:rsidRPr="00B55B2F">
        <w:rPr>
          <w:sz w:val="28"/>
          <w:szCs w:val="28"/>
        </w:rPr>
        <w:t>е</w:t>
      </w:r>
      <w:r w:rsidRPr="00B55B2F">
        <w:rPr>
          <w:sz w:val="28"/>
          <w:szCs w:val="28"/>
        </w:rPr>
        <w:t>ственно воспитательная работа, имеющая целью изменение свойств их ли</w:t>
      </w:r>
      <w:r w:rsidRPr="00B55B2F">
        <w:rPr>
          <w:sz w:val="28"/>
          <w:szCs w:val="28"/>
        </w:rPr>
        <w:t>ч</w:t>
      </w:r>
      <w:r w:rsidRPr="00B55B2F">
        <w:rPr>
          <w:sz w:val="28"/>
          <w:szCs w:val="28"/>
        </w:rPr>
        <w:t xml:space="preserve">ности. </w:t>
      </w:r>
    </w:p>
    <w:p w:rsidR="000B7FE9" w:rsidRPr="00DF6832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55B2F">
        <w:rPr>
          <w:sz w:val="28"/>
          <w:szCs w:val="28"/>
        </w:rPr>
        <w:t>Главное направление в работе с н</w:t>
      </w:r>
      <w:r>
        <w:rPr>
          <w:sz w:val="28"/>
          <w:szCs w:val="28"/>
        </w:rPr>
        <w:t>еуспевающими школьниками III ти</w:t>
      </w:r>
      <w:r w:rsidRPr="00B55B2F">
        <w:rPr>
          <w:sz w:val="28"/>
          <w:szCs w:val="28"/>
        </w:rPr>
        <w:t>па —</w:t>
      </w:r>
      <w:r>
        <w:rPr>
          <w:sz w:val="28"/>
          <w:szCs w:val="28"/>
        </w:rPr>
        <w:t xml:space="preserve"> </w:t>
      </w:r>
      <w:r w:rsidRPr="00B55B2F">
        <w:rPr>
          <w:sz w:val="28"/>
          <w:szCs w:val="28"/>
        </w:rPr>
        <w:t>систематиче</w:t>
      </w:r>
      <w:r>
        <w:rPr>
          <w:sz w:val="28"/>
          <w:szCs w:val="28"/>
        </w:rPr>
        <w:t xml:space="preserve">ская работа </w:t>
      </w:r>
      <w:r w:rsidRPr="00B55B2F">
        <w:rPr>
          <w:sz w:val="28"/>
          <w:szCs w:val="28"/>
        </w:rPr>
        <w:t>по развитию мыслительной деятельности и познавательной активности, фор</w:t>
      </w:r>
      <w:r>
        <w:rPr>
          <w:sz w:val="28"/>
          <w:szCs w:val="28"/>
        </w:rPr>
        <w:t>мирование правильного отноше</w:t>
      </w:r>
      <w:r w:rsidRPr="00B55B2F">
        <w:rPr>
          <w:sz w:val="28"/>
          <w:szCs w:val="28"/>
        </w:rPr>
        <w:t>ния к труду вообще и к учебному труду в частности через включение их в общественно п</w:t>
      </w:r>
      <w:r w:rsidRPr="00B55B2F">
        <w:rPr>
          <w:sz w:val="28"/>
          <w:szCs w:val="28"/>
        </w:rPr>
        <w:t>о</w:t>
      </w:r>
      <w:r w:rsidRPr="00B55B2F">
        <w:rPr>
          <w:sz w:val="28"/>
          <w:szCs w:val="28"/>
        </w:rPr>
        <w:t>лезную деятельность в коллективе.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успешность ученика в школе влияет и его обучаемость. </w:t>
      </w:r>
      <w:r w:rsidRPr="00A60A03">
        <w:rPr>
          <w:b/>
          <w:i/>
          <w:sz w:val="28"/>
          <w:szCs w:val="28"/>
        </w:rPr>
        <w:t>Обуча</w:t>
      </w:r>
      <w:r w:rsidRPr="00A60A03">
        <w:rPr>
          <w:b/>
          <w:i/>
          <w:sz w:val="28"/>
          <w:szCs w:val="28"/>
        </w:rPr>
        <w:t>е</w:t>
      </w:r>
      <w:r w:rsidRPr="00A60A03">
        <w:rPr>
          <w:b/>
          <w:i/>
          <w:sz w:val="28"/>
          <w:szCs w:val="28"/>
        </w:rPr>
        <w:t>мость</w:t>
      </w:r>
      <w:r w:rsidRPr="00A60A0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совокупность интеллектуальных и мотивационных свойств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ка, от которых зависит продуктивность учебной деятельности.</w:t>
      </w:r>
    </w:p>
    <w:p w:rsidR="000B7FE9" w:rsidRDefault="000B7FE9" w:rsidP="000B7FE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Показателями</w:t>
      </w:r>
      <w:r w:rsidRPr="0022707C">
        <w:rPr>
          <w:b/>
          <w:i/>
          <w:sz w:val="28"/>
          <w:szCs w:val="28"/>
        </w:rPr>
        <w:t xml:space="preserve"> обучаемости</w:t>
      </w:r>
      <w:r>
        <w:rPr>
          <w:b/>
          <w:i/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0B7FE9" w:rsidRPr="00836A77" w:rsidRDefault="000B7FE9" w:rsidP="000B7FE9">
      <w:pPr>
        <w:spacing w:line="360" w:lineRule="auto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1. Самостоятельность и чувствительность к помощи (чем меньше помощь, тем выше чувствительность к ней, тем выше обучаемость). Учащиеся довольно четко дифференцируются не только по тому, могут ли они самосто</w:t>
      </w:r>
      <w:r w:rsidRPr="00836A77">
        <w:rPr>
          <w:sz w:val="28"/>
          <w:szCs w:val="28"/>
        </w:rPr>
        <w:t>я</w:t>
      </w:r>
      <w:r w:rsidRPr="00836A77">
        <w:rPr>
          <w:sz w:val="28"/>
          <w:szCs w:val="28"/>
        </w:rPr>
        <w:t>тельно усваивать новые знания, но и по тому, воспринимают ли они и в какой мере помощь при невозможности самим справиться с задачей. Мера помощи характеризует зону ближайшего развития ученика.</w:t>
      </w:r>
    </w:p>
    <w:p w:rsidR="000B7FE9" w:rsidRPr="00836A77" w:rsidRDefault="000B7FE9" w:rsidP="000B7FE9">
      <w:pPr>
        <w:spacing w:line="360" w:lineRule="auto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2. Быстрота преодоления ошибочных обобщений, выполненных по несущ</w:t>
      </w:r>
      <w:r w:rsidRPr="00836A77">
        <w:rPr>
          <w:sz w:val="28"/>
          <w:szCs w:val="28"/>
        </w:rPr>
        <w:t>е</w:t>
      </w:r>
      <w:r w:rsidRPr="00836A77">
        <w:rPr>
          <w:sz w:val="28"/>
          <w:szCs w:val="28"/>
        </w:rPr>
        <w:t>ственным признакам. Например, неправильное обобщение «Все короткие слова — предлоги» у одного второклассника удерживалось только 2 дня, у другого — 2 месяца, а третий школьник даже в III классе не преодолел эту ошибку (данные Н. А. Менчинской).</w:t>
      </w:r>
    </w:p>
    <w:p w:rsidR="000B7FE9" w:rsidRPr="00836A77" w:rsidRDefault="000B7FE9" w:rsidP="000B7FE9">
      <w:pPr>
        <w:spacing w:line="360" w:lineRule="auto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3. Умение применять знания на практике, в частности при решении задач. Так, З. И. Калмыкова обнаружила, что для того, чтобы научиться решать задачи по теме «Давление твердых тел», разным учащимся VI класса потреб</w:t>
      </w:r>
      <w:r w:rsidRPr="00836A77">
        <w:rPr>
          <w:sz w:val="28"/>
          <w:szCs w:val="28"/>
        </w:rPr>
        <w:t>о</w:t>
      </w:r>
      <w:r w:rsidRPr="00836A77">
        <w:rPr>
          <w:sz w:val="28"/>
          <w:szCs w:val="28"/>
        </w:rPr>
        <w:t>валось решить разное количество задач — от 10 до 102.</w:t>
      </w:r>
    </w:p>
    <w:p w:rsidR="000B7FE9" w:rsidRDefault="000B7FE9" w:rsidP="000B7FE9">
      <w:pPr>
        <w:spacing w:line="360" w:lineRule="auto"/>
        <w:jc w:val="both"/>
        <w:rPr>
          <w:sz w:val="28"/>
          <w:szCs w:val="28"/>
        </w:rPr>
      </w:pPr>
      <w:r w:rsidRPr="00836A77">
        <w:rPr>
          <w:sz w:val="28"/>
          <w:szCs w:val="28"/>
        </w:rPr>
        <w:t xml:space="preserve">4. Быстрота свертывания мыслительных операций. По данным </w:t>
      </w:r>
      <w:r>
        <w:rPr>
          <w:sz w:val="28"/>
          <w:szCs w:val="28"/>
        </w:rPr>
        <w:t>Н. Ф. Талы</w:t>
      </w:r>
      <w:r w:rsidRPr="00836A77">
        <w:rPr>
          <w:sz w:val="28"/>
          <w:szCs w:val="28"/>
        </w:rPr>
        <w:t>з</w:t>
      </w:r>
      <w:r w:rsidRPr="00836A77">
        <w:rPr>
          <w:sz w:val="28"/>
          <w:szCs w:val="28"/>
        </w:rPr>
        <w:t>и</w:t>
      </w:r>
      <w:r w:rsidRPr="00836A77">
        <w:rPr>
          <w:sz w:val="28"/>
          <w:szCs w:val="28"/>
        </w:rPr>
        <w:t>ной, у хорошо успевающих учеников мыслительные операции свертываются в 3 раза быстрее по сравнению со школьниками с более низкой успеваем</w:t>
      </w:r>
      <w:r w:rsidRPr="00836A77">
        <w:rPr>
          <w:sz w:val="28"/>
          <w:szCs w:val="28"/>
        </w:rPr>
        <w:t>о</w:t>
      </w:r>
      <w:r w:rsidRPr="00836A77">
        <w:rPr>
          <w:sz w:val="28"/>
          <w:szCs w:val="28"/>
        </w:rPr>
        <w:t>стью. Это позволяет сделать процесс мышления более экономичным</w:t>
      </w:r>
      <w:r>
        <w:rPr>
          <w:sz w:val="28"/>
          <w:szCs w:val="28"/>
        </w:rPr>
        <w:t>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836A77">
        <w:rPr>
          <w:sz w:val="28"/>
          <w:szCs w:val="28"/>
        </w:rPr>
        <w:lastRenderedPageBreak/>
        <w:t xml:space="preserve">Остановимся подробнее на связи </w:t>
      </w:r>
      <w:r>
        <w:rPr>
          <w:sz w:val="28"/>
          <w:szCs w:val="28"/>
        </w:rPr>
        <w:t>обучаемости и умственного разви</w:t>
      </w:r>
      <w:r w:rsidRPr="00836A77">
        <w:rPr>
          <w:sz w:val="28"/>
          <w:szCs w:val="28"/>
        </w:rPr>
        <w:t>тия. Изучение этой базовой способ</w:t>
      </w:r>
      <w:r>
        <w:rPr>
          <w:sz w:val="28"/>
          <w:szCs w:val="28"/>
        </w:rPr>
        <w:t>ности к приобретению знаний поз</w:t>
      </w:r>
      <w:r w:rsidRPr="00836A77">
        <w:rPr>
          <w:sz w:val="28"/>
          <w:szCs w:val="28"/>
        </w:rPr>
        <w:t>волило в</w:t>
      </w:r>
      <w:r w:rsidRPr="00836A77">
        <w:rPr>
          <w:sz w:val="28"/>
          <w:szCs w:val="28"/>
        </w:rPr>
        <w:t>ы</w:t>
      </w:r>
      <w:r w:rsidRPr="00836A77">
        <w:rPr>
          <w:sz w:val="28"/>
          <w:szCs w:val="28"/>
        </w:rPr>
        <w:t xml:space="preserve">явить разные степени обучаемости — от высокой до низкой.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Логично предположить, что чем выше обучаемость, то есть чем быс</w:t>
      </w:r>
      <w:r w:rsidRPr="00836A77">
        <w:rPr>
          <w:sz w:val="28"/>
          <w:szCs w:val="28"/>
        </w:rPr>
        <w:t>т</w:t>
      </w:r>
      <w:r w:rsidRPr="00836A77">
        <w:rPr>
          <w:sz w:val="28"/>
          <w:szCs w:val="28"/>
        </w:rPr>
        <w:t>рее и легче приобретаются новые знания, тем выше уровень их усвоения, что, в свою очередь, знаменует сдвиги в умственном развитии ученика, и, след</w:t>
      </w:r>
      <w:r w:rsidRPr="00836A77">
        <w:rPr>
          <w:sz w:val="28"/>
          <w:szCs w:val="28"/>
        </w:rPr>
        <w:t>о</w:t>
      </w:r>
      <w:r w:rsidRPr="00836A77">
        <w:rPr>
          <w:sz w:val="28"/>
          <w:szCs w:val="28"/>
        </w:rPr>
        <w:t>вательно, тем выше школьные достижения ребенка.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Однако связь между степенью обучаемости и достигнутым уровнем умственного развития, а тем более школьной успеваемостью, в дейст</w:t>
      </w:r>
      <w:r>
        <w:rPr>
          <w:sz w:val="28"/>
          <w:szCs w:val="28"/>
        </w:rPr>
        <w:t>ви</w:t>
      </w:r>
      <w:r w:rsidRPr="00836A77">
        <w:rPr>
          <w:sz w:val="28"/>
          <w:szCs w:val="28"/>
        </w:rPr>
        <w:t>тел</w:t>
      </w:r>
      <w:r w:rsidRPr="00836A77">
        <w:rPr>
          <w:sz w:val="28"/>
          <w:szCs w:val="28"/>
        </w:rPr>
        <w:t>ь</w:t>
      </w:r>
      <w:r w:rsidRPr="00836A77">
        <w:rPr>
          <w:sz w:val="28"/>
          <w:szCs w:val="28"/>
        </w:rPr>
        <w:t>ности не такая однозначная и прямолинейная. В исследованиях Н. А. Ме</w:t>
      </w:r>
      <w:r w:rsidRPr="00836A77">
        <w:rPr>
          <w:sz w:val="28"/>
          <w:szCs w:val="28"/>
        </w:rPr>
        <w:t>н</w:t>
      </w:r>
      <w:r w:rsidRPr="00836A77">
        <w:rPr>
          <w:sz w:val="28"/>
          <w:szCs w:val="28"/>
        </w:rPr>
        <w:t>чинской и ее сотрудников (З. И. Калмыкова, А. И. Липкина) показано, что сама по себе высокая обучаемос</w:t>
      </w:r>
      <w:r>
        <w:rPr>
          <w:sz w:val="28"/>
          <w:szCs w:val="28"/>
        </w:rPr>
        <w:t>ть ребенка не всегда га</w:t>
      </w:r>
      <w:r w:rsidRPr="00836A77">
        <w:rPr>
          <w:sz w:val="28"/>
          <w:szCs w:val="28"/>
        </w:rPr>
        <w:t>рантирует успешность школьного о</w:t>
      </w:r>
      <w:r>
        <w:rPr>
          <w:sz w:val="28"/>
          <w:szCs w:val="28"/>
        </w:rPr>
        <w:t>бучения, точно так же, как пони</w:t>
      </w:r>
      <w:r w:rsidRPr="00836A77">
        <w:rPr>
          <w:sz w:val="28"/>
          <w:szCs w:val="28"/>
        </w:rPr>
        <w:t>женная обучаемость далеко не всегда обрекает ученика на неуспех в учен</w:t>
      </w:r>
      <w:r>
        <w:rPr>
          <w:sz w:val="28"/>
          <w:szCs w:val="28"/>
        </w:rPr>
        <w:t>ии, на школьную неуспеваемость.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неуспевающих школь</w:t>
      </w:r>
      <w:r w:rsidRPr="00836A77">
        <w:rPr>
          <w:sz w:val="28"/>
          <w:szCs w:val="28"/>
        </w:rPr>
        <w:t>ников встречаются дети с высокой обуча</w:t>
      </w:r>
      <w:r w:rsidRPr="00836A77">
        <w:rPr>
          <w:sz w:val="28"/>
          <w:szCs w:val="28"/>
        </w:rPr>
        <w:t>е</w:t>
      </w:r>
      <w:r>
        <w:rPr>
          <w:sz w:val="28"/>
          <w:szCs w:val="28"/>
        </w:rPr>
        <w:t>мостью, с достаточно высо</w:t>
      </w:r>
      <w:r w:rsidRPr="00836A77">
        <w:rPr>
          <w:sz w:val="28"/>
          <w:szCs w:val="28"/>
        </w:rPr>
        <w:t>ким уровнем умственного развития, равно как х</w:t>
      </w:r>
      <w:r w:rsidRPr="00836A77">
        <w:rPr>
          <w:sz w:val="28"/>
          <w:szCs w:val="28"/>
        </w:rPr>
        <w:t>о</w:t>
      </w:r>
      <w:r w:rsidRPr="00836A77">
        <w:rPr>
          <w:sz w:val="28"/>
          <w:szCs w:val="28"/>
        </w:rPr>
        <w:t>рошо учиться могут дети и с невысокой обучаемостью.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836A77">
        <w:rPr>
          <w:sz w:val="28"/>
          <w:szCs w:val="28"/>
        </w:rPr>
        <w:t xml:space="preserve">Так что же позволяет детям с </w:t>
      </w:r>
      <w:r>
        <w:rPr>
          <w:sz w:val="28"/>
          <w:szCs w:val="28"/>
        </w:rPr>
        <w:t>природообусловленной низкой спо</w:t>
      </w:r>
      <w:r w:rsidRPr="00836A77">
        <w:rPr>
          <w:sz w:val="28"/>
          <w:szCs w:val="28"/>
        </w:rPr>
        <w:t>собн</w:t>
      </w:r>
      <w:r w:rsidRPr="00836A77">
        <w:rPr>
          <w:sz w:val="28"/>
          <w:szCs w:val="28"/>
        </w:rPr>
        <w:t>о</w:t>
      </w:r>
      <w:r w:rsidRPr="00836A77">
        <w:rPr>
          <w:sz w:val="28"/>
          <w:szCs w:val="28"/>
        </w:rPr>
        <w:t>стью к усвоению хорошо учи</w:t>
      </w:r>
      <w:r>
        <w:rPr>
          <w:sz w:val="28"/>
          <w:szCs w:val="28"/>
        </w:rPr>
        <w:t>ться? И почему школьники с высо</w:t>
      </w:r>
      <w:r w:rsidRPr="00836A77">
        <w:rPr>
          <w:sz w:val="28"/>
          <w:szCs w:val="28"/>
        </w:rPr>
        <w:t>кой обуча</w:t>
      </w:r>
      <w:r w:rsidRPr="00836A77">
        <w:rPr>
          <w:sz w:val="28"/>
          <w:szCs w:val="28"/>
        </w:rPr>
        <w:t>е</w:t>
      </w:r>
      <w:r w:rsidRPr="00836A77">
        <w:rPr>
          <w:sz w:val="28"/>
          <w:szCs w:val="28"/>
        </w:rPr>
        <w:t>мостью не всегда имеют хорошую успеваемость? Дело в том, что успех в учении, как неоднократно подчеркивала в своих работах Н. А. Менчинская, обусловливается н</w:t>
      </w:r>
      <w:r>
        <w:rPr>
          <w:sz w:val="28"/>
          <w:szCs w:val="28"/>
        </w:rPr>
        <w:t>е только уровнем развития у уче</w:t>
      </w:r>
      <w:r w:rsidRPr="00836A77">
        <w:rPr>
          <w:sz w:val="28"/>
          <w:szCs w:val="28"/>
        </w:rPr>
        <w:t>ника того или иного кач</w:t>
      </w:r>
      <w:r w:rsidRPr="00836A77">
        <w:rPr>
          <w:sz w:val="28"/>
          <w:szCs w:val="28"/>
        </w:rPr>
        <w:t>е</w:t>
      </w:r>
      <w:r w:rsidRPr="00836A77">
        <w:rPr>
          <w:sz w:val="28"/>
          <w:szCs w:val="28"/>
        </w:rPr>
        <w:t xml:space="preserve">ства когнитивной деятельности, </w:t>
      </w:r>
      <w:r>
        <w:rPr>
          <w:sz w:val="28"/>
          <w:szCs w:val="28"/>
        </w:rPr>
        <w:t>но в не мень</w:t>
      </w:r>
      <w:r w:rsidRPr="00836A77">
        <w:rPr>
          <w:sz w:val="28"/>
          <w:szCs w:val="28"/>
        </w:rPr>
        <w:t>шей степени и наличием нео</w:t>
      </w:r>
      <w:r w:rsidRPr="00836A77">
        <w:rPr>
          <w:sz w:val="28"/>
          <w:szCs w:val="28"/>
        </w:rPr>
        <w:t>б</w:t>
      </w:r>
      <w:r w:rsidRPr="00836A77">
        <w:rPr>
          <w:sz w:val="28"/>
          <w:szCs w:val="28"/>
        </w:rPr>
        <w:t>ходи</w:t>
      </w:r>
      <w:r>
        <w:rPr>
          <w:sz w:val="28"/>
          <w:szCs w:val="28"/>
        </w:rPr>
        <w:t>мых для успешного учения особен</w:t>
      </w:r>
      <w:r w:rsidRPr="00836A77">
        <w:rPr>
          <w:sz w:val="28"/>
          <w:szCs w:val="28"/>
        </w:rPr>
        <w:t>ностей личности в целом. Именно эти личностные качества и позволяют скомпенсировать неблагоприятные пр</w:t>
      </w:r>
      <w:r w:rsidRPr="00836A77">
        <w:rPr>
          <w:sz w:val="28"/>
          <w:szCs w:val="28"/>
        </w:rPr>
        <w:t>и</w:t>
      </w:r>
      <w:r w:rsidRPr="00836A77">
        <w:rPr>
          <w:sz w:val="28"/>
          <w:szCs w:val="28"/>
        </w:rPr>
        <w:t>родные особенности ученика в виде пониженной обучаемости. О</w:t>
      </w:r>
      <w:r>
        <w:rPr>
          <w:sz w:val="28"/>
          <w:szCs w:val="28"/>
        </w:rPr>
        <w:t>тсутствие же этих личностных ка</w:t>
      </w:r>
      <w:r w:rsidRPr="00836A77">
        <w:rPr>
          <w:sz w:val="28"/>
          <w:szCs w:val="28"/>
        </w:rPr>
        <w:t>честв у школьника с высокой обучаемостью может существенно за</w:t>
      </w:r>
      <w:r>
        <w:rPr>
          <w:sz w:val="28"/>
          <w:szCs w:val="28"/>
        </w:rPr>
        <w:t>труд</w:t>
      </w:r>
      <w:r w:rsidRPr="00836A77">
        <w:rPr>
          <w:sz w:val="28"/>
          <w:szCs w:val="28"/>
        </w:rPr>
        <w:t>нить усвоение им знаний и негативно</w:t>
      </w:r>
      <w:r>
        <w:rPr>
          <w:sz w:val="28"/>
          <w:szCs w:val="28"/>
        </w:rPr>
        <w:t xml:space="preserve"> влиять на его школьную успевае</w:t>
      </w:r>
      <w:r w:rsidRPr="00836A77">
        <w:rPr>
          <w:sz w:val="28"/>
          <w:szCs w:val="28"/>
        </w:rPr>
        <w:t xml:space="preserve">мость.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836A77">
        <w:rPr>
          <w:sz w:val="28"/>
          <w:szCs w:val="28"/>
        </w:rPr>
        <w:lastRenderedPageBreak/>
        <w:t xml:space="preserve">Что же это за личностные качества? Это — положительное </w:t>
      </w:r>
      <w:r>
        <w:rPr>
          <w:sz w:val="28"/>
          <w:szCs w:val="28"/>
        </w:rPr>
        <w:t xml:space="preserve"> </w:t>
      </w:r>
      <w:r w:rsidRPr="00836A77">
        <w:rPr>
          <w:sz w:val="28"/>
          <w:szCs w:val="28"/>
        </w:rPr>
        <w:t>отношение к труду в целом, интер</w:t>
      </w:r>
      <w:r>
        <w:rPr>
          <w:sz w:val="28"/>
          <w:szCs w:val="28"/>
        </w:rPr>
        <w:t>ес к учению, трудолюбие, усидчи</w:t>
      </w:r>
      <w:r w:rsidRPr="00836A77">
        <w:rPr>
          <w:sz w:val="28"/>
          <w:szCs w:val="28"/>
        </w:rPr>
        <w:t>вость, целеустре</w:t>
      </w:r>
      <w:r w:rsidRPr="00836A77">
        <w:rPr>
          <w:sz w:val="28"/>
          <w:szCs w:val="28"/>
        </w:rPr>
        <w:t>м</w:t>
      </w:r>
      <w:r w:rsidRPr="00836A77">
        <w:rPr>
          <w:sz w:val="28"/>
          <w:szCs w:val="28"/>
        </w:rPr>
        <w:t>ленность, ответственность, способность проявлять волевые усилия.</w:t>
      </w:r>
    </w:p>
    <w:p w:rsidR="000B7FE9" w:rsidRPr="00836A77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На обучаемость, или на темп про</w:t>
      </w:r>
      <w:r>
        <w:rPr>
          <w:sz w:val="28"/>
          <w:szCs w:val="28"/>
        </w:rPr>
        <w:t>движения, оказывают влияние мно</w:t>
      </w:r>
      <w:r w:rsidRPr="00836A77">
        <w:rPr>
          <w:sz w:val="28"/>
          <w:szCs w:val="28"/>
        </w:rPr>
        <w:t>гие особенности психики учащихся —</w:t>
      </w:r>
      <w:r>
        <w:rPr>
          <w:sz w:val="28"/>
          <w:szCs w:val="28"/>
        </w:rPr>
        <w:t xml:space="preserve"> внимание, память, волевые каче</w:t>
      </w:r>
      <w:r w:rsidRPr="00836A77">
        <w:rPr>
          <w:sz w:val="28"/>
          <w:szCs w:val="28"/>
        </w:rPr>
        <w:t>ства и др. Но поскольку обучаемость в определенной степени является характерист</w:t>
      </w:r>
      <w:r w:rsidRPr="00836A77">
        <w:rPr>
          <w:sz w:val="28"/>
          <w:szCs w:val="28"/>
        </w:rPr>
        <w:t>и</w:t>
      </w:r>
      <w:r w:rsidRPr="00836A77">
        <w:rPr>
          <w:sz w:val="28"/>
          <w:szCs w:val="28"/>
        </w:rPr>
        <w:t>кой умственных способностей, в ее содержание, прежде всего, входят ос</w:t>
      </w:r>
      <w:r w:rsidRPr="00836A77">
        <w:rPr>
          <w:sz w:val="28"/>
          <w:szCs w:val="28"/>
        </w:rPr>
        <w:t>о</w:t>
      </w:r>
      <w:r w:rsidRPr="00836A77">
        <w:rPr>
          <w:sz w:val="28"/>
          <w:szCs w:val="28"/>
        </w:rPr>
        <w:t>бенности мышления, определяющие степень ее про</w:t>
      </w:r>
      <w:r>
        <w:rPr>
          <w:sz w:val="28"/>
          <w:szCs w:val="28"/>
        </w:rPr>
        <w:t>дук</w:t>
      </w:r>
      <w:r w:rsidRPr="00836A77">
        <w:rPr>
          <w:sz w:val="28"/>
          <w:szCs w:val="28"/>
        </w:rPr>
        <w:t>тивности. Какие же особенности мыслительных процессов оказывают влияние на процесс прио</w:t>
      </w:r>
      <w:r w:rsidRPr="00836A77">
        <w:rPr>
          <w:sz w:val="28"/>
          <w:szCs w:val="28"/>
        </w:rPr>
        <w:t>б</w:t>
      </w:r>
      <w:r w:rsidRPr="00836A77">
        <w:rPr>
          <w:sz w:val="28"/>
          <w:szCs w:val="28"/>
        </w:rPr>
        <w:t>ретения зн</w:t>
      </w:r>
      <w:r>
        <w:rPr>
          <w:sz w:val="28"/>
          <w:szCs w:val="28"/>
        </w:rPr>
        <w:t>аний? Это качественное своеобра</w:t>
      </w:r>
      <w:r w:rsidRPr="00836A77">
        <w:rPr>
          <w:sz w:val="28"/>
          <w:szCs w:val="28"/>
        </w:rPr>
        <w:t>зие развития процессов анализа, синтеза, обобщения, абстрагирования. Именно они обусловливают такие и</w:t>
      </w:r>
      <w:r w:rsidRPr="00836A77">
        <w:rPr>
          <w:sz w:val="28"/>
          <w:szCs w:val="28"/>
        </w:rPr>
        <w:t>н</w:t>
      </w:r>
      <w:r>
        <w:rPr>
          <w:sz w:val="28"/>
          <w:szCs w:val="28"/>
        </w:rPr>
        <w:t>дивидуально-типические особен</w:t>
      </w:r>
      <w:r w:rsidRPr="00836A77">
        <w:rPr>
          <w:sz w:val="28"/>
          <w:szCs w:val="28"/>
        </w:rPr>
        <w:t>ности мышления школьников, как:</w:t>
      </w:r>
    </w:p>
    <w:p w:rsidR="000B7FE9" w:rsidRPr="00836A77" w:rsidRDefault="000B7FE9" w:rsidP="000B7FE9">
      <w:pPr>
        <w:spacing w:line="360" w:lineRule="auto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1) глубина или поверхностность мышления (степень существенности абстр</w:t>
      </w:r>
      <w:r w:rsidRPr="00836A77">
        <w:rPr>
          <w:sz w:val="28"/>
          <w:szCs w:val="28"/>
        </w:rPr>
        <w:t>а</w:t>
      </w:r>
      <w:r w:rsidRPr="00836A77">
        <w:rPr>
          <w:sz w:val="28"/>
          <w:szCs w:val="28"/>
        </w:rPr>
        <w:t>гируемых при овладении новым материалом признаков и уровень их обо</w:t>
      </w:r>
      <w:r w:rsidRPr="00836A77">
        <w:rPr>
          <w:sz w:val="28"/>
          <w:szCs w:val="28"/>
        </w:rPr>
        <w:t>б</w:t>
      </w:r>
      <w:r w:rsidRPr="00836A77">
        <w:rPr>
          <w:sz w:val="28"/>
          <w:szCs w:val="28"/>
        </w:rPr>
        <w:t>щения);</w:t>
      </w:r>
    </w:p>
    <w:p w:rsidR="000B7FE9" w:rsidRPr="00836A77" w:rsidRDefault="000B7FE9" w:rsidP="000B7FE9">
      <w:pPr>
        <w:spacing w:line="360" w:lineRule="auto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2) гибкость или инертность мышления (степень легкости перехода от прямых связей к обратным, от одной системы действий к другой, отказ от привы</w:t>
      </w:r>
      <w:r w:rsidRPr="00836A77">
        <w:rPr>
          <w:sz w:val="28"/>
          <w:szCs w:val="28"/>
        </w:rPr>
        <w:t>ч</w:t>
      </w:r>
      <w:r w:rsidRPr="00836A77">
        <w:rPr>
          <w:sz w:val="28"/>
          <w:szCs w:val="28"/>
        </w:rPr>
        <w:t>ных, шаблонных, действий). Например, счет в уме. Некоторые учащиеся стремятся избежать этой формы работы и заменить мысленным представл</w:t>
      </w:r>
      <w:r w:rsidRPr="00836A77">
        <w:rPr>
          <w:sz w:val="28"/>
          <w:szCs w:val="28"/>
        </w:rPr>
        <w:t>е</w:t>
      </w:r>
      <w:r w:rsidRPr="00836A77">
        <w:rPr>
          <w:sz w:val="28"/>
          <w:szCs w:val="28"/>
        </w:rPr>
        <w:t>нием записи решения столбиком. Это стремление создать возможность р</w:t>
      </w:r>
      <w:r w:rsidRPr="00836A77">
        <w:rPr>
          <w:sz w:val="28"/>
          <w:szCs w:val="28"/>
        </w:rPr>
        <w:t>е</w:t>
      </w:r>
      <w:r w:rsidRPr="00836A77">
        <w:rPr>
          <w:sz w:val="28"/>
          <w:szCs w:val="28"/>
        </w:rPr>
        <w:t xml:space="preserve">продуцировать одну и ту же систему чисто внешних технических приемов </w:t>
      </w:r>
    </w:p>
    <w:p w:rsidR="000B7FE9" w:rsidRPr="00836A77" w:rsidRDefault="000B7FE9" w:rsidP="000B7FE9">
      <w:pPr>
        <w:spacing w:line="360" w:lineRule="auto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вычисления, то есть действие по шаблону;</w:t>
      </w:r>
    </w:p>
    <w:p w:rsidR="000B7FE9" w:rsidRPr="00836A77" w:rsidRDefault="000B7FE9" w:rsidP="000B7FE9">
      <w:pPr>
        <w:spacing w:line="360" w:lineRule="auto"/>
        <w:jc w:val="both"/>
        <w:rPr>
          <w:sz w:val="28"/>
          <w:szCs w:val="28"/>
        </w:rPr>
      </w:pPr>
      <w:r w:rsidRPr="00836A77">
        <w:rPr>
          <w:sz w:val="28"/>
          <w:szCs w:val="28"/>
        </w:rPr>
        <w:t>3) устойчивость или неустойчивость мышления (возможность более или менее длительной ориентации на значимые признаки — на один или совоку</w:t>
      </w:r>
      <w:r w:rsidRPr="00836A77">
        <w:rPr>
          <w:sz w:val="28"/>
          <w:szCs w:val="28"/>
        </w:rPr>
        <w:t>п</w:t>
      </w:r>
      <w:r w:rsidRPr="00836A77">
        <w:rPr>
          <w:sz w:val="28"/>
          <w:szCs w:val="28"/>
        </w:rPr>
        <w:t>ность. Переход от одних действий к другим под влиянием случайных ассоц</w:t>
      </w:r>
      <w:r w:rsidRPr="00836A77">
        <w:rPr>
          <w:sz w:val="28"/>
          <w:szCs w:val="28"/>
        </w:rPr>
        <w:t>и</w:t>
      </w:r>
      <w:r w:rsidRPr="00836A77">
        <w:rPr>
          <w:sz w:val="28"/>
          <w:szCs w:val="28"/>
        </w:rPr>
        <w:t xml:space="preserve">аций </w:t>
      </w:r>
      <w:r>
        <w:rPr>
          <w:sz w:val="28"/>
          <w:szCs w:val="28"/>
        </w:rPr>
        <w:t xml:space="preserve">– </w:t>
      </w:r>
      <w:r w:rsidRPr="00836A77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836A77">
        <w:rPr>
          <w:sz w:val="28"/>
          <w:szCs w:val="28"/>
        </w:rPr>
        <w:t xml:space="preserve"> неустойчивости мышления);</w:t>
      </w:r>
    </w:p>
    <w:p w:rsidR="000B7FE9" w:rsidRDefault="000B7FE9" w:rsidP="000B7FE9">
      <w:pPr>
        <w:spacing w:line="360" w:lineRule="auto"/>
        <w:jc w:val="both"/>
        <w:rPr>
          <w:sz w:val="28"/>
          <w:szCs w:val="28"/>
        </w:rPr>
      </w:pPr>
      <w:r w:rsidRPr="00836A77">
        <w:rPr>
          <w:sz w:val="28"/>
          <w:szCs w:val="28"/>
        </w:rPr>
        <w:lastRenderedPageBreak/>
        <w:t>4) осознанность (адекватный практическим действиям словесный отчет о х</w:t>
      </w:r>
      <w:r w:rsidRPr="00836A77">
        <w:rPr>
          <w:sz w:val="28"/>
          <w:szCs w:val="28"/>
        </w:rPr>
        <w:t>о</w:t>
      </w:r>
      <w:r w:rsidRPr="00836A77">
        <w:rPr>
          <w:sz w:val="28"/>
          <w:szCs w:val="28"/>
        </w:rPr>
        <w:t>де решения проблемы, обеспечивающий возможность учиться на своих ошибках).</w:t>
      </w:r>
    </w:p>
    <w:p w:rsidR="000B7FE9" w:rsidRDefault="000B7FE9" w:rsidP="000B7FE9">
      <w:pPr>
        <w:spacing w:line="360" w:lineRule="auto"/>
        <w:jc w:val="center"/>
        <w:rPr>
          <w:b/>
          <w:sz w:val="28"/>
          <w:szCs w:val="28"/>
        </w:rPr>
      </w:pPr>
      <w:r w:rsidRPr="000737BE">
        <w:rPr>
          <w:b/>
          <w:sz w:val="28"/>
          <w:szCs w:val="28"/>
        </w:rPr>
        <w:t>Подходы к диагностике и коррекции школьной  неуспеваемости</w:t>
      </w:r>
    </w:p>
    <w:p w:rsidR="000B7FE9" w:rsidRDefault="000B7FE9" w:rsidP="000B7F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37BE">
        <w:rPr>
          <w:sz w:val="28"/>
          <w:szCs w:val="28"/>
        </w:rPr>
        <w:t>Основываясь на имеющихся в псих</w:t>
      </w:r>
      <w:r>
        <w:rPr>
          <w:sz w:val="28"/>
          <w:szCs w:val="28"/>
        </w:rPr>
        <w:t xml:space="preserve">олого-педагогической литературе </w:t>
      </w:r>
      <w:r w:rsidRPr="000737BE">
        <w:rPr>
          <w:sz w:val="28"/>
          <w:szCs w:val="28"/>
        </w:rPr>
        <w:t>данных, можно говорить о том, что в настоящее время в практике школьного обучения сложилось несколько подходов к диагностике и коррекции причин, вызывающих те или иные трудности в школьном обучении: педагогический (самый ранний) и более поздние — психологический и нейропсихологич</w:t>
      </w:r>
      <w:r w:rsidRPr="000737BE">
        <w:rPr>
          <w:sz w:val="28"/>
          <w:szCs w:val="28"/>
        </w:rPr>
        <w:t>е</w:t>
      </w:r>
      <w:r w:rsidRPr="000737BE">
        <w:rPr>
          <w:sz w:val="28"/>
          <w:szCs w:val="28"/>
        </w:rPr>
        <w:t>ский</w:t>
      </w:r>
      <w:r>
        <w:rPr>
          <w:sz w:val="28"/>
          <w:szCs w:val="28"/>
        </w:rPr>
        <w:t>.</w:t>
      </w:r>
    </w:p>
    <w:p w:rsidR="000B7FE9" w:rsidRPr="000737BE" w:rsidRDefault="000B7FE9" w:rsidP="000B7F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37BE">
        <w:rPr>
          <w:i/>
          <w:sz w:val="28"/>
          <w:szCs w:val="28"/>
          <w:u w:val="single"/>
        </w:rPr>
        <w:t>1. Педагогический подход.</w:t>
      </w:r>
      <w:r w:rsidRPr="000737BE">
        <w:rPr>
          <w:sz w:val="28"/>
          <w:szCs w:val="28"/>
        </w:rPr>
        <w:t xml:space="preserve"> Такой подход к диагностике и коррекции школьных трудностей базируется на представлении, что все ученики должны одинаково успешно усваивать предлагаемую им учебную программу, с</w:t>
      </w:r>
      <w:r w:rsidRPr="000737BE">
        <w:rPr>
          <w:sz w:val="28"/>
          <w:szCs w:val="28"/>
        </w:rPr>
        <w:t>о</w:t>
      </w:r>
      <w:r w:rsidRPr="000737BE">
        <w:rPr>
          <w:sz w:val="28"/>
          <w:szCs w:val="28"/>
        </w:rPr>
        <w:t>зданную в строгом соответствии с их возрастными возможностями и уже имеющимся уровнем знаний. В противном случае учитель считает, что уч</w:t>
      </w:r>
      <w:r w:rsidRPr="000737BE">
        <w:rPr>
          <w:sz w:val="28"/>
          <w:szCs w:val="28"/>
        </w:rPr>
        <w:t>е</w:t>
      </w:r>
      <w:r w:rsidRPr="000737BE">
        <w:rPr>
          <w:sz w:val="28"/>
          <w:szCs w:val="28"/>
        </w:rPr>
        <w:t xml:space="preserve">ник либо не хочет учиться, ленится, не старается, либо не понял материал. Отсюда следует, что ученика надо либо заставить делать то, что требуется, </w:t>
      </w:r>
    </w:p>
    <w:p w:rsidR="000B7FE9" w:rsidRPr="000737BE" w:rsidRDefault="000B7FE9" w:rsidP="000B7FE9">
      <w:pPr>
        <w:spacing w:line="360" w:lineRule="auto"/>
        <w:jc w:val="both"/>
        <w:rPr>
          <w:sz w:val="28"/>
          <w:szCs w:val="28"/>
        </w:rPr>
      </w:pPr>
      <w:r w:rsidRPr="000737BE">
        <w:rPr>
          <w:sz w:val="28"/>
          <w:szCs w:val="28"/>
        </w:rPr>
        <w:t>либо необходимо объяснить еще раз непонятный ему материал.</w:t>
      </w:r>
      <w:r>
        <w:rPr>
          <w:sz w:val="28"/>
          <w:szCs w:val="28"/>
        </w:rPr>
        <w:t xml:space="preserve"> </w:t>
      </w:r>
      <w:r w:rsidRPr="000737BE">
        <w:rPr>
          <w:sz w:val="28"/>
          <w:szCs w:val="28"/>
        </w:rPr>
        <w:t>При диагн</w:t>
      </w:r>
      <w:r w:rsidRPr="000737BE">
        <w:rPr>
          <w:sz w:val="28"/>
          <w:szCs w:val="28"/>
        </w:rPr>
        <w:t>о</w:t>
      </w:r>
      <w:r w:rsidRPr="000737BE">
        <w:rPr>
          <w:sz w:val="28"/>
          <w:szCs w:val="28"/>
        </w:rPr>
        <w:t>стике учитель, основываясь на анализе продуктов учебной деятельности школьника (оперативная психодиагностика),</w:t>
      </w:r>
      <w:r>
        <w:rPr>
          <w:sz w:val="28"/>
          <w:szCs w:val="28"/>
        </w:rPr>
        <w:t xml:space="preserve"> </w:t>
      </w:r>
      <w:r w:rsidRPr="000737BE">
        <w:rPr>
          <w:sz w:val="28"/>
          <w:szCs w:val="28"/>
        </w:rPr>
        <w:t>выявляет пробелы в его знан</w:t>
      </w:r>
      <w:r w:rsidRPr="000737BE">
        <w:rPr>
          <w:sz w:val="28"/>
          <w:szCs w:val="28"/>
        </w:rPr>
        <w:t>и</w:t>
      </w:r>
      <w:r w:rsidRPr="000737BE">
        <w:rPr>
          <w:sz w:val="28"/>
          <w:szCs w:val="28"/>
        </w:rPr>
        <w:t>ях, то есть недостатки в усвоении учеником того или иного материала. Ко</w:t>
      </w:r>
      <w:r w:rsidRPr="000737BE">
        <w:rPr>
          <w:sz w:val="28"/>
          <w:szCs w:val="28"/>
        </w:rPr>
        <w:t>р</w:t>
      </w:r>
      <w:r w:rsidRPr="000737BE">
        <w:rPr>
          <w:sz w:val="28"/>
          <w:szCs w:val="28"/>
        </w:rPr>
        <w:t xml:space="preserve">рекционные действия учителя состоят в повторных (порой многократных) объяснениях учебного материала и выполнении школьником тренировочных </w:t>
      </w:r>
    </w:p>
    <w:p w:rsidR="000B7FE9" w:rsidRPr="000737BE" w:rsidRDefault="000B7FE9" w:rsidP="000B7FE9">
      <w:pPr>
        <w:spacing w:line="360" w:lineRule="auto"/>
        <w:jc w:val="both"/>
        <w:rPr>
          <w:sz w:val="28"/>
          <w:szCs w:val="28"/>
        </w:rPr>
      </w:pPr>
      <w:r w:rsidRPr="000737BE">
        <w:rPr>
          <w:sz w:val="28"/>
          <w:szCs w:val="28"/>
        </w:rPr>
        <w:t>упражнений опять-таки на учебном материале. По существу, такой способ преодоления учебных трудностей представляет собой «на</w:t>
      </w:r>
      <w:r>
        <w:rPr>
          <w:sz w:val="28"/>
          <w:szCs w:val="28"/>
        </w:rPr>
        <w:t xml:space="preserve">таскивание» </w:t>
      </w:r>
      <w:r w:rsidRPr="000737BE">
        <w:rPr>
          <w:sz w:val="28"/>
          <w:szCs w:val="28"/>
        </w:rPr>
        <w:t>школьника на выполнение учебных заданий. Диагностика и коррекция тру</w:t>
      </w:r>
      <w:r w:rsidRPr="000737BE">
        <w:rPr>
          <w:sz w:val="28"/>
          <w:szCs w:val="28"/>
        </w:rPr>
        <w:t>д</w:t>
      </w:r>
      <w:r w:rsidRPr="000737BE">
        <w:rPr>
          <w:sz w:val="28"/>
          <w:szCs w:val="28"/>
        </w:rPr>
        <w:t>ностей остаются в пределах одного этого уровня.</w:t>
      </w:r>
    </w:p>
    <w:p w:rsidR="000B7FE9" w:rsidRPr="000737BE" w:rsidRDefault="000B7FE9" w:rsidP="000B7FE9">
      <w:pPr>
        <w:spacing w:line="360" w:lineRule="auto"/>
        <w:jc w:val="both"/>
        <w:rPr>
          <w:sz w:val="28"/>
          <w:szCs w:val="28"/>
        </w:rPr>
      </w:pPr>
      <w:r w:rsidRPr="000737BE">
        <w:rPr>
          <w:i/>
          <w:sz w:val="28"/>
          <w:szCs w:val="28"/>
          <w:u w:val="single"/>
        </w:rPr>
        <w:lastRenderedPageBreak/>
        <w:t>2. Психологический подход.</w:t>
      </w:r>
      <w:r w:rsidRPr="000737BE">
        <w:rPr>
          <w:sz w:val="28"/>
          <w:szCs w:val="28"/>
        </w:rPr>
        <w:t xml:space="preserve"> Этот подход к диагностике и коррекции школ</w:t>
      </w:r>
      <w:r w:rsidRPr="000737BE">
        <w:rPr>
          <w:sz w:val="28"/>
          <w:szCs w:val="28"/>
        </w:rPr>
        <w:t>ь</w:t>
      </w:r>
      <w:r w:rsidRPr="000737BE">
        <w:rPr>
          <w:sz w:val="28"/>
          <w:szCs w:val="28"/>
        </w:rPr>
        <w:t xml:space="preserve">ных трудностей исходит в целом из представления о поликаузальной </w:t>
      </w:r>
      <w:r>
        <w:rPr>
          <w:sz w:val="28"/>
          <w:szCs w:val="28"/>
        </w:rPr>
        <w:t>(много причин) о</w:t>
      </w:r>
      <w:r w:rsidRPr="000737BE">
        <w:rPr>
          <w:sz w:val="28"/>
          <w:szCs w:val="28"/>
        </w:rPr>
        <w:t xml:space="preserve">бусловленности школьной неуспеваемости и в качестве </w:t>
      </w:r>
    </w:p>
    <w:p w:rsidR="000B7FE9" w:rsidRPr="000737BE" w:rsidRDefault="000B7FE9" w:rsidP="000B7FE9">
      <w:pPr>
        <w:spacing w:line="360" w:lineRule="auto"/>
        <w:jc w:val="both"/>
        <w:rPr>
          <w:sz w:val="28"/>
          <w:szCs w:val="28"/>
        </w:rPr>
      </w:pPr>
      <w:r w:rsidRPr="000737BE">
        <w:rPr>
          <w:sz w:val="28"/>
          <w:szCs w:val="28"/>
        </w:rPr>
        <w:t>конкретных причин учебных трудностей рассматривает, в первую очередь, недостатки в когнитивно-личностном развитии учащихся.</w:t>
      </w:r>
      <w:r>
        <w:rPr>
          <w:sz w:val="28"/>
          <w:szCs w:val="28"/>
        </w:rPr>
        <w:t xml:space="preserve"> </w:t>
      </w:r>
      <w:r w:rsidRPr="000737BE">
        <w:rPr>
          <w:sz w:val="28"/>
          <w:szCs w:val="28"/>
        </w:rPr>
        <w:t>Данный подход системно объединяет два уровня существования любого психического явл</w:t>
      </w:r>
      <w:r w:rsidRPr="000737BE">
        <w:rPr>
          <w:sz w:val="28"/>
          <w:szCs w:val="28"/>
        </w:rPr>
        <w:t>е</w:t>
      </w:r>
      <w:r w:rsidRPr="000737BE">
        <w:rPr>
          <w:sz w:val="28"/>
          <w:szCs w:val="28"/>
        </w:rPr>
        <w:t>ния: уровень его внешнего проявления (педагогический) и уровень внутре</w:t>
      </w:r>
      <w:r w:rsidRPr="000737BE">
        <w:rPr>
          <w:sz w:val="28"/>
          <w:szCs w:val="28"/>
        </w:rPr>
        <w:t>н</w:t>
      </w:r>
      <w:r w:rsidRPr="000737BE">
        <w:rPr>
          <w:sz w:val="28"/>
          <w:szCs w:val="28"/>
        </w:rPr>
        <w:t>них психологических процессов (психологический).</w:t>
      </w:r>
      <w:r>
        <w:rPr>
          <w:sz w:val="28"/>
          <w:szCs w:val="28"/>
        </w:rPr>
        <w:t xml:space="preserve"> </w:t>
      </w:r>
      <w:r w:rsidRPr="000737BE">
        <w:rPr>
          <w:sz w:val="28"/>
          <w:szCs w:val="28"/>
        </w:rPr>
        <w:t>Диагностика в рамках психологического подхода осуществляется по результатам анализа всево</w:t>
      </w:r>
      <w:r w:rsidRPr="000737BE">
        <w:rPr>
          <w:sz w:val="28"/>
          <w:szCs w:val="28"/>
        </w:rPr>
        <w:t>з</w:t>
      </w:r>
      <w:r>
        <w:rPr>
          <w:sz w:val="28"/>
          <w:szCs w:val="28"/>
        </w:rPr>
        <w:t>можных соотношений кон</w:t>
      </w:r>
      <w:r w:rsidRPr="000737BE">
        <w:rPr>
          <w:sz w:val="28"/>
          <w:szCs w:val="28"/>
        </w:rPr>
        <w:t>кретных внешних проявлений трудностей и их психологических причин. Здесь с помощью психодиагностических средств устанавливается недостаточность в развитии тех или иных когнитивных пр</w:t>
      </w:r>
      <w:r w:rsidRPr="000737BE">
        <w:rPr>
          <w:sz w:val="28"/>
          <w:szCs w:val="28"/>
        </w:rPr>
        <w:t>о</w:t>
      </w:r>
      <w:r w:rsidRPr="000737BE">
        <w:rPr>
          <w:sz w:val="28"/>
          <w:szCs w:val="28"/>
        </w:rPr>
        <w:t>цессов или особенностей личностной сферы. Затем с помощью системы пс</w:t>
      </w:r>
      <w:r w:rsidRPr="000737BE">
        <w:rPr>
          <w:sz w:val="28"/>
          <w:szCs w:val="28"/>
        </w:rPr>
        <w:t>и</w:t>
      </w:r>
      <w:r w:rsidRPr="000737BE">
        <w:rPr>
          <w:sz w:val="28"/>
          <w:szCs w:val="28"/>
        </w:rPr>
        <w:t>хологических заданий осуществляются целенаправленные коррекционно-развивающие воздействия на установленные причины анализируемых тру</w:t>
      </w:r>
      <w:r w:rsidRPr="000737BE">
        <w:rPr>
          <w:sz w:val="28"/>
          <w:szCs w:val="28"/>
        </w:rPr>
        <w:t>д</w:t>
      </w:r>
      <w:r w:rsidRPr="000737BE">
        <w:rPr>
          <w:sz w:val="28"/>
          <w:szCs w:val="28"/>
        </w:rPr>
        <w:t>ностей, результатом чего является их устранение.</w:t>
      </w:r>
    </w:p>
    <w:p w:rsidR="000B7FE9" w:rsidRPr="000737BE" w:rsidRDefault="000B7FE9" w:rsidP="000B7FE9">
      <w:pPr>
        <w:spacing w:line="360" w:lineRule="auto"/>
        <w:jc w:val="both"/>
        <w:rPr>
          <w:sz w:val="28"/>
          <w:szCs w:val="28"/>
        </w:rPr>
      </w:pPr>
      <w:r w:rsidRPr="000737BE">
        <w:rPr>
          <w:i/>
          <w:sz w:val="28"/>
          <w:szCs w:val="28"/>
          <w:u w:val="single"/>
        </w:rPr>
        <w:t>3. Нейропсихологический подход.</w:t>
      </w:r>
      <w:r w:rsidRPr="000737BE">
        <w:rPr>
          <w:sz w:val="28"/>
          <w:szCs w:val="28"/>
        </w:rPr>
        <w:t xml:space="preserve"> Данный подход к диагностике и коррекции школьных трудностей состоит в том, что последние рассматриваются как р</w:t>
      </w:r>
      <w:r w:rsidRPr="000737BE">
        <w:rPr>
          <w:sz w:val="28"/>
          <w:szCs w:val="28"/>
        </w:rPr>
        <w:t>е</w:t>
      </w:r>
      <w:r w:rsidRPr="000737BE">
        <w:rPr>
          <w:sz w:val="28"/>
          <w:szCs w:val="28"/>
        </w:rPr>
        <w:t>зультат дефицитарности (недостаточности) развития отдельных мозговых структур. По существу, остается в рамках монокаузальной (однопричинной) обусловленности школьной неуспеваемости влияниями минимальных мозг</w:t>
      </w:r>
      <w:r w:rsidRPr="000737BE">
        <w:rPr>
          <w:sz w:val="28"/>
          <w:szCs w:val="28"/>
        </w:rPr>
        <w:t>о</w:t>
      </w:r>
      <w:r w:rsidRPr="000737BE">
        <w:rPr>
          <w:sz w:val="28"/>
          <w:szCs w:val="28"/>
        </w:rPr>
        <w:t>вых дисфункций, хотя и признается роль эмоционально-мотивационных фа</w:t>
      </w:r>
      <w:r w:rsidRPr="000737BE">
        <w:rPr>
          <w:sz w:val="28"/>
          <w:szCs w:val="28"/>
        </w:rPr>
        <w:t>к</w:t>
      </w:r>
      <w:r w:rsidRPr="000737BE">
        <w:rPr>
          <w:sz w:val="28"/>
          <w:szCs w:val="28"/>
        </w:rPr>
        <w:t>торов, а также влияние социальной ситуации развития.Этот подход в диагн</w:t>
      </w:r>
      <w:r w:rsidRPr="000737BE">
        <w:rPr>
          <w:sz w:val="28"/>
          <w:szCs w:val="28"/>
        </w:rPr>
        <w:t>о</w:t>
      </w:r>
      <w:r w:rsidRPr="000737BE">
        <w:rPr>
          <w:sz w:val="28"/>
          <w:szCs w:val="28"/>
        </w:rPr>
        <w:t>стическом</w:t>
      </w:r>
      <w:r>
        <w:rPr>
          <w:sz w:val="28"/>
          <w:szCs w:val="28"/>
        </w:rPr>
        <w:t xml:space="preserve"> плане связан с выявлением с по</w:t>
      </w:r>
      <w:r w:rsidRPr="000737BE">
        <w:rPr>
          <w:sz w:val="28"/>
          <w:szCs w:val="28"/>
        </w:rPr>
        <w:t>мощью системы психологических заданий, адресованных определенным мозговым структурам, тех из них, ур</w:t>
      </w:r>
      <w:r w:rsidRPr="000737BE">
        <w:rPr>
          <w:sz w:val="28"/>
          <w:szCs w:val="28"/>
        </w:rPr>
        <w:t>о</w:t>
      </w:r>
      <w:r w:rsidRPr="000737BE">
        <w:rPr>
          <w:sz w:val="28"/>
          <w:szCs w:val="28"/>
        </w:rPr>
        <w:t xml:space="preserve">вень развития которых на данный момент недостаточен, что и обусловливает </w:t>
      </w:r>
    </w:p>
    <w:p w:rsidR="000B7FE9" w:rsidRDefault="000B7FE9" w:rsidP="000B7FE9">
      <w:pPr>
        <w:spacing w:line="360" w:lineRule="auto"/>
        <w:jc w:val="both"/>
        <w:rPr>
          <w:sz w:val="28"/>
          <w:szCs w:val="28"/>
        </w:rPr>
      </w:pPr>
      <w:r w:rsidRPr="000737BE">
        <w:rPr>
          <w:sz w:val="28"/>
          <w:szCs w:val="28"/>
        </w:rPr>
        <w:t>возникновение ряда когнитивных трудностей в школьном обучении. Та же система психологических заданий используется на коррекционно-</w:t>
      </w:r>
      <w:r w:rsidRPr="000737BE">
        <w:rPr>
          <w:sz w:val="28"/>
          <w:szCs w:val="28"/>
        </w:rPr>
        <w:lastRenderedPageBreak/>
        <w:t>развивающем этапе, цель которого состоит в активизации, стимулировании развития дефицитарных мозговых структур.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0737BE">
        <w:rPr>
          <w:sz w:val="28"/>
          <w:szCs w:val="28"/>
        </w:rPr>
        <w:t>Оценивая эффективность этих подходов в плане выявлении причин учебных трудностей школьников,</w:t>
      </w:r>
      <w:r>
        <w:rPr>
          <w:sz w:val="28"/>
          <w:szCs w:val="28"/>
        </w:rPr>
        <w:t xml:space="preserve"> следует отметить, что эффектив</w:t>
      </w:r>
      <w:r w:rsidRPr="000737BE">
        <w:rPr>
          <w:sz w:val="28"/>
          <w:szCs w:val="28"/>
        </w:rPr>
        <w:t>ность пед</w:t>
      </w:r>
      <w:r w:rsidRPr="000737BE">
        <w:rPr>
          <w:sz w:val="28"/>
          <w:szCs w:val="28"/>
        </w:rPr>
        <w:t>а</w:t>
      </w:r>
      <w:r w:rsidRPr="000737BE">
        <w:rPr>
          <w:sz w:val="28"/>
          <w:szCs w:val="28"/>
        </w:rPr>
        <w:t>гогического подхода в целом крайне низка. Исключение составляют случаи, когда ученик в силу ряда внешних обстоятельств (например, болезнь) отсу</w:t>
      </w:r>
      <w:r w:rsidRPr="000737BE">
        <w:rPr>
          <w:sz w:val="28"/>
          <w:szCs w:val="28"/>
        </w:rPr>
        <w:t>т</w:t>
      </w:r>
      <w:r w:rsidRPr="000737BE">
        <w:rPr>
          <w:sz w:val="28"/>
          <w:szCs w:val="28"/>
        </w:rPr>
        <w:t>ствовал н</w:t>
      </w:r>
      <w:r>
        <w:rPr>
          <w:sz w:val="28"/>
          <w:szCs w:val="28"/>
        </w:rPr>
        <w:t>а уроках и не мог слышать объяс</w:t>
      </w:r>
      <w:r w:rsidRPr="000737BE">
        <w:rPr>
          <w:sz w:val="28"/>
          <w:szCs w:val="28"/>
        </w:rPr>
        <w:t>нение учителем нового материала, а самостоятельно в нем разобраться не сумел. Тогда именно педагогический подход может оказаться на</w:t>
      </w:r>
      <w:r>
        <w:rPr>
          <w:sz w:val="28"/>
          <w:szCs w:val="28"/>
        </w:rPr>
        <w:t>и</w:t>
      </w:r>
      <w:r w:rsidRPr="000737BE">
        <w:rPr>
          <w:sz w:val="28"/>
          <w:szCs w:val="28"/>
        </w:rPr>
        <w:t xml:space="preserve">более адекватным для преодоления возникших у ученика трудностей. </w:t>
      </w:r>
    </w:p>
    <w:p w:rsidR="000B7FE9" w:rsidRDefault="000B7FE9" w:rsidP="000B7FE9">
      <w:pPr>
        <w:spacing w:line="360" w:lineRule="auto"/>
        <w:ind w:firstLine="709"/>
        <w:jc w:val="both"/>
        <w:rPr>
          <w:sz w:val="28"/>
          <w:szCs w:val="28"/>
        </w:rPr>
      </w:pPr>
      <w:r w:rsidRPr="000737BE">
        <w:rPr>
          <w:sz w:val="28"/>
          <w:szCs w:val="28"/>
        </w:rPr>
        <w:t>Нейропсихологический подход, по принципиальной су</w:t>
      </w:r>
      <w:r>
        <w:rPr>
          <w:sz w:val="28"/>
          <w:szCs w:val="28"/>
        </w:rPr>
        <w:t>ти совпадаю</w:t>
      </w:r>
      <w:r w:rsidRPr="000737BE">
        <w:rPr>
          <w:sz w:val="28"/>
          <w:szCs w:val="28"/>
        </w:rPr>
        <w:t>щий с психологическим подходом,</w:t>
      </w:r>
      <w:r>
        <w:rPr>
          <w:sz w:val="28"/>
          <w:szCs w:val="28"/>
        </w:rPr>
        <w:t xml:space="preserve"> можно считать достаточно эффек</w:t>
      </w:r>
      <w:r w:rsidRPr="000737BE">
        <w:rPr>
          <w:sz w:val="28"/>
          <w:szCs w:val="28"/>
        </w:rPr>
        <w:t>тивным, если все-таки не стремиться прямо увязывать внешние п</w:t>
      </w:r>
      <w:r>
        <w:rPr>
          <w:sz w:val="28"/>
          <w:szCs w:val="28"/>
        </w:rPr>
        <w:t>рояв</w:t>
      </w:r>
      <w:r w:rsidRPr="000737BE">
        <w:rPr>
          <w:sz w:val="28"/>
          <w:szCs w:val="28"/>
        </w:rPr>
        <w:t>ления всех школьных трудностей с недостатками в развитии конкретных мозговых структур. Одн</w:t>
      </w:r>
      <w:r w:rsidRPr="000737BE">
        <w:rPr>
          <w:sz w:val="28"/>
          <w:szCs w:val="28"/>
        </w:rPr>
        <w:t>а</w:t>
      </w:r>
      <w:r w:rsidRPr="000737BE">
        <w:rPr>
          <w:sz w:val="28"/>
          <w:szCs w:val="28"/>
        </w:rPr>
        <w:t>ко наиб</w:t>
      </w:r>
      <w:r>
        <w:rPr>
          <w:sz w:val="28"/>
          <w:szCs w:val="28"/>
        </w:rPr>
        <w:t>олее эффективным, по нашему мне</w:t>
      </w:r>
      <w:r w:rsidRPr="000737BE">
        <w:rPr>
          <w:sz w:val="28"/>
          <w:szCs w:val="28"/>
        </w:rPr>
        <w:t>нию, выступает психологический подхо</w:t>
      </w:r>
      <w:r>
        <w:rPr>
          <w:sz w:val="28"/>
          <w:szCs w:val="28"/>
        </w:rPr>
        <w:t>д, и с точки зрения его теорети</w:t>
      </w:r>
      <w:r w:rsidRPr="000737BE">
        <w:rPr>
          <w:sz w:val="28"/>
          <w:szCs w:val="28"/>
        </w:rPr>
        <w:t>ческой обоснованности, и с точки зрения практичес</w:t>
      </w:r>
      <w:r>
        <w:rPr>
          <w:sz w:val="28"/>
          <w:szCs w:val="28"/>
        </w:rPr>
        <w:t>кой результативно</w:t>
      </w:r>
      <w:r w:rsidRPr="000737BE">
        <w:rPr>
          <w:sz w:val="28"/>
          <w:szCs w:val="28"/>
        </w:rPr>
        <w:t>сти в преодолении школьных трудностей уч</w:t>
      </w:r>
      <w:r w:rsidRPr="000737BE">
        <w:rPr>
          <w:sz w:val="28"/>
          <w:szCs w:val="28"/>
        </w:rPr>
        <w:t>а</w:t>
      </w:r>
      <w:r w:rsidRPr="000737BE">
        <w:rPr>
          <w:sz w:val="28"/>
          <w:szCs w:val="28"/>
        </w:rPr>
        <w:t>щихся</w:t>
      </w:r>
      <w:r>
        <w:rPr>
          <w:sz w:val="28"/>
          <w:szCs w:val="28"/>
        </w:rPr>
        <w:t>.</w:t>
      </w:r>
    </w:p>
    <w:p w:rsidR="000B7FE9" w:rsidRPr="00095E68" w:rsidRDefault="000B7FE9" w:rsidP="000B7FE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Использованная и рекомендуемая литература: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Ануфриев А.Ф., Костромина С.Н.  Как преодолеть трудности в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детей. Психодиагностические таблицы. Психодиагностические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тодики. Коррекционные упражнения. – М.: Ось-89. – 1997. – 224 с.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Еремеева В.Д. Мальчики и девочки. Учить по-разному, любить по-разному. – Самара: Учебная литература, 2005. – 160 с.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Забрамная С.Д., Левченко И.Ю. Психолого-педагогическая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нарушений развития. – М.: В. Секачёв, 2007. – 128 с.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Корсакова Н.К., Микадзе Ю.В., Балашов Е.Ю. Неуспевающие дети: нейропсихологическая диагностика трудностей в обучении младших школьников. - М.: Российское педагогическое агенство. – 1997. – 123 с.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Костромина С.Н. Как преодолеть трудности в обучении детей чтению, математике, русскому языку. – М.: АСТ: ХРАНИТЕЛЬ. – 2008. – 428 с.</w:t>
      </w:r>
    </w:p>
    <w:p w:rsidR="000B7FE9" w:rsidRPr="003B2FA2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Локалова Н.П. Как помочь слабоуспевающему школьнику. Психоди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гностические таблицы: причины и коррекция трудностей при обучении младших школьников русскому языку, чтению и математике. – М.: Ось-89, 2003. – 96 с.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3B2FA2">
        <w:rPr>
          <w:sz w:val="28"/>
          <w:szCs w:val="28"/>
        </w:rPr>
        <w:t>Локалова Н.П. Школьная неуспеваемость: причины, психокоррекция, психо</w:t>
      </w:r>
      <w:r>
        <w:rPr>
          <w:sz w:val="28"/>
          <w:szCs w:val="28"/>
        </w:rPr>
        <w:t xml:space="preserve">профилактика. </w:t>
      </w:r>
      <w:r w:rsidRPr="003B2FA2">
        <w:rPr>
          <w:sz w:val="28"/>
          <w:szCs w:val="28"/>
        </w:rPr>
        <w:t>– СПб.: Питер, 2009. – 368 с.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Менчинская Н.А. Проблемы обучения, воспитания и психического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ребёнка: Избранные педагогические труды. – М.: Издательство московского психолого-социального института, 2004. – 512 с.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Монина Г.Б., Панасюк Е.В. Тренинг взаимодействия с неуспевающим учеником. – СПб.: Речь, 2010. – 200 с.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Сиротюк А.Л. Психофизиологические основы обучения школьников. – М.: ТЦ Сфера, 2007. – 224 с.</w:t>
      </w:r>
    </w:p>
    <w:p w:rsidR="000B7FE9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Хромов Н.И. Карта обучаемости ребёнка. – М.: Книголюб, 2008. – 88 с. </w:t>
      </w:r>
    </w:p>
    <w:p w:rsidR="000B7FE9" w:rsidRPr="003B2FA2" w:rsidRDefault="000B7FE9" w:rsidP="000B7FE9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Шилова Т.А. Психологическая типология школьников с отставаниями в учении и отклонениями в поведении. - М.: Изд-во ИПК и ПРНО МО. -  1995. – 73 с. </w:t>
      </w:r>
    </w:p>
    <w:p w:rsidR="002F0C72" w:rsidRDefault="002F0C72">
      <w:bookmarkStart w:id="0" w:name="_GoBack"/>
      <w:bookmarkEnd w:id="0"/>
    </w:p>
    <w:sectPr w:rsidR="002F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CCC"/>
    <w:multiLevelType w:val="hybridMultilevel"/>
    <w:tmpl w:val="522E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E9"/>
    <w:rsid w:val="000B7FE9"/>
    <w:rsid w:val="002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2012-03-19T13:58:00Z</dcterms:created>
  <dcterms:modified xsi:type="dcterms:W3CDTF">2012-03-19T13:58:00Z</dcterms:modified>
</cp:coreProperties>
</file>